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FD265" w14:textId="29BFCC40" w:rsidR="00931F77" w:rsidRPr="00931F77" w:rsidRDefault="00931F77" w:rsidP="00931F77">
      <w:pPr>
        <w:tabs>
          <w:tab w:val="left" w:pos="4589"/>
        </w:tabs>
        <w:autoSpaceDE w:val="0"/>
        <w:autoSpaceDN w:val="0"/>
        <w:spacing w:before="90"/>
        <w:ind w:left="1194"/>
        <w:jc w:val="right"/>
        <w:rPr>
          <w:b/>
          <w:bCs/>
          <w:sz w:val="28"/>
          <w:szCs w:val="28"/>
          <w:u w:color="000000"/>
          <w:lang w:eastAsia="en-US"/>
        </w:rPr>
      </w:pPr>
      <w:bookmarkStart w:id="0" w:name="_Hlk156405923"/>
      <w:r w:rsidRPr="00931F77">
        <w:rPr>
          <w:rFonts w:ascii="Arial" w:hAnsi="Arial" w:cs="Arial"/>
          <w:b/>
          <w:bCs/>
          <w:noProof/>
          <w:sz w:val="29"/>
          <w:szCs w:val="29"/>
          <w:u w:color="000000"/>
          <w:lang w:eastAsia="en-US"/>
        </w:rPr>
        <w:drawing>
          <wp:anchor distT="0" distB="0" distL="114300" distR="114300" simplePos="0" relativeHeight="251660288" behindDoc="0" locked="0" layoutInCell="1" allowOverlap="1" wp14:anchorId="6257740C" wp14:editId="50C1E2B4">
            <wp:simplePos x="0" y="0"/>
            <wp:positionH relativeFrom="page">
              <wp:posOffset>632460</wp:posOffset>
            </wp:positionH>
            <wp:positionV relativeFrom="paragraph">
              <wp:posOffset>59690</wp:posOffset>
            </wp:positionV>
            <wp:extent cx="1239520" cy="537845"/>
            <wp:effectExtent l="0" t="0" r="0" b="0"/>
            <wp:wrapNone/>
            <wp:docPr id="11" name="図 6"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図 6" descr="A black and white logo&#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sidRPr="00931F77">
        <w:rPr>
          <w:rFonts w:hAnsi="Arial" w:cs="Arial"/>
          <w:bCs/>
          <w:sz w:val="29"/>
          <w:szCs w:val="29"/>
          <w:u w:color="000000"/>
          <w:lang w:eastAsia="en-US"/>
        </w:rPr>
        <w:t xml:space="preserve">             </w:t>
      </w:r>
      <w:r w:rsidRPr="00931F77">
        <w:rPr>
          <w:rFonts w:hAnsi="Arial" w:cs="Arial"/>
          <w:bCs/>
          <w:sz w:val="29"/>
          <w:szCs w:val="29"/>
          <w:u w:val="thick" w:color="000000"/>
          <w:lang w:eastAsia="en-US"/>
        </w:rPr>
        <w:t xml:space="preserve">                           </w:t>
      </w:r>
      <w:r w:rsidRPr="00931F77">
        <w:rPr>
          <w:b/>
          <w:bCs/>
          <w:w w:val="115"/>
          <w:sz w:val="28"/>
          <w:szCs w:val="28"/>
          <w:u w:val="thick" w:color="000000"/>
          <w:lang w:eastAsia="en-US"/>
        </w:rPr>
        <w:t>ISO/IEC JTC 1/SC</w:t>
      </w:r>
      <w:r w:rsidRPr="00931F77">
        <w:rPr>
          <w:b/>
          <w:bCs/>
          <w:spacing w:val="-25"/>
          <w:w w:val="115"/>
          <w:sz w:val="28"/>
          <w:szCs w:val="28"/>
          <w:u w:val="thick" w:color="000000"/>
          <w:lang w:eastAsia="en-US"/>
        </w:rPr>
        <w:t xml:space="preserve"> </w:t>
      </w:r>
      <w:r w:rsidRPr="00931F77">
        <w:rPr>
          <w:b/>
          <w:bCs/>
          <w:w w:val="115"/>
          <w:sz w:val="28"/>
          <w:szCs w:val="28"/>
          <w:u w:val="thick" w:color="000000"/>
          <w:lang w:eastAsia="en-US"/>
        </w:rPr>
        <w:t>29</w:t>
      </w:r>
      <w:r w:rsidRPr="001A011A">
        <w:rPr>
          <w:b/>
          <w:bCs/>
          <w:w w:val="115"/>
          <w:sz w:val="28"/>
          <w:szCs w:val="28"/>
          <w:u w:val="thick" w:color="000000"/>
          <w:lang w:eastAsia="en-US"/>
        </w:rPr>
        <w:t>/WG</w:t>
      </w:r>
      <w:r w:rsidRPr="001A011A">
        <w:rPr>
          <w:b/>
          <w:bCs/>
          <w:spacing w:val="-9"/>
          <w:w w:val="115"/>
          <w:sz w:val="28"/>
          <w:szCs w:val="28"/>
          <w:u w:val="thick" w:color="000000"/>
          <w:lang w:eastAsia="en-US"/>
        </w:rPr>
        <w:t xml:space="preserve"> </w:t>
      </w:r>
      <w:r w:rsidRPr="001A011A">
        <w:rPr>
          <w:b/>
          <w:bCs/>
          <w:w w:val="115"/>
          <w:sz w:val="28"/>
          <w:szCs w:val="28"/>
          <w:u w:val="thick" w:color="000000"/>
          <w:lang w:eastAsia="en-US"/>
        </w:rPr>
        <w:t xml:space="preserve">7 </w:t>
      </w:r>
      <w:r w:rsidRPr="001A011A">
        <w:rPr>
          <w:b/>
          <w:bCs/>
          <w:w w:val="115"/>
          <w:sz w:val="48"/>
          <w:szCs w:val="48"/>
          <w:u w:val="thick" w:color="000000"/>
          <w:lang w:eastAsia="en-US"/>
        </w:rPr>
        <w:t>N</w:t>
      </w:r>
      <w:r w:rsidR="008A4FA8">
        <w:rPr>
          <w:b/>
          <w:bCs/>
          <w:spacing w:val="28"/>
          <w:w w:val="115"/>
          <w:sz w:val="48"/>
          <w:szCs w:val="48"/>
          <w:u w:val="thick" w:color="000000"/>
          <w:lang w:eastAsia="en-US"/>
        </w:rPr>
        <w:t>12</w:t>
      </w:r>
      <w:r w:rsidR="00B13413">
        <w:rPr>
          <w:b/>
          <w:bCs/>
          <w:spacing w:val="28"/>
          <w:w w:val="115"/>
          <w:sz w:val="48"/>
          <w:szCs w:val="48"/>
          <w:u w:val="thick" w:color="000000"/>
          <w:lang w:eastAsia="en-US"/>
        </w:rPr>
        <w:t>15</w:t>
      </w:r>
    </w:p>
    <w:p w14:paraId="61574D1F" w14:textId="77777777" w:rsidR="00931F77" w:rsidRPr="00931F77" w:rsidRDefault="00931F77" w:rsidP="00931F77">
      <w:pPr>
        <w:autoSpaceDE w:val="0"/>
        <w:autoSpaceDN w:val="0"/>
        <w:jc w:val="left"/>
        <w:rPr>
          <w:rFonts w:ascii="Arial" w:hAnsi="Arial" w:cs="Arial"/>
          <w:b/>
          <w:sz w:val="20"/>
          <w:szCs w:val="22"/>
          <w:lang w:eastAsia="en-US"/>
        </w:rPr>
      </w:pPr>
    </w:p>
    <w:p w14:paraId="6D3695C5" w14:textId="77777777" w:rsidR="00931F77" w:rsidRPr="00931F77" w:rsidRDefault="00931F77" w:rsidP="00931F77">
      <w:pPr>
        <w:autoSpaceDE w:val="0"/>
        <w:autoSpaceDN w:val="0"/>
        <w:jc w:val="left"/>
        <w:rPr>
          <w:rFonts w:ascii="Arial" w:hAnsi="Arial" w:cs="Arial"/>
          <w:b/>
          <w:sz w:val="20"/>
          <w:szCs w:val="22"/>
          <w:lang w:eastAsia="en-US"/>
        </w:rPr>
      </w:pPr>
    </w:p>
    <w:p w14:paraId="621C9BE7" w14:textId="77777777" w:rsidR="00931F77" w:rsidRPr="00931F77" w:rsidRDefault="00931F77" w:rsidP="00931F77">
      <w:pPr>
        <w:autoSpaceDE w:val="0"/>
        <w:autoSpaceDN w:val="0"/>
        <w:spacing w:before="3"/>
        <w:jc w:val="left"/>
        <w:rPr>
          <w:rFonts w:ascii="Arial" w:hAnsi="Arial" w:cs="Arial"/>
          <w:b/>
          <w:sz w:val="23"/>
          <w:szCs w:val="22"/>
          <w:lang w:eastAsia="en-US"/>
        </w:rPr>
      </w:pPr>
      <w:r w:rsidRPr="00931F77">
        <w:rPr>
          <w:rFonts w:ascii="Arial" w:hAnsi="Arial" w:cs="Arial"/>
          <w:noProof/>
          <w:sz w:val="22"/>
          <w:szCs w:val="22"/>
          <w:lang w:eastAsia="en-US"/>
        </w:rPr>
        <mc:AlternateContent>
          <mc:Choice Requires="wps">
            <w:drawing>
              <wp:anchor distT="0" distB="0" distL="0" distR="0" simplePos="0" relativeHeight="251659264" behindDoc="1" locked="0" layoutInCell="1" allowOverlap="1" wp14:anchorId="6F3659C0" wp14:editId="131DFF3B">
                <wp:simplePos x="0" y="0"/>
                <wp:positionH relativeFrom="page">
                  <wp:posOffset>704850</wp:posOffset>
                </wp:positionH>
                <wp:positionV relativeFrom="paragraph">
                  <wp:posOffset>201930</wp:posOffset>
                </wp:positionV>
                <wp:extent cx="6155055" cy="971550"/>
                <wp:effectExtent l="0" t="0" r="17145" b="19050"/>
                <wp:wrapTopAndBottom/>
                <wp:docPr id="6136599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F4EDDCC" w14:textId="77777777" w:rsidR="00931F77" w:rsidRDefault="00931F77" w:rsidP="00931F77">
                            <w:pPr>
                              <w:spacing w:before="80" w:line="360" w:lineRule="auto"/>
                              <w:ind w:right="50"/>
                              <w:jc w:val="center"/>
                              <w:rPr>
                                <w:b/>
                                <w:sz w:val="28"/>
                                <w:szCs w:val="28"/>
                              </w:rPr>
                            </w:pPr>
                            <w:r>
                              <w:rPr>
                                <w:b/>
                                <w:sz w:val="28"/>
                                <w:szCs w:val="28"/>
                              </w:rPr>
                              <w:t>ISO/IEC JTC 1/SC 29/WG 7</w:t>
                            </w:r>
                            <w:r>
                              <w:rPr>
                                <w:b/>
                                <w:sz w:val="28"/>
                                <w:szCs w:val="28"/>
                              </w:rPr>
                              <w:br/>
                              <w:t xml:space="preserve">MPEG 3D Graphics and Haptics Coding </w:t>
                            </w:r>
                            <w:r>
                              <w:rPr>
                                <w:b/>
                                <w:sz w:val="28"/>
                                <w:szCs w:val="28"/>
                              </w:rPr>
                              <w:br/>
                              <w:t>Convenorship: AFNOR (France)</w:t>
                            </w:r>
                          </w:p>
                        </w:txbxContent>
                      </wps:txbx>
                      <wps:bodyPr rot="0" vertOverflow="clip" horzOverflow="clip"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3659C0"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Ar4FQIAABoEAAAOAAAAZHJzL2Uyb0RvYy54bWysU1Fv0zAQfkfiP1h+p2knOkbUdBodQ0iD&#10;IQ1+gOPYiYXjM2e3Sfn1nJ20m8Ybwg/W2Xf+7u77zpvrsbfsoDAYcBVfLZacKSehMa6t+I/vd2+u&#10;OAtRuEZYcKriRxX49fb1q83gS3UBHdhGISMQF8rBV7yL0ZdFEWSnehEW4JUjpwbsRaQjtkWDYiD0&#10;3hYXy+VlMQA2HkGqEOj2dnLybcbXWsn4oHVQkdmKU20x75j3Ou3FdiPKFoXvjJzLEP9QRS+Mo6Rn&#10;qFsRBduj+QuqNxIhgI4LCX0BWhupcg/UzWr5opvHTniVeyFygj/TFP4frPx6ePTfkMXxA4wkYG4i&#10;+HuQPwNzsOuEa9UNIgydEg0lXiXKisGHcn6aqA5lSCD18AUaElnsI2SgUWOfWKE+GaGTAMcz6WqM&#10;TNLl5Wq9Xq7XnEnyvX+XTjmFKE+vPYb4SUHPklFxJFEzujjch5iqEeUpJCVzcGeszcJax4YEun47&#10;9QXWNMmZwgK29c4iO4g0GnnNecPzsN5EGlBr+opfnYNEmdj46JqcJQpjJ5sqsW6mJzEycRPHeqTA&#10;RFMNzZGIQpgGkT5OfKBNW6A6pTWesw7w98u7FEeak4ezgYa14uHXXqDizH52JEqa7JOBJ6M+GcJJ&#10;elrxyNlk7uL0A/YeTdsR8iS7gxsSTpvM6VO1cz80gJnq+bOkCX9+zlFPX3r7BwAA//8DAFBLAwQU&#10;AAYACAAAACEAQuKej9wAAAALAQAADwAAAGRycy9kb3ducmV2LnhtbEyPwU7DMBBE70j8g7WVuFHb&#10;FNEojVMBEipXUj7AjU0c1V5HsZMGvp7tCW472tHMvGq/BM9mO6Y+ogK5FsAsttH02Cn4PL7dF8BS&#10;1mi0j2gVfNsE+/r2ptKliRf8sHOTO0YhmEqtwOU8lJyn1tmg0zoOFun3FcegM8mx42bUFwoPnj8I&#10;8cSD7pEanB7sq7PtuZmCgp8tdt3LdHg/bAf0zRylO09SqbvV8rwDlu2S/8xwnU/ToaZNpzihScyT&#10;lpJYsoKNJISrQRRiA+xEV/FYAK8r/p+h/gUAAP//AwBQSwECLQAUAAYACAAAACEAtoM4kv4AAADh&#10;AQAAEwAAAAAAAAAAAAAAAAAAAAAAW0NvbnRlbnRfVHlwZXNdLnhtbFBLAQItABQABgAIAAAAIQA4&#10;/SH/1gAAAJQBAAALAAAAAAAAAAAAAAAAAC8BAABfcmVscy8ucmVsc1BLAQItABQABgAIAAAAIQDk&#10;ZAr4FQIAABoEAAAOAAAAAAAAAAAAAAAAAC4CAABkcnMvZTJvRG9jLnhtbFBLAQItABQABgAIAAAA&#10;IQBC4p6P3AAAAAsBAAAPAAAAAAAAAAAAAAAAAG8EAABkcnMvZG93bnJldi54bWxQSwUGAAAAAAQA&#10;BADzAAAAeAUAAAAA&#10;" filled="f" strokeweight=".27094mm">
                <v:textbox inset="0,0,0,0">
                  <w:txbxContent>
                    <w:p w14:paraId="5F4EDDCC" w14:textId="77777777" w:rsidR="00931F77" w:rsidRDefault="00931F77" w:rsidP="00931F77">
                      <w:pPr>
                        <w:spacing w:before="80" w:line="360" w:lineRule="auto"/>
                        <w:ind w:right="50"/>
                        <w:jc w:val="center"/>
                        <w:rPr>
                          <w:b/>
                          <w:sz w:val="28"/>
                          <w:szCs w:val="28"/>
                        </w:rPr>
                      </w:pPr>
                      <w:r>
                        <w:rPr>
                          <w:b/>
                          <w:sz w:val="28"/>
                          <w:szCs w:val="28"/>
                        </w:rPr>
                        <w:t>ISO/IEC JTC 1/SC 29/WG 7</w:t>
                      </w:r>
                      <w:r>
                        <w:rPr>
                          <w:b/>
                          <w:sz w:val="28"/>
                          <w:szCs w:val="28"/>
                        </w:rPr>
                        <w:br/>
                        <w:t xml:space="preserve">MPEG 3D Graphics and Haptics Coding </w:t>
                      </w:r>
                      <w:r>
                        <w:rPr>
                          <w:b/>
                          <w:sz w:val="28"/>
                          <w:szCs w:val="28"/>
                        </w:rPr>
                        <w:br/>
                        <w:t>Convenorship: AFNOR (France)</w:t>
                      </w:r>
                    </w:p>
                  </w:txbxContent>
                </v:textbox>
                <w10:wrap type="topAndBottom" anchorx="page"/>
              </v:shape>
            </w:pict>
          </mc:Fallback>
        </mc:AlternateContent>
      </w:r>
    </w:p>
    <w:p w14:paraId="7E95D823" w14:textId="77777777" w:rsidR="00931F77" w:rsidRPr="00931F77" w:rsidRDefault="00931F77" w:rsidP="00931F77">
      <w:pPr>
        <w:autoSpaceDE w:val="0"/>
        <w:autoSpaceDN w:val="0"/>
        <w:jc w:val="left"/>
        <w:rPr>
          <w:rFonts w:ascii="Arial" w:hAnsi="Arial" w:cs="Arial"/>
          <w:b/>
          <w:sz w:val="20"/>
          <w:szCs w:val="22"/>
          <w:lang w:eastAsia="en-US"/>
        </w:rPr>
      </w:pPr>
    </w:p>
    <w:p w14:paraId="5591B425" w14:textId="77777777" w:rsidR="00931F77" w:rsidRPr="00931F77" w:rsidRDefault="00931F77" w:rsidP="00931F77">
      <w:pPr>
        <w:autoSpaceDE w:val="0"/>
        <w:autoSpaceDN w:val="0"/>
        <w:jc w:val="left"/>
        <w:rPr>
          <w:rFonts w:ascii="Arial" w:hAnsi="Arial" w:cs="Arial"/>
          <w:b/>
          <w:sz w:val="21"/>
          <w:szCs w:val="22"/>
          <w:lang w:eastAsia="en-US"/>
        </w:rPr>
      </w:pPr>
    </w:p>
    <w:p w14:paraId="51B8CBFA" w14:textId="77777777" w:rsidR="00931F77" w:rsidRPr="008A4FA8" w:rsidRDefault="00931F77" w:rsidP="00931F77">
      <w:pPr>
        <w:tabs>
          <w:tab w:val="left" w:pos="3099"/>
        </w:tabs>
        <w:autoSpaceDE w:val="0"/>
        <w:autoSpaceDN w:val="0"/>
        <w:spacing w:before="103"/>
        <w:ind w:left="104"/>
        <w:jc w:val="left"/>
        <w:rPr>
          <w:snapToGrid w:val="0"/>
          <w:lang w:eastAsia="en-US"/>
        </w:rPr>
      </w:pPr>
      <w:r w:rsidRPr="008A4FA8">
        <w:rPr>
          <w:b/>
          <w:snapToGrid w:val="0"/>
          <w:lang w:eastAsia="en-US"/>
        </w:rPr>
        <w:t>Document</w:t>
      </w:r>
      <w:r w:rsidRPr="008A4FA8">
        <w:rPr>
          <w:b/>
          <w:snapToGrid w:val="0"/>
          <w:spacing w:val="14"/>
          <w:lang w:eastAsia="en-US"/>
        </w:rPr>
        <w:t xml:space="preserve"> </w:t>
      </w:r>
      <w:r w:rsidRPr="008A4FA8">
        <w:rPr>
          <w:b/>
          <w:snapToGrid w:val="0"/>
          <w:lang w:eastAsia="en-US"/>
        </w:rPr>
        <w:t>type:</w:t>
      </w:r>
      <w:r w:rsidRPr="008A4FA8">
        <w:rPr>
          <w:snapToGrid w:val="0"/>
          <w:lang w:eastAsia="en-US"/>
        </w:rPr>
        <w:tab/>
        <w:t>Output Document</w:t>
      </w:r>
    </w:p>
    <w:p w14:paraId="39761C2C" w14:textId="77777777" w:rsidR="00931F77" w:rsidRPr="008A4FA8" w:rsidRDefault="00931F77" w:rsidP="00931F77">
      <w:pPr>
        <w:autoSpaceDE w:val="0"/>
        <w:autoSpaceDN w:val="0"/>
        <w:spacing w:before="1"/>
        <w:jc w:val="left"/>
        <w:rPr>
          <w:snapToGrid w:val="0"/>
          <w:lang w:eastAsia="en-US"/>
        </w:rPr>
      </w:pPr>
    </w:p>
    <w:p w14:paraId="0323A279" w14:textId="045AA1EA" w:rsidR="00931F77" w:rsidRPr="00931F77" w:rsidRDefault="00931F77" w:rsidP="00931F77">
      <w:pPr>
        <w:tabs>
          <w:tab w:val="left" w:pos="3099"/>
        </w:tabs>
        <w:autoSpaceDE w:val="0"/>
        <w:autoSpaceDN w:val="0"/>
        <w:spacing w:before="1" w:line="252" w:lineRule="auto"/>
        <w:ind w:left="3099" w:right="214" w:hanging="2996"/>
        <w:jc w:val="left"/>
        <w:rPr>
          <w:snapToGrid w:val="0"/>
          <w:lang w:eastAsia="en-US"/>
        </w:rPr>
      </w:pPr>
      <w:r w:rsidRPr="00931F77">
        <w:rPr>
          <w:b/>
          <w:snapToGrid w:val="0"/>
          <w:lang w:eastAsia="en-US"/>
        </w:rPr>
        <w:t>Title:</w:t>
      </w:r>
      <w:r w:rsidRPr="00931F77">
        <w:rPr>
          <w:snapToGrid w:val="0"/>
          <w:lang w:eastAsia="en-US"/>
        </w:rPr>
        <w:tab/>
      </w:r>
      <w:r w:rsidR="001C248C" w:rsidRPr="001C248C">
        <w:rPr>
          <w:snapToGrid w:val="0"/>
          <w:lang w:eastAsia="en-US"/>
        </w:rPr>
        <w:t>CRM5.1 Reference software</w:t>
      </w:r>
    </w:p>
    <w:p w14:paraId="091CB14F" w14:textId="77777777" w:rsidR="00931F77" w:rsidRPr="00931F77" w:rsidRDefault="00931F77" w:rsidP="00931F77">
      <w:pPr>
        <w:autoSpaceDE w:val="0"/>
        <w:autoSpaceDN w:val="0"/>
        <w:spacing w:before="6"/>
        <w:jc w:val="left"/>
        <w:rPr>
          <w:snapToGrid w:val="0"/>
          <w:lang w:eastAsia="en-US"/>
        </w:rPr>
      </w:pPr>
    </w:p>
    <w:p w14:paraId="2CCAE3C4" w14:textId="77777777" w:rsidR="00931F77" w:rsidRPr="00931F77" w:rsidRDefault="00931F77" w:rsidP="00931F77">
      <w:pPr>
        <w:tabs>
          <w:tab w:val="left" w:pos="3099"/>
        </w:tabs>
        <w:autoSpaceDE w:val="0"/>
        <w:autoSpaceDN w:val="0"/>
        <w:spacing w:before="1" w:line="252" w:lineRule="auto"/>
        <w:ind w:left="3099" w:right="214" w:hanging="2996"/>
        <w:jc w:val="left"/>
        <w:rPr>
          <w:snapToGrid w:val="0"/>
          <w:lang w:eastAsia="en-US"/>
        </w:rPr>
      </w:pPr>
      <w:r w:rsidRPr="00931F77">
        <w:rPr>
          <w:b/>
          <w:snapToGrid w:val="0"/>
          <w:lang w:eastAsia="en-US"/>
        </w:rPr>
        <w:t>Status:</w:t>
      </w:r>
      <w:r w:rsidRPr="00931F77">
        <w:rPr>
          <w:snapToGrid w:val="0"/>
          <w:lang w:eastAsia="en-US"/>
        </w:rPr>
        <w:tab/>
        <w:t>Approved</w:t>
      </w:r>
    </w:p>
    <w:p w14:paraId="7E90AC48" w14:textId="77777777" w:rsidR="00931F77" w:rsidRPr="00931F77" w:rsidRDefault="00931F77" w:rsidP="00931F77">
      <w:pPr>
        <w:tabs>
          <w:tab w:val="left" w:pos="3099"/>
        </w:tabs>
        <w:autoSpaceDE w:val="0"/>
        <w:autoSpaceDN w:val="0"/>
        <w:ind w:left="104"/>
        <w:jc w:val="left"/>
        <w:rPr>
          <w:snapToGrid w:val="0"/>
          <w:lang w:eastAsia="en-US"/>
        </w:rPr>
      </w:pPr>
    </w:p>
    <w:p w14:paraId="0F2E522A" w14:textId="5FA364CA" w:rsidR="00931F77" w:rsidRPr="00931F77" w:rsidRDefault="00931F77" w:rsidP="00931F77">
      <w:pPr>
        <w:tabs>
          <w:tab w:val="left" w:pos="3099"/>
        </w:tabs>
        <w:autoSpaceDE w:val="0"/>
        <w:autoSpaceDN w:val="0"/>
        <w:ind w:left="104"/>
        <w:jc w:val="left"/>
        <w:rPr>
          <w:snapToGrid w:val="0"/>
          <w:lang w:eastAsia="en-US"/>
        </w:rPr>
      </w:pPr>
      <w:r w:rsidRPr="00931F77">
        <w:rPr>
          <w:b/>
          <w:snapToGrid w:val="0"/>
          <w:lang w:eastAsia="en-US"/>
        </w:rPr>
        <w:t>Date</w:t>
      </w:r>
      <w:r w:rsidRPr="00931F77">
        <w:rPr>
          <w:b/>
          <w:snapToGrid w:val="0"/>
          <w:spacing w:val="-16"/>
          <w:lang w:eastAsia="en-US"/>
        </w:rPr>
        <w:t xml:space="preserve"> </w:t>
      </w:r>
      <w:r w:rsidRPr="00931F77">
        <w:rPr>
          <w:b/>
          <w:snapToGrid w:val="0"/>
          <w:lang w:eastAsia="en-US"/>
        </w:rPr>
        <w:t>of</w:t>
      </w:r>
      <w:r w:rsidRPr="00931F77">
        <w:rPr>
          <w:b/>
          <w:snapToGrid w:val="0"/>
          <w:spacing w:val="-16"/>
          <w:lang w:eastAsia="en-US"/>
        </w:rPr>
        <w:t xml:space="preserve"> </w:t>
      </w:r>
      <w:r w:rsidRPr="00931F77">
        <w:rPr>
          <w:b/>
          <w:snapToGrid w:val="0"/>
          <w:lang w:eastAsia="en-US"/>
        </w:rPr>
        <w:t>document:</w:t>
      </w:r>
      <w:r w:rsidRPr="00931F77">
        <w:rPr>
          <w:snapToGrid w:val="0"/>
          <w:lang w:eastAsia="en-US"/>
        </w:rPr>
        <w:tab/>
        <w:t>202</w:t>
      </w:r>
      <w:r w:rsidR="001C248C">
        <w:rPr>
          <w:snapToGrid w:val="0"/>
          <w:lang w:eastAsia="en-US"/>
        </w:rPr>
        <w:t>5</w:t>
      </w:r>
      <w:r w:rsidRPr="00931F77">
        <w:rPr>
          <w:snapToGrid w:val="0"/>
          <w:lang w:eastAsia="en-US"/>
        </w:rPr>
        <w:t>-0</w:t>
      </w:r>
      <w:r w:rsidR="001C248C">
        <w:rPr>
          <w:snapToGrid w:val="0"/>
          <w:lang w:eastAsia="en-US"/>
        </w:rPr>
        <w:t>4</w:t>
      </w:r>
      <w:r w:rsidRPr="00931F77">
        <w:rPr>
          <w:snapToGrid w:val="0"/>
          <w:lang w:eastAsia="en-US"/>
        </w:rPr>
        <w:t>-0</w:t>
      </w:r>
      <w:r w:rsidR="00B13413">
        <w:rPr>
          <w:snapToGrid w:val="0"/>
          <w:lang w:eastAsia="en-US"/>
        </w:rPr>
        <w:t>7</w:t>
      </w:r>
    </w:p>
    <w:p w14:paraId="7F12C4D5" w14:textId="77777777" w:rsidR="00931F77" w:rsidRPr="00931F77" w:rsidRDefault="00931F77" w:rsidP="00931F77">
      <w:pPr>
        <w:autoSpaceDE w:val="0"/>
        <w:autoSpaceDN w:val="0"/>
        <w:spacing w:before="1"/>
        <w:jc w:val="left"/>
        <w:rPr>
          <w:snapToGrid w:val="0"/>
          <w:lang w:eastAsia="en-US"/>
        </w:rPr>
      </w:pPr>
    </w:p>
    <w:p w14:paraId="0E162CB2" w14:textId="77777777" w:rsidR="00931F77" w:rsidRPr="008A4FA8" w:rsidRDefault="00931F77" w:rsidP="00931F77">
      <w:pPr>
        <w:tabs>
          <w:tab w:val="left" w:pos="3099"/>
        </w:tabs>
        <w:autoSpaceDE w:val="0"/>
        <w:autoSpaceDN w:val="0"/>
        <w:ind w:left="104"/>
        <w:jc w:val="left"/>
        <w:rPr>
          <w:bCs/>
          <w:snapToGrid w:val="0"/>
          <w:lang w:eastAsia="en-US"/>
        </w:rPr>
      </w:pPr>
      <w:r w:rsidRPr="00931F77">
        <w:rPr>
          <w:b/>
          <w:snapToGrid w:val="0"/>
          <w:lang w:eastAsia="en-US"/>
        </w:rPr>
        <w:t>Source:</w:t>
      </w:r>
      <w:r w:rsidRPr="008A4FA8">
        <w:rPr>
          <w:b/>
          <w:snapToGrid w:val="0"/>
          <w:lang w:eastAsia="en-US"/>
        </w:rPr>
        <w:tab/>
      </w:r>
      <w:r w:rsidRPr="008A4FA8">
        <w:rPr>
          <w:bCs/>
          <w:snapToGrid w:val="0"/>
          <w:lang w:eastAsia="en-US"/>
        </w:rPr>
        <w:t>ISO/IEC JTC 1/SC 29/WG 7</w:t>
      </w:r>
    </w:p>
    <w:p w14:paraId="03BD7253" w14:textId="77777777" w:rsidR="00931F77" w:rsidRPr="00931F77" w:rsidRDefault="00931F77" w:rsidP="00931F77">
      <w:pPr>
        <w:autoSpaceDE w:val="0"/>
        <w:autoSpaceDN w:val="0"/>
        <w:spacing w:before="1"/>
        <w:jc w:val="left"/>
        <w:rPr>
          <w:snapToGrid w:val="0"/>
          <w:lang w:eastAsia="en-US"/>
        </w:rPr>
      </w:pPr>
    </w:p>
    <w:p w14:paraId="15D77C79" w14:textId="77777777" w:rsidR="00931F77" w:rsidRPr="008A4FA8" w:rsidRDefault="00931F77" w:rsidP="008A4FA8">
      <w:pPr>
        <w:tabs>
          <w:tab w:val="left" w:pos="3099"/>
        </w:tabs>
        <w:autoSpaceDE w:val="0"/>
        <w:autoSpaceDN w:val="0"/>
        <w:ind w:left="104"/>
        <w:jc w:val="left"/>
        <w:rPr>
          <w:b/>
          <w:snapToGrid w:val="0"/>
          <w:lang w:eastAsia="en-US"/>
        </w:rPr>
      </w:pPr>
      <w:r w:rsidRPr="008A4FA8">
        <w:rPr>
          <w:b/>
          <w:snapToGrid w:val="0"/>
          <w:lang w:eastAsia="en-US"/>
        </w:rPr>
        <w:t>Expected action:</w:t>
      </w:r>
      <w:r w:rsidRPr="008A4FA8">
        <w:rPr>
          <w:b/>
          <w:snapToGrid w:val="0"/>
          <w:lang w:eastAsia="en-US"/>
        </w:rPr>
        <w:tab/>
      </w:r>
      <w:r w:rsidRPr="008A4FA8">
        <w:rPr>
          <w:bCs/>
          <w:snapToGrid w:val="0"/>
          <w:lang w:eastAsia="en-US"/>
        </w:rPr>
        <w:t>None</w:t>
      </w:r>
    </w:p>
    <w:p w14:paraId="06CEE8C8" w14:textId="77777777" w:rsidR="00931F77" w:rsidRPr="00931F77" w:rsidRDefault="00931F77" w:rsidP="00931F77">
      <w:pPr>
        <w:autoSpaceDE w:val="0"/>
        <w:autoSpaceDN w:val="0"/>
        <w:spacing w:before="1"/>
        <w:jc w:val="left"/>
        <w:rPr>
          <w:snapToGrid w:val="0"/>
          <w:lang w:eastAsia="en-US"/>
        </w:rPr>
      </w:pPr>
    </w:p>
    <w:p w14:paraId="4AC4E452" w14:textId="77777777" w:rsidR="00931F77" w:rsidRPr="006065B4" w:rsidRDefault="00931F77" w:rsidP="006065B4">
      <w:pPr>
        <w:tabs>
          <w:tab w:val="left" w:pos="3099"/>
        </w:tabs>
        <w:autoSpaceDE w:val="0"/>
        <w:autoSpaceDN w:val="0"/>
        <w:ind w:left="104"/>
        <w:jc w:val="left"/>
        <w:rPr>
          <w:b/>
          <w:snapToGrid w:val="0"/>
          <w:lang w:eastAsia="en-US"/>
        </w:rPr>
      </w:pPr>
      <w:r w:rsidRPr="008A4FA8">
        <w:rPr>
          <w:b/>
          <w:snapToGrid w:val="0"/>
          <w:lang w:eastAsia="en-US"/>
        </w:rPr>
        <w:t>Action due date:</w:t>
      </w:r>
      <w:r w:rsidRPr="006065B4">
        <w:rPr>
          <w:b/>
          <w:snapToGrid w:val="0"/>
          <w:lang w:eastAsia="en-US"/>
        </w:rPr>
        <w:tab/>
      </w:r>
      <w:r w:rsidRPr="006065B4">
        <w:rPr>
          <w:bCs/>
          <w:snapToGrid w:val="0"/>
          <w:lang w:eastAsia="en-US"/>
        </w:rPr>
        <w:t>None</w:t>
      </w:r>
    </w:p>
    <w:p w14:paraId="7E78094F" w14:textId="77777777" w:rsidR="00931F77" w:rsidRPr="00931F77" w:rsidRDefault="00931F77" w:rsidP="00931F77">
      <w:pPr>
        <w:autoSpaceDE w:val="0"/>
        <w:autoSpaceDN w:val="0"/>
        <w:spacing w:before="1"/>
        <w:jc w:val="left"/>
        <w:rPr>
          <w:snapToGrid w:val="0"/>
          <w:lang w:eastAsia="en-US"/>
        </w:rPr>
      </w:pPr>
    </w:p>
    <w:p w14:paraId="5E0A0EA3" w14:textId="3E1FC1B3" w:rsidR="00931F77" w:rsidRPr="00931F77" w:rsidRDefault="00931F77" w:rsidP="00931F77">
      <w:pPr>
        <w:tabs>
          <w:tab w:val="left" w:pos="3099"/>
        </w:tabs>
        <w:autoSpaceDE w:val="0"/>
        <w:autoSpaceDN w:val="0"/>
        <w:ind w:left="104"/>
        <w:jc w:val="left"/>
        <w:rPr>
          <w:snapToGrid w:val="0"/>
          <w:lang w:eastAsia="en-US"/>
        </w:rPr>
      </w:pPr>
      <w:r w:rsidRPr="00931F77">
        <w:rPr>
          <w:b/>
          <w:snapToGrid w:val="0"/>
          <w:lang w:eastAsia="en-US"/>
        </w:rPr>
        <w:t>No.</w:t>
      </w:r>
      <w:r w:rsidRPr="00931F77">
        <w:rPr>
          <w:b/>
          <w:snapToGrid w:val="0"/>
          <w:spacing w:val="5"/>
          <w:lang w:eastAsia="en-US"/>
        </w:rPr>
        <w:t xml:space="preserve"> </w:t>
      </w:r>
      <w:r w:rsidRPr="00931F77">
        <w:rPr>
          <w:b/>
          <w:snapToGrid w:val="0"/>
          <w:lang w:eastAsia="en-US"/>
        </w:rPr>
        <w:t>of</w:t>
      </w:r>
      <w:r w:rsidRPr="00931F77">
        <w:rPr>
          <w:b/>
          <w:snapToGrid w:val="0"/>
          <w:spacing w:val="6"/>
          <w:lang w:eastAsia="en-US"/>
        </w:rPr>
        <w:t xml:space="preserve"> </w:t>
      </w:r>
      <w:r w:rsidRPr="00931F77">
        <w:rPr>
          <w:b/>
          <w:snapToGrid w:val="0"/>
          <w:lang w:eastAsia="en-US"/>
        </w:rPr>
        <w:t>pages:</w:t>
      </w:r>
      <w:r w:rsidRPr="00931F77">
        <w:rPr>
          <w:snapToGrid w:val="0"/>
          <w:lang w:eastAsia="en-US"/>
        </w:rPr>
        <w:tab/>
      </w:r>
      <w:r>
        <w:rPr>
          <w:snapToGrid w:val="0"/>
          <w:lang w:eastAsia="en-US"/>
        </w:rPr>
        <w:t>4</w:t>
      </w:r>
      <w:r w:rsidRPr="00931F77">
        <w:rPr>
          <w:snapToGrid w:val="0"/>
          <w:lang w:eastAsia="en-US"/>
        </w:rPr>
        <w:t xml:space="preserve"> (with cover</w:t>
      </w:r>
      <w:r w:rsidRPr="00931F77">
        <w:rPr>
          <w:snapToGrid w:val="0"/>
          <w:spacing w:val="-10"/>
          <w:lang w:eastAsia="en-US"/>
        </w:rPr>
        <w:t xml:space="preserve"> </w:t>
      </w:r>
      <w:r w:rsidRPr="00931F77">
        <w:rPr>
          <w:snapToGrid w:val="0"/>
          <w:lang w:eastAsia="en-US"/>
        </w:rPr>
        <w:t>page)</w:t>
      </w:r>
    </w:p>
    <w:p w14:paraId="42E075A1" w14:textId="77777777" w:rsidR="00931F77" w:rsidRPr="00931F77" w:rsidRDefault="00931F77" w:rsidP="00931F77">
      <w:pPr>
        <w:autoSpaceDE w:val="0"/>
        <w:autoSpaceDN w:val="0"/>
        <w:spacing w:before="1"/>
        <w:jc w:val="left"/>
        <w:rPr>
          <w:snapToGrid w:val="0"/>
          <w:lang w:eastAsia="en-US"/>
        </w:rPr>
      </w:pPr>
    </w:p>
    <w:p w14:paraId="380D8957" w14:textId="77777777" w:rsidR="00931F77" w:rsidRPr="00931F77" w:rsidRDefault="00931F77" w:rsidP="00931F77">
      <w:pPr>
        <w:tabs>
          <w:tab w:val="left" w:pos="3099"/>
        </w:tabs>
        <w:autoSpaceDE w:val="0"/>
        <w:autoSpaceDN w:val="0"/>
        <w:ind w:left="104"/>
        <w:jc w:val="left"/>
        <w:rPr>
          <w:snapToGrid w:val="0"/>
          <w:lang w:eastAsia="en-US"/>
        </w:rPr>
      </w:pPr>
      <w:r w:rsidRPr="00931F77">
        <w:rPr>
          <w:b/>
          <w:snapToGrid w:val="0"/>
          <w:lang w:eastAsia="en-US"/>
        </w:rPr>
        <w:t>Email</w:t>
      </w:r>
      <w:r w:rsidRPr="00931F77">
        <w:rPr>
          <w:b/>
          <w:snapToGrid w:val="0"/>
          <w:spacing w:val="5"/>
          <w:lang w:eastAsia="en-US"/>
        </w:rPr>
        <w:t xml:space="preserve"> </w:t>
      </w:r>
      <w:r w:rsidRPr="00931F77">
        <w:rPr>
          <w:b/>
          <w:snapToGrid w:val="0"/>
          <w:lang w:eastAsia="en-US"/>
        </w:rPr>
        <w:t>of</w:t>
      </w:r>
      <w:r w:rsidRPr="00931F77">
        <w:rPr>
          <w:b/>
          <w:snapToGrid w:val="0"/>
          <w:spacing w:val="6"/>
          <w:lang w:eastAsia="en-US"/>
        </w:rPr>
        <w:t xml:space="preserve"> </w:t>
      </w:r>
      <w:r w:rsidRPr="00931F77">
        <w:rPr>
          <w:b/>
          <w:snapToGrid w:val="0"/>
          <w:lang w:eastAsia="en-US"/>
        </w:rPr>
        <w:t>Convenor:</w:t>
      </w:r>
      <w:r w:rsidRPr="00931F77">
        <w:rPr>
          <w:snapToGrid w:val="0"/>
          <w:lang w:eastAsia="en-US"/>
        </w:rPr>
        <w:tab/>
      </w:r>
      <w:proofErr w:type="spellStart"/>
      <w:proofErr w:type="gramStart"/>
      <w:r w:rsidRPr="00931F77">
        <w:rPr>
          <w:snapToGrid w:val="0"/>
          <w:lang w:eastAsia="en-US"/>
        </w:rPr>
        <w:t>marius.preda</w:t>
      </w:r>
      <w:proofErr w:type="spellEnd"/>
      <w:proofErr w:type="gramEnd"/>
      <w:r w:rsidRPr="00931F77">
        <w:rPr>
          <w:snapToGrid w:val="0"/>
          <w:lang w:eastAsia="en-US"/>
        </w:rPr>
        <w:t xml:space="preserve"> @ </w:t>
      </w:r>
      <w:proofErr w:type="spellStart"/>
      <w:proofErr w:type="gramStart"/>
      <w:r w:rsidRPr="00931F77">
        <w:rPr>
          <w:snapToGrid w:val="0"/>
          <w:lang w:eastAsia="en-US"/>
        </w:rPr>
        <w:t>imt</w:t>
      </w:r>
      <w:proofErr w:type="spellEnd"/>
      <w:r w:rsidRPr="00931F77">
        <w:rPr>
          <w:snapToGrid w:val="0"/>
          <w:lang w:eastAsia="en-US"/>
        </w:rPr>
        <w:t xml:space="preserve"> .</w:t>
      </w:r>
      <w:proofErr w:type="gramEnd"/>
      <w:r w:rsidRPr="00931F77">
        <w:rPr>
          <w:snapToGrid w:val="0"/>
          <w:lang w:eastAsia="en-US"/>
        </w:rPr>
        <w:t xml:space="preserve"> </w:t>
      </w:r>
      <w:proofErr w:type="spellStart"/>
      <w:r w:rsidRPr="00931F77">
        <w:rPr>
          <w:snapToGrid w:val="0"/>
          <w:lang w:eastAsia="en-US"/>
        </w:rPr>
        <w:t>fr</w:t>
      </w:r>
      <w:proofErr w:type="spellEnd"/>
    </w:p>
    <w:p w14:paraId="7A5A9F00" w14:textId="77777777" w:rsidR="00931F77" w:rsidRPr="00931F77" w:rsidRDefault="00931F77" w:rsidP="00931F77">
      <w:pPr>
        <w:autoSpaceDE w:val="0"/>
        <w:autoSpaceDN w:val="0"/>
        <w:spacing w:before="1"/>
        <w:jc w:val="left"/>
        <w:rPr>
          <w:snapToGrid w:val="0"/>
          <w:lang w:eastAsia="en-US"/>
        </w:rPr>
      </w:pPr>
    </w:p>
    <w:p w14:paraId="0192BF63" w14:textId="77777777" w:rsidR="00931F77" w:rsidRPr="00931F77" w:rsidRDefault="00931F77" w:rsidP="00931F77">
      <w:pPr>
        <w:tabs>
          <w:tab w:val="left" w:pos="3099"/>
        </w:tabs>
        <w:autoSpaceDE w:val="0"/>
        <w:autoSpaceDN w:val="0"/>
        <w:ind w:left="104"/>
        <w:jc w:val="left"/>
        <w:rPr>
          <w:snapToGrid w:val="0"/>
          <w:color w:val="0000EE"/>
          <w:lang w:eastAsia="en-US"/>
        </w:rPr>
      </w:pPr>
      <w:r w:rsidRPr="00931F77">
        <w:rPr>
          <w:b/>
          <w:snapToGrid w:val="0"/>
          <w:lang w:eastAsia="en-US"/>
        </w:rPr>
        <w:t>Committee</w:t>
      </w:r>
      <w:r w:rsidRPr="00931F77">
        <w:rPr>
          <w:b/>
          <w:snapToGrid w:val="0"/>
          <w:spacing w:val="-6"/>
          <w:lang w:eastAsia="en-US"/>
        </w:rPr>
        <w:t xml:space="preserve"> </w:t>
      </w:r>
      <w:r w:rsidRPr="00931F77">
        <w:rPr>
          <w:b/>
          <w:snapToGrid w:val="0"/>
          <w:lang w:eastAsia="en-US"/>
        </w:rPr>
        <w:t>URL:</w:t>
      </w:r>
      <w:r w:rsidRPr="00931F77">
        <w:rPr>
          <w:snapToGrid w:val="0"/>
          <w:lang w:eastAsia="en-US"/>
        </w:rPr>
        <w:tab/>
      </w:r>
      <w:hyperlink r:id="rId13" w:history="1">
        <w:r w:rsidRPr="00931F77">
          <w:rPr>
            <w:snapToGrid w:val="0"/>
            <w:color w:val="0000FF"/>
            <w:u w:val="single"/>
            <w:lang w:eastAsia="en-US"/>
          </w:rPr>
          <w:t>https://isotc.iso.org/livelink/livelink/open/jtc1sc29wg7</w:t>
        </w:r>
      </w:hyperlink>
    </w:p>
    <w:p w14:paraId="75C4DA28" w14:textId="77777777" w:rsidR="00931F77" w:rsidRPr="00931F77" w:rsidRDefault="00931F77" w:rsidP="00931F77">
      <w:pPr>
        <w:tabs>
          <w:tab w:val="left" w:pos="3099"/>
        </w:tabs>
        <w:autoSpaceDE w:val="0"/>
        <w:autoSpaceDN w:val="0"/>
        <w:ind w:left="104"/>
        <w:jc w:val="left"/>
        <w:rPr>
          <w:color w:val="0000EE"/>
          <w:w w:val="120"/>
          <w:u w:val="single" w:color="0000EE"/>
          <w:lang w:eastAsia="en-US"/>
        </w:rPr>
      </w:pPr>
    </w:p>
    <w:p w14:paraId="1BF21C48" w14:textId="77777777" w:rsidR="00931F77" w:rsidRPr="00931F77" w:rsidRDefault="00931F77" w:rsidP="00931F77">
      <w:pPr>
        <w:tabs>
          <w:tab w:val="left" w:pos="3099"/>
        </w:tabs>
        <w:autoSpaceDE w:val="0"/>
        <w:autoSpaceDN w:val="0"/>
        <w:ind w:left="104"/>
        <w:jc w:val="left"/>
        <w:rPr>
          <w:rFonts w:ascii="Arial" w:hAnsi="Arial" w:cs="Arial"/>
          <w:color w:val="0000EE"/>
          <w:w w:val="120"/>
          <w:szCs w:val="22"/>
          <w:u w:val="single" w:color="0000EE"/>
          <w:lang w:eastAsia="en-US"/>
        </w:rPr>
      </w:pPr>
    </w:p>
    <w:p w14:paraId="3233BCD1" w14:textId="77777777" w:rsidR="00931F77" w:rsidRPr="00931F77" w:rsidRDefault="00931F77" w:rsidP="00931F77">
      <w:pPr>
        <w:tabs>
          <w:tab w:val="left" w:pos="3099"/>
        </w:tabs>
        <w:autoSpaceDE w:val="0"/>
        <w:autoSpaceDN w:val="0"/>
        <w:ind w:left="104"/>
        <w:jc w:val="left"/>
        <w:rPr>
          <w:rFonts w:ascii="Arial" w:hAnsi="Arial" w:cs="Arial"/>
          <w:color w:val="0000EE"/>
          <w:w w:val="120"/>
          <w:szCs w:val="22"/>
          <w:u w:val="single" w:color="0000EE"/>
          <w:lang w:eastAsia="en-US"/>
        </w:rPr>
      </w:pPr>
    </w:p>
    <w:p w14:paraId="05DF5C6B" w14:textId="77777777" w:rsidR="00931F77" w:rsidRPr="00931F77" w:rsidRDefault="00931F77" w:rsidP="00931F77">
      <w:pPr>
        <w:widowControl/>
        <w:jc w:val="left"/>
        <w:rPr>
          <w:rFonts w:ascii="Arial" w:hAnsi="Arial" w:cs="Arial"/>
          <w:color w:val="0000EE"/>
          <w:w w:val="120"/>
          <w:szCs w:val="22"/>
          <w:u w:val="single" w:color="0000EE"/>
          <w:lang w:eastAsia="en-US"/>
        </w:rPr>
        <w:sectPr w:rsidR="00931F77" w:rsidRPr="00931F77" w:rsidSect="00931F77">
          <w:pgSz w:w="11900" w:h="16840"/>
          <w:pgMar w:top="540" w:right="980" w:bottom="280" w:left="1000" w:header="720" w:footer="720" w:gutter="0"/>
          <w:cols w:space="720"/>
        </w:sectPr>
      </w:pPr>
    </w:p>
    <w:p w14:paraId="64E93B14" w14:textId="77777777" w:rsidR="00931F77" w:rsidRPr="00931F77" w:rsidRDefault="00931F77" w:rsidP="00931F77">
      <w:pPr>
        <w:widowControl/>
        <w:autoSpaceDE w:val="0"/>
        <w:autoSpaceDN w:val="0"/>
        <w:jc w:val="center"/>
        <w:rPr>
          <w:rFonts w:eastAsia="SimSun"/>
          <w:b/>
          <w:sz w:val="28"/>
          <w:lang w:eastAsia="zh-CN"/>
        </w:rPr>
      </w:pPr>
      <w:r w:rsidRPr="00931F77">
        <w:rPr>
          <w:rFonts w:eastAsia="SimSun"/>
          <w:b/>
          <w:sz w:val="28"/>
          <w:lang w:eastAsia="zh-CN"/>
        </w:rPr>
        <w:lastRenderedPageBreak/>
        <w:t>INTERNATIONAL ORGANIZATION FOR STANDARDIZATION</w:t>
      </w:r>
    </w:p>
    <w:p w14:paraId="628C4FAC" w14:textId="77777777" w:rsidR="00931F77" w:rsidRPr="00931F77" w:rsidRDefault="00931F77" w:rsidP="00931F77">
      <w:pPr>
        <w:widowControl/>
        <w:autoSpaceDE w:val="0"/>
        <w:autoSpaceDN w:val="0"/>
        <w:jc w:val="center"/>
        <w:rPr>
          <w:rFonts w:eastAsia="SimSun"/>
          <w:b/>
          <w:sz w:val="28"/>
          <w:lang w:eastAsia="zh-CN"/>
        </w:rPr>
      </w:pPr>
      <w:r w:rsidRPr="00931F77">
        <w:rPr>
          <w:rFonts w:eastAsia="SimSun"/>
          <w:b/>
          <w:sz w:val="28"/>
          <w:lang w:eastAsia="zh-CN"/>
        </w:rPr>
        <w:t>ORGANISATION INTERNATIONALE DE NORMALISATION</w:t>
      </w:r>
    </w:p>
    <w:p w14:paraId="3BD9586B" w14:textId="77777777" w:rsidR="00931F77" w:rsidRPr="00931F77" w:rsidRDefault="00931F77" w:rsidP="00931F77">
      <w:pPr>
        <w:widowControl/>
        <w:autoSpaceDE w:val="0"/>
        <w:autoSpaceDN w:val="0"/>
        <w:jc w:val="center"/>
        <w:rPr>
          <w:rFonts w:eastAsia="SimSun"/>
          <w:b/>
          <w:sz w:val="28"/>
          <w:lang w:eastAsia="zh-CN"/>
        </w:rPr>
      </w:pPr>
      <w:r w:rsidRPr="00931F77">
        <w:rPr>
          <w:rFonts w:eastAsia="SimSun"/>
          <w:b/>
          <w:sz w:val="28"/>
          <w:lang w:eastAsia="zh-CN"/>
        </w:rPr>
        <w:t xml:space="preserve">ISO/IEC JTC 1/SC 29/WG 7 MPEG </w:t>
      </w:r>
      <w:r w:rsidRPr="00931F77">
        <w:rPr>
          <w:rFonts w:eastAsia="SimSun"/>
          <w:b/>
          <w:caps/>
          <w:sz w:val="28"/>
          <w:lang w:eastAsia="zh-CN"/>
        </w:rPr>
        <w:t xml:space="preserve">Coding for </w:t>
      </w:r>
      <w:r w:rsidRPr="00931F77">
        <w:rPr>
          <w:rFonts w:eastAsia="SimSun"/>
          <w:b/>
          <w:sz w:val="28"/>
          <w:lang w:eastAsia="zh-CN"/>
        </w:rPr>
        <w:t xml:space="preserve">3D </w:t>
      </w:r>
      <w:r w:rsidRPr="00931F77">
        <w:rPr>
          <w:rFonts w:eastAsia="SimSun"/>
          <w:b/>
          <w:caps/>
          <w:sz w:val="28"/>
          <w:lang w:eastAsia="zh-CN"/>
        </w:rPr>
        <w:t>Graphics and haptics</w:t>
      </w:r>
    </w:p>
    <w:p w14:paraId="1C21E008" w14:textId="77777777" w:rsidR="00931F77" w:rsidRPr="00931F77" w:rsidRDefault="00931F77" w:rsidP="00931F77">
      <w:pPr>
        <w:autoSpaceDE w:val="0"/>
        <w:autoSpaceDN w:val="0"/>
        <w:jc w:val="left"/>
        <w:rPr>
          <w:sz w:val="22"/>
          <w:szCs w:val="22"/>
          <w:lang w:eastAsia="en-US"/>
        </w:rPr>
      </w:pPr>
    </w:p>
    <w:p w14:paraId="5A9C609B" w14:textId="513EDABB" w:rsidR="00931F77" w:rsidRPr="00931F77" w:rsidRDefault="00931F77" w:rsidP="00931F77">
      <w:pPr>
        <w:widowControl/>
        <w:autoSpaceDE w:val="0"/>
        <w:autoSpaceDN w:val="0"/>
        <w:jc w:val="right"/>
        <w:rPr>
          <w:rFonts w:eastAsia="SimSun"/>
          <w:b/>
          <w:sz w:val="48"/>
          <w:lang w:eastAsia="zh-CN"/>
        </w:rPr>
      </w:pPr>
      <w:r w:rsidRPr="00931F77">
        <w:rPr>
          <w:rFonts w:eastAsia="SimSun"/>
          <w:b/>
          <w:sz w:val="28"/>
          <w:lang w:eastAsia="zh-CN"/>
        </w:rPr>
        <w:t xml:space="preserve">ISO/IEC JTC 1/SC 29/WG 7 </w:t>
      </w:r>
      <w:r w:rsidRPr="00931F77">
        <w:rPr>
          <w:rFonts w:eastAsia="SimSun"/>
          <w:b/>
          <w:sz w:val="48"/>
          <w:lang w:eastAsia="zh-CN"/>
        </w:rPr>
        <w:t>N</w:t>
      </w:r>
      <w:r w:rsidRPr="00931F77">
        <w:rPr>
          <w:sz w:val="22"/>
          <w:szCs w:val="22"/>
          <w:lang w:eastAsia="en-US"/>
        </w:rPr>
        <w:t xml:space="preserve"> </w:t>
      </w:r>
      <w:r w:rsidR="008A4FA8">
        <w:rPr>
          <w:rFonts w:eastAsia="SimSun"/>
          <w:b/>
          <w:sz w:val="48"/>
          <w:lang w:eastAsia="zh-CN"/>
        </w:rPr>
        <w:t>12</w:t>
      </w:r>
      <w:r w:rsidR="00B13413">
        <w:rPr>
          <w:rFonts w:eastAsia="SimSun"/>
          <w:b/>
          <w:sz w:val="48"/>
          <w:lang w:eastAsia="zh-CN"/>
        </w:rPr>
        <w:t>15</w:t>
      </w:r>
    </w:p>
    <w:p w14:paraId="3C330203" w14:textId="170B75BE" w:rsidR="00931F77" w:rsidRPr="00931F77" w:rsidRDefault="00B13413" w:rsidP="00931F77">
      <w:pPr>
        <w:widowControl/>
        <w:autoSpaceDE w:val="0"/>
        <w:autoSpaceDN w:val="0"/>
        <w:jc w:val="right"/>
        <w:rPr>
          <w:rFonts w:eastAsia="SimSun"/>
          <w:b/>
          <w:sz w:val="28"/>
          <w:lang w:eastAsia="zh-CN"/>
        </w:rPr>
      </w:pPr>
      <w:r>
        <w:rPr>
          <w:rFonts w:eastAsia="SimSun"/>
          <w:b/>
          <w:sz w:val="28"/>
          <w:lang w:eastAsia="zh-CN"/>
        </w:rPr>
        <w:t>April</w:t>
      </w:r>
      <w:r w:rsidR="00931F77" w:rsidRPr="00931F77">
        <w:rPr>
          <w:rFonts w:eastAsia="SimSun"/>
          <w:b/>
          <w:sz w:val="28"/>
          <w:lang w:eastAsia="zh-CN"/>
        </w:rPr>
        <w:t xml:space="preserve"> 202</w:t>
      </w:r>
      <w:r w:rsidR="001C248C">
        <w:rPr>
          <w:rFonts w:eastAsia="SimSun"/>
          <w:b/>
          <w:sz w:val="28"/>
          <w:lang w:eastAsia="zh-CN"/>
        </w:rPr>
        <w:t>5</w:t>
      </w:r>
      <w:r w:rsidR="00931F77" w:rsidRPr="00931F77">
        <w:rPr>
          <w:rFonts w:eastAsia="SimSun"/>
          <w:b/>
          <w:sz w:val="28"/>
          <w:lang w:eastAsia="zh-CN"/>
        </w:rPr>
        <w:t xml:space="preserve">, </w:t>
      </w:r>
      <w:r w:rsidR="001C248C">
        <w:rPr>
          <w:rFonts w:eastAsia="SimSun"/>
          <w:b/>
          <w:sz w:val="28"/>
          <w:lang w:eastAsia="zh-CN"/>
        </w:rPr>
        <w:t>Virtual</w:t>
      </w:r>
    </w:p>
    <w:p w14:paraId="0BE0EF8E" w14:textId="77777777" w:rsidR="00931F77" w:rsidRPr="00931F77" w:rsidRDefault="00931F77" w:rsidP="00931F77">
      <w:pPr>
        <w:widowControl/>
        <w:autoSpaceDE w:val="0"/>
        <w:autoSpaceDN w:val="0"/>
        <w:jc w:val="right"/>
        <w:rPr>
          <w:rFonts w:eastAsia="SimSun"/>
          <w:b/>
          <w:sz w:val="28"/>
          <w:lang w:eastAsia="zh-CN"/>
        </w:rPr>
      </w:pPr>
    </w:p>
    <w:p w14:paraId="4F52D27B" w14:textId="77777777" w:rsidR="00931F77" w:rsidRPr="00931F77" w:rsidRDefault="00931F77" w:rsidP="00931F77">
      <w:pPr>
        <w:widowControl/>
        <w:autoSpaceDE w:val="0"/>
        <w:autoSpaceDN w:val="0"/>
        <w:jc w:val="right"/>
        <w:rPr>
          <w:rFonts w:eastAsia="SimSun"/>
          <w:b/>
          <w:sz w:val="28"/>
          <w:lang w:eastAsia="zh-CN"/>
        </w:rPr>
      </w:pPr>
    </w:p>
    <w:tbl>
      <w:tblPr>
        <w:tblW w:w="10169" w:type="dxa"/>
        <w:tblLook w:val="01E0" w:firstRow="1" w:lastRow="1" w:firstColumn="1" w:lastColumn="1" w:noHBand="0" w:noVBand="0"/>
      </w:tblPr>
      <w:tblGrid>
        <w:gridCol w:w="1890"/>
        <w:gridCol w:w="8279"/>
      </w:tblGrid>
      <w:tr w:rsidR="00931F77" w:rsidRPr="00931F77" w14:paraId="6D8E3DE0" w14:textId="77777777" w:rsidTr="00931F77">
        <w:tc>
          <w:tcPr>
            <w:tcW w:w="1890" w:type="dxa"/>
            <w:hideMark/>
          </w:tcPr>
          <w:p w14:paraId="3761A5DB" w14:textId="77777777" w:rsidR="00931F77" w:rsidRPr="00931F77" w:rsidRDefault="00931F77" w:rsidP="00931F77">
            <w:pPr>
              <w:suppressAutoHyphens/>
              <w:autoSpaceDE w:val="0"/>
              <w:autoSpaceDN w:val="0"/>
              <w:jc w:val="left"/>
              <w:rPr>
                <w:b/>
                <w:lang w:eastAsia="en-US"/>
              </w:rPr>
            </w:pPr>
            <w:r w:rsidRPr="00931F77">
              <w:rPr>
                <w:b/>
                <w:lang w:eastAsia="en-US"/>
              </w:rPr>
              <w:t>Title</w:t>
            </w:r>
          </w:p>
        </w:tc>
        <w:tc>
          <w:tcPr>
            <w:tcW w:w="8279" w:type="dxa"/>
            <w:hideMark/>
          </w:tcPr>
          <w:p w14:paraId="38248EFC" w14:textId="4698BF1F" w:rsidR="00931F77" w:rsidRPr="00931F77" w:rsidRDefault="001C248C" w:rsidP="00931F77">
            <w:pPr>
              <w:suppressAutoHyphens/>
              <w:autoSpaceDE w:val="0"/>
              <w:autoSpaceDN w:val="0"/>
              <w:jc w:val="left"/>
              <w:rPr>
                <w:b/>
                <w:highlight w:val="yellow"/>
                <w:lang w:eastAsia="en-US"/>
              </w:rPr>
            </w:pPr>
            <w:r w:rsidRPr="001C248C">
              <w:rPr>
                <w:b/>
                <w:lang w:eastAsia="en-US"/>
              </w:rPr>
              <w:t>CRM5.1 Reference software</w:t>
            </w:r>
          </w:p>
        </w:tc>
      </w:tr>
      <w:tr w:rsidR="00931F77" w:rsidRPr="00931F77" w14:paraId="5E7430A9" w14:textId="77777777" w:rsidTr="00931F77">
        <w:tc>
          <w:tcPr>
            <w:tcW w:w="1890" w:type="dxa"/>
            <w:hideMark/>
          </w:tcPr>
          <w:p w14:paraId="04E89C89" w14:textId="77777777" w:rsidR="00931F77" w:rsidRPr="00931F77" w:rsidRDefault="00931F77" w:rsidP="00931F77">
            <w:pPr>
              <w:suppressAutoHyphens/>
              <w:autoSpaceDE w:val="0"/>
              <w:autoSpaceDN w:val="0"/>
              <w:jc w:val="left"/>
              <w:rPr>
                <w:b/>
                <w:lang w:eastAsia="en-US"/>
              </w:rPr>
            </w:pPr>
            <w:r w:rsidRPr="00931F77">
              <w:rPr>
                <w:b/>
                <w:lang w:eastAsia="en-US"/>
              </w:rPr>
              <w:t>Source</w:t>
            </w:r>
          </w:p>
        </w:tc>
        <w:tc>
          <w:tcPr>
            <w:tcW w:w="8279" w:type="dxa"/>
            <w:hideMark/>
          </w:tcPr>
          <w:p w14:paraId="6AC9E572" w14:textId="77777777" w:rsidR="00931F77" w:rsidRPr="00931F77" w:rsidRDefault="00931F77" w:rsidP="00931F77">
            <w:pPr>
              <w:suppressAutoHyphens/>
              <w:autoSpaceDE w:val="0"/>
              <w:autoSpaceDN w:val="0"/>
              <w:jc w:val="left"/>
              <w:rPr>
                <w:b/>
                <w:lang w:eastAsia="en-US"/>
              </w:rPr>
            </w:pPr>
            <w:r w:rsidRPr="00931F77">
              <w:rPr>
                <w:b/>
                <w:lang w:eastAsia="en-US"/>
              </w:rPr>
              <w:t>WG 7, MPEG Coding for 3D Graphics and Haptics</w:t>
            </w:r>
          </w:p>
        </w:tc>
      </w:tr>
      <w:tr w:rsidR="00931F77" w:rsidRPr="00931F77" w14:paraId="380D150F" w14:textId="77777777" w:rsidTr="00931F77">
        <w:tc>
          <w:tcPr>
            <w:tcW w:w="1890" w:type="dxa"/>
            <w:hideMark/>
          </w:tcPr>
          <w:p w14:paraId="2A7BB31D" w14:textId="77777777" w:rsidR="00931F77" w:rsidRPr="00931F77" w:rsidRDefault="00931F77" w:rsidP="00931F77">
            <w:pPr>
              <w:suppressAutoHyphens/>
              <w:autoSpaceDE w:val="0"/>
              <w:autoSpaceDN w:val="0"/>
              <w:jc w:val="left"/>
              <w:rPr>
                <w:b/>
                <w:lang w:eastAsia="en-US"/>
              </w:rPr>
            </w:pPr>
            <w:r w:rsidRPr="00931F77">
              <w:rPr>
                <w:b/>
                <w:lang w:eastAsia="en-US"/>
              </w:rPr>
              <w:t>Status</w:t>
            </w:r>
          </w:p>
        </w:tc>
        <w:tc>
          <w:tcPr>
            <w:tcW w:w="8279" w:type="dxa"/>
            <w:hideMark/>
          </w:tcPr>
          <w:p w14:paraId="669332B4" w14:textId="77777777" w:rsidR="00931F77" w:rsidRPr="00931F77" w:rsidRDefault="00931F77" w:rsidP="00931F77">
            <w:pPr>
              <w:suppressAutoHyphens/>
              <w:autoSpaceDE w:val="0"/>
              <w:autoSpaceDN w:val="0"/>
              <w:jc w:val="left"/>
              <w:rPr>
                <w:b/>
                <w:lang w:eastAsia="en-US"/>
              </w:rPr>
            </w:pPr>
            <w:r w:rsidRPr="00931F77">
              <w:rPr>
                <w:b/>
                <w:lang w:eastAsia="en-US"/>
              </w:rPr>
              <w:t>Approved</w:t>
            </w:r>
          </w:p>
        </w:tc>
      </w:tr>
      <w:tr w:rsidR="00931F77" w:rsidRPr="00931F77" w14:paraId="28B0E63C" w14:textId="77777777" w:rsidTr="00931F77">
        <w:tc>
          <w:tcPr>
            <w:tcW w:w="1890" w:type="dxa"/>
            <w:hideMark/>
          </w:tcPr>
          <w:p w14:paraId="68EDA8FA" w14:textId="77777777" w:rsidR="00931F77" w:rsidRPr="00931F77" w:rsidRDefault="00931F77" w:rsidP="00931F77">
            <w:pPr>
              <w:suppressAutoHyphens/>
              <w:autoSpaceDE w:val="0"/>
              <w:autoSpaceDN w:val="0"/>
              <w:jc w:val="left"/>
              <w:rPr>
                <w:b/>
                <w:lang w:eastAsia="en-US"/>
              </w:rPr>
            </w:pPr>
            <w:r w:rsidRPr="00931F77">
              <w:rPr>
                <w:b/>
                <w:lang w:eastAsia="en-US"/>
              </w:rPr>
              <w:t>Serial Number</w:t>
            </w:r>
          </w:p>
        </w:tc>
        <w:tc>
          <w:tcPr>
            <w:tcW w:w="8279" w:type="dxa"/>
            <w:hideMark/>
          </w:tcPr>
          <w:p w14:paraId="0078786F" w14:textId="127865AC" w:rsidR="00931F77" w:rsidRPr="00931F77" w:rsidRDefault="006E18D5" w:rsidP="00931F77">
            <w:pPr>
              <w:suppressAutoHyphens/>
              <w:autoSpaceDE w:val="0"/>
              <w:autoSpaceDN w:val="0"/>
              <w:jc w:val="left"/>
              <w:rPr>
                <w:b/>
                <w:lang w:eastAsia="en-US"/>
              </w:rPr>
            </w:pPr>
            <w:r>
              <w:rPr>
                <w:b/>
                <w:lang w:eastAsia="en-US"/>
              </w:rPr>
              <w:t>25222</w:t>
            </w:r>
          </w:p>
        </w:tc>
      </w:tr>
    </w:tbl>
    <w:p w14:paraId="257D5036" w14:textId="77777777" w:rsidR="00931F77" w:rsidRPr="00931F77" w:rsidRDefault="00931F77" w:rsidP="00931F77">
      <w:pPr>
        <w:autoSpaceDE w:val="0"/>
        <w:autoSpaceDN w:val="0"/>
        <w:jc w:val="left"/>
        <w:rPr>
          <w:szCs w:val="22"/>
          <w:lang w:eastAsia="en-US"/>
        </w:rPr>
      </w:pPr>
    </w:p>
    <w:p w14:paraId="537AE060" w14:textId="77777777" w:rsidR="00931F77" w:rsidRPr="00931F77" w:rsidRDefault="00931F77" w:rsidP="00931F77">
      <w:pPr>
        <w:autoSpaceDE w:val="0"/>
        <w:autoSpaceDN w:val="0"/>
        <w:jc w:val="left"/>
        <w:rPr>
          <w:szCs w:val="22"/>
          <w:lang w:eastAsia="en-US"/>
        </w:rPr>
      </w:pPr>
    </w:p>
    <w:bookmarkEnd w:id="0"/>
    <w:p w14:paraId="286FB9D3" w14:textId="77777777" w:rsidR="00CD59AC" w:rsidRPr="00E72900" w:rsidRDefault="003B2100">
      <w:pPr>
        <w:widowControl/>
        <w:rPr>
          <w:b/>
          <w:sz w:val="28"/>
          <w:szCs w:val="28"/>
          <w:lang w:val="fr-FR"/>
        </w:rPr>
      </w:pPr>
      <w:r w:rsidRPr="00E72900">
        <w:rPr>
          <w:b/>
          <w:sz w:val="28"/>
          <w:szCs w:val="28"/>
          <w:lang w:val="fr-FR"/>
        </w:rPr>
        <w:tab/>
      </w:r>
      <w:r w:rsidRPr="00E72900">
        <w:rPr>
          <w:sz w:val="20"/>
          <w:szCs w:val="20"/>
          <w:lang w:val="fr-FR"/>
        </w:rPr>
        <w:t xml:space="preserve"> </w:t>
      </w:r>
    </w:p>
    <w:p w14:paraId="6138AA7E" w14:textId="77777777" w:rsidR="00CD59AC" w:rsidRDefault="003B2100">
      <w:pPr>
        <w:keepNext/>
        <w:pBdr>
          <w:top w:val="nil"/>
          <w:left w:val="nil"/>
          <w:bottom w:val="nil"/>
          <w:right w:val="nil"/>
          <w:between w:val="nil"/>
        </w:pBdr>
        <w:spacing w:before="240" w:after="120"/>
        <w:rPr>
          <w:rFonts w:ascii="Liberation Sans" w:eastAsia="Liberation Sans" w:hAnsi="Liberation Sans" w:cs="Liberation Sans"/>
          <w:b/>
          <w:color w:val="000000"/>
          <w:sz w:val="32"/>
          <w:szCs w:val="32"/>
        </w:rPr>
      </w:pPr>
      <w:r>
        <w:rPr>
          <w:rFonts w:ascii="Liberation Sans" w:eastAsia="Liberation Sans" w:hAnsi="Liberation Sans" w:cs="Liberation Sans"/>
          <w:b/>
          <w:color w:val="000000"/>
          <w:sz w:val="32"/>
          <w:szCs w:val="32"/>
        </w:rPr>
        <w:t>Contents</w:t>
      </w:r>
    </w:p>
    <w:sdt>
      <w:sdtPr>
        <w:id w:val="1017163695"/>
        <w:docPartObj>
          <w:docPartGallery w:val="Table of Contents"/>
          <w:docPartUnique/>
        </w:docPartObj>
      </w:sdtPr>
      <w:sdtContent>
        <w:p w14:paraId="2EBFFCF7" w14:textId="0FAD257D" w:rsidR="006065B4" w:rsidRDefault="00106AA5">
          <w:pPr>
            <w:pStyle w:val="TM1"/>
            <w:tabs>
              <w:tab w:val="left" w:pos="480"/>
              <w:tab w:val="right" w:leader="dot" w:pos="9016"/>
            </w:tabs>
            <w:rPr>
              <w:rFonts w:asciiTheme="minorHAnsi" w:eastAsiaTheme="minorEastAsia" w:hAnsiTheme="minorHAnsi" w:cstheme="minorBidi"/>
              <w:noProof/>
              <w:kern w:val="2"/>
              <w:lang w:val="fr-FR"/>
              <w14:ligatures w14:val="standardContextual"/>
            </w:rPr>
          </w:pPr>
          <w:r>
            <w:fldChar w:fldCharType="begin"/>
          </w:r>
          <w:r w:rsidR="003B2100">
            <w:instrText>TOC \h \u \z</w:instrText>
          </w:r>
          <w:r>
            <w:fldChar w:fldCharType="separate"/>
          </w:r>
          <w:hyperlink w:anchor="_Toc194917960" w:history="1">
            <w:r w:rsidR="006065B4" w:rsidRPr="00BF114B">
              <w:rPr>
                <w:rStyle w:val="Lienhypertexte"/>
                <w:noProof/>
              </w:rPr>
              <w:t>1.</w:t>
            </w:r>
            <w:r w:rsidR="006065B4">
              <w:rPr>
                <w:rFonts w:asciiTheme="minorHAnsi" w:eastAsiaTheme="minorEastAsia" w:hAnsiTheme="minorHAnsi" w:cstheme="minorBidi"/>
                <w:noProof/>
                <w:kern w:val="2"/>
                <w:lang w:val="fr-FR"/>
                <w14:ligatures w14:val="standardContextual"/>
              </w:rPr>
              <w:tab/>
            </w:r>
            <w:r w:rsidR="006065B4" w:rsidRPr="00BF114B">
              <w:rPr>
                <w:rStyle w:val="Lienhypertexte"/>
                <w:noProof/>
              </w:rPr>
              <w:t>Introduction</w:t>
            </w:r>
            <w:r w:rsidR="006065B4">
              <w:rPr>
                <w:noProof/>
                <w:webHidden/>
              </w:rPr>
              <w:tab/>
            </w:r>
            <w:r w:rsidR="006065B4">
              <w:rPr>
                <w:noProof/>
                <w:webHidden/>
              </w:rPr>
              <w:fldChar w:fldCharType="begin"/>
            </w:r>
            <w:r w:rsidR="006065B4">
              <w:rPr>
                <w:noProof/>
                <w:webHidden/>
              </w:rPr>
              <w:instrText xml:space="preserve"> PAGEREF _Toc194917960 \h </w:instrText>
            </w:r>
            <w:r w:rsidR="006065B4">
              <w:rPr>
                <w:noProof/>
                <w:webHidden/>
              </w:rPr>
            </w:r>
            <w:r w:rsidR="006065B4">
              <w:rPr>
                <w:noProof/>
                <w:webHidden/>
              </w:rPr>
              <w:fldChar w:fldCharType="separate"/>
            </w:r>
            <w:r w:rsidR="006065B4">
              <w:rPr>
                <w:noProof/>
                <w:webHidden/>
              </w:rPr>
              <w:t>1</w:t>
            </w:r>
            <w:r w:rsidR="006065B4">
              <w:rPr>
                <w:noProof/>
                <w:webHidden/>
              </w:rPr>
              <w:fldChar w:fldCharType="end"/>
            </w:r>
          </w:hyperlink>
        </w:p>
        <w:p w14:paraId="16585917" w14:textId="115E4342" w:rsidR="006065B4" w:rsidRDefault="006065B4">
          <w:pPr>
            <w:pStyle w:val="TM1"/>
            <w:tabs>
              <w:tab w:val="left" w:pos="480"/>
              <w:tab w:val="right" w:leader="dot" w:pos="9016"/>
            </w:tabs>
            <w:rPr>
              <w:rFonts w:asciiTheme="minorHAnsi" w:eastAsiaTheme="minorEastAsia" w:hAnsiTheme="minorHAnsi" w:cstheme="minorBidi"/>
              <w:noProof/>
              <w:kern w:val="2"/>
              <w:lang w:val="fr-FR"/>
              <w14:ligatures w14:val="standardContextual"/>
            </w:rPr>
          </w:pPr>
          <w:hyperlink w:anchor="_Toc194917961" w:history="1">
            <w:r w:rsidRPr="00BF114B">
              <w:rPr>
                <w:rStyle w:val="Lienhypertexte"/>
                <w:noProof/>
              </w:rPr>
              <w:t>2.</w:t>
            </w:r>
            <w:r>
              <w:rPr>
                <w:rFonts w:asciiTheme="minorHAnsi" w:eastAsiaTheme="minorEastAsia" w:hAnsiTheme="minorHAnsi" w:cstheme="minorBidi"/>
                <w:noProof/>
                <w:kern w:val="2"/>
                <w:lang w:val="fr-FR"/>
                <w14:ligatures w14:val="standardContextual"/>
              </w:rPr>
              <w:tab/>
            </w:r>
            <w:r w:rsidRPr="00BF114B">
              <w:rPr>
                <w:rStyle w:val="Lienhypertexte"/>
                <w:noProof/>
              </w:rPr>
              <w:t>RM5 Baseline and new features</w:t>
            </w:r>
            <w:r>
              <w:rPr>
                <w:noProof/>
                <w:webHidden/>
              </w:rPr>
              <w:tab/>
            </w:r>
            <w:r>
              <w:rPr>
                <w:noProof/>
                <w:webHidden/>
              </w:rPr>
              <w:fldChar w:fldCharType="begin"/>
            </w:r>
            <w:r>
              <w:rPr>
                <w:noProof/>
                <w:webHidden/>
              </w:rPr>
              <w:instrText xml:space="preserve"> PAGEREF _Toc194917961 \h </w:instrText>
            </w:r>
            <w:r>
              <w:rPr>
                <w:noProof/>
                <w:webHidden/>
              </w:rPr>
            </w:r>
            <w:r>
              <w:rPr>
                <w:noProof/>
                <w:webHidden/>
              </w:rPr>
              <w:fldChar w:fldCharType="separate"/>
            </w:r>
            <w:r>
              <w:rPr>
                <w:noProof/>
                <w:webHidden/>
              </w:rPr>
              <w:t>2</w:t>
            </w:r>
            <w:r>
              <w:rPr>
                <w:noProof/>
                <w:webHidden/>
              </w:rPr>
              <w:fldChar w:fldCharType="end"/>
            </w:r>
          </w:hyperlink>
        </w:p>
        <w:p w14:paraId="565E7429" w14:textId="74ECD4F5" w:rsidR="006065B4" w:rsidRDefault="006065B4">
          <w:pPr>
            <w:pStyle w:val="TM1"/>
            <w:tabs>
              <w:tab w:val="left" w:pos="480"/>
              <w:tab w:val="right" w:leader="dot" w:pos="9016"/>
            </w:tabs>
            <w:rPr>
              <w:rFonts w:asciiTheme="minorHAnsi" w:eastAsiaTheme="minorEastAsia" w:hAnsiTheme="minorHAnsi" w:cstheme="minorBidi"/>
              <w:noProof/>
              <w:kern w:val="2"/>
              <w:lang w:val="fr-FR"/>
              <w14:ligatures w14:val="standardContextual"/>
            </w:rPr>
          </w:pPr>
          <w:hyperlink w:anchor="_Toc194917962" w:history="1">
            <w:r w:rsidRPr="00BF114B">
              <w:rPr>
                <w:rStyle w:val="Lienhypertexte"/>
                <w:noProof/>
              </w:rPr>
              <w:t>3.</w:t>
            </w:r>
            <w:r>
              <w:rPr>
                <w:rFonts w:asciiTheme="minorHAnsi" w:eastAsiaTheme="minorEastAsia" w:hAnsiTheme="minorHAnsi" w:cstheme="minorBidi"/>
                <w:noProof/>
                <w:kern w:val="2"/>
                <w:lang w:val="fr-FR"/>
                <w14:ligatures w14:val="standardContextual"/>
              </w:rPr>
              <w:tab/>
            </w:r>
            <w:r w:rsidRPr="00BF114B">
              <w:rPr>
                <w:rStyle w:val="Lienhypertexte"/>
                <w:noProof/>
              </w:rPr>
              <w:t>Reference software evaluation</w:t>
            </w:r>
            <w:r>
              <w:rPr>
                <w:noProof/>
                <w:webHidden/>
              </w:rPr>
              <w:tab/>
            </w:r>
            <w:r>
              <w:rPr>
                <w:noProof/>
                <w:webHidden/>
              </w:rPr>
              <w:fldChar w:fldCharType="begin"/>
            </w:r>
            <w:r>
              <w:rPr>
                <w:noProof/>
                <w:webHidden/>
              </w:rPr>
              <w:instrText xml:space="preserve"> PAGEREF _Toc194917962 \h </w:instrText>
            </w:r>
            <w:r>
              <w:rPr>
                <w:noProof/>
                <w:webHidden/>
              </w:rPr>
            </w:r>
            <w:r>
              <w:rPr>
                <w:noProof/>
                <w:webHidden/>
              </w:rPr>
              <w:fldChar w:fldCharType="separate"/>
            </w:r>
            <w:r>
              <w:rPr>
                <w:noProof/>
                <w:webHidden/>
              </w:rPr>
              <w:t>2</w:t>
            </w:r>
            <w:r>
              <w:rPr>
                <w:noProof/>
                <w:webHidden/>
              </w:rPr>
              <w:fldChar w:fldCharType="end"/>
            </w:r>
          </w:hyperlink>
        </w:p>
        <w:p w14:paraId="009B3A91" w14:textId="51AE146E" w:rsidR="006065B4" w:rsidRDefault="006065B4">
          <w:pPr>
            <w:pStyle w:val="TM1"/>
            <w:tabs>
              <w:tab w:val="left" w:pos="720"/>
              <w:tab w:val="right" w:leader="dot" w:pos="9016"/>
            </w:tabs>
            <w:rPr>
              <w:rFonts w:asciiTheme="minorHAnsi" w:eastAsiaTheme="minorEastAsia" w:hAnsiTheme="minorHAnsi" w:cstheme="minorBidi"/>
              <w:noProof/>
              <w:kern w:val="2"/>
              <w:lang w:val="fr-FR"/>
              <w14:ligatures w14:val="standardContextual"/>
            </w:rPr>
          </w:pPr>
          <w:hyperlink w:anchor="_Toc194917963" w:history="1">
            <w:r w:rsidRPr="00BF114B">
              <w:rPr>
                <w:rStyle w:val="Lienhypertexte"/>
                <w:noProof/>
              </w:rPr>
              <w:t>3.1.</w:t>
            </w:r>
            <w:r>
              <w:rPr>
                <w:rFonts w:asciiTheme="minorHAnsi" w:eastAsiaTheme="minorEastAsia" w:hAnsiTheme="minorHAnsi" w:cstheme="minorBidi"/>
                <w:noProof/>
                <w:kern w:val="2"/>
                <w:lang w:val="fr-FR"/>
                <w14:ligatures w14:val="standardContextual"/>
              </w:rPr>
              <w:tab/>
            </w:r>
            <w:r w:rsidRPr="00BF114B">
              <w:rPr>
                <w:rStyle w:val="Lienhypertexte"/>
                <w:noProof/>
              </w:rPr>
              <w:t>PSNR comparison</w:t>
            </w:r>
            <w:r>
              <w:rPr>
                <w:noProof/>
                <w:webHidden/>
              </w:rPr>
              <w:tab/>
            </w:r>
            <w:r>
              <w:rPr>
                <w:noProof/>
                <w:webHidden/>
              </w:rPr>
              <w:fldChar w:fldCharType="begin"/>
            </w:r>
            <w:r>
              <w:rPr>
                <w:noProof/>
                <w:webHidden/>
              </w:rPr>
              <w:instrText xml:space="preserve"> PAGEREF _Toc194917963 \h </w:instrText>
            </w:r>
            <w:r>
              <w:rPr>
                <w:noProof/>
                <w:webHidden/>
              </w:rPr>
            </w:r>
            <w:r>
              <w:rPr>
                <w:noProof/>
                <w:webHidden/>
              </w:rPr>
              <w:fldChar w:fldCharType="separate"/>
            </w:r>
            <w:r>
              <w:rPr>
                <w:noProof/>
                <w:webHidden/>
              </w:rPr>
              <w:t>2</w:t>
            </w:r>
            <w:r>
              <w:rPr>
                <w:noProof/>
                <w:webHidden/>
              </w:rPr>
              <w:fldChar w:fldCharType="end"/>
            </w:r>
          </w:hyperlink>
        </w:p>
        <w:p w14:paraId="5E226ED7" w14:textId="13D8F490" w:rsidR="006065B4" w:rsidRDefault="006065B4">
          <w:pPr>
            <w:pStyle w:val="TM1"/>
            <w:tabs>
              <w:tab w:val="left" w:pos="720"/>
              <w:tab w:val="right" w:leader="dot" w:pos="9016"/>
            </w:tabs>
            <w:rPr>
              <w:rFonts w:asciiTheme="minorHAnsi" w:eastAsiaTheme="minorEastAsia" w:hAnsiTheme="minorHAnsi" w:cstheme="minorBidi"/>
              <w:noProof/>
              <w:kern w:val="2"/>
              <w:lang w:val="fr-FR"/>
              <w14:ligatures w14:val="standardContextual"/>
            </w:rPr>
          </w:pPr>
          <w:hyperlink w:anchor="_Toc194917964" w:history="1">
            <w:r w:rsidRPr="00BF114B">
              <w:rPr>
                <w:rStyle w:val="Lienhypertexte"/>
                <w:noProof/>
              </w:rPr>
              <w:t>3.2.</w:t>
            </w:r>
            <w:r>
              <w:rPr>
                <w:rFonts w:asciiTheme="minorHAnsi" w:eastAsiaTheme="minorEastAsia" w:hAnsiTheme="minorHAnsi" w:cstheme="minorBidi"/>
                <w:noProof/>
                <w:kern w:val="2"/>
                <w:lang w:val="fr-FR"/>
                <w14:ligatures w14:val="standardContextual"/>
              </w:rPr>
              <w:tab/>
            </w:r>
            <w:r w:rsidRPr="00BF114B">
              <w:rPr>
                <w:rStyle w:val="Lienhypertexte"/>
                <w:noProof/>
              </w:rPr>
              <w:t>Bitrate Comparison</w:t>
            </w:r>
            <w:r>
              <w:rPr>
                <w:noProof/>
                <w:webHidden/>
              </w:rPr>
              <w:tab/>
            </w:r>
            <w:r>
              <w:rPr>
                <w:noProof/>
                <w:webHidden/>
              </w:rPr>
              <w:fldChar w:fldCharType="begin"/>
            </w:r>
            <w:r>
              <w:rPr>
                <w:noProof/>
                <w:webHidden/>
              </w:rPr>
              <w:instrText xml:space="preserve"> PAGEREF _Toc194917964 \h </w:instrText>
            </w:r>
            <w:r>
              <w:rPr>
                <w:noProof/>
                <w:webHidden/>
              </w:rPr>
            </w:r>
            <w:r>
              <w:rPr>
                <w:noProof/>
                <w:webHidden/>
              </w:rPr>
              <w:fldChar w:fldCharType="separate"/>
            </w:r>
            <w:r>
              <w:rPr>
                <w:noProof/>
                <w:webHidden/>
              </w:rPr>
              <w:t>2</w:t>
            </w:r>
            <w:r>
              <w:rPr>
                <w:noProof/>
                <w:webHidden/>
              </w:rPr>
              <w:fldChar w:fldCharType="end"/>
            </w:r>
          </w:hyperlink>
        </w:p>
        <w:p w14:paraId="6A0327B7" w14:textId="115BA309" w:rsidR="006065B4" w:rsidRDefault="006065B4">
          <w:pPr>
            <w:pStyle w:val="TM1"/>
            <w:tabs>
              <w:tab w:val="left" w:pos="480"/>
              <w:tab w:val="right" w:leader="dot" w:pos="9016"/>
            </w:tabs>
            <w:rPr>
              <w:rFonts w:asciiTheme="minorHAnsi" w:eastAsiaTheme="minorEastAsia" w:hAnsiTheme="minorHAnsi" w:cstheme="minorBidi"/>
              <w:noProof/>
              <w:kern w:val="2"/>
              <w:lang w:val="fr-FR"/>
              <w14:ligatures w14:val="standardContextual"/>
            </w:rPr>
          </w:pPr>
          <w:hyperlink w:anchor="_Toc194917965" w:history="1">
            <w:r w:rsidRPr="00BF114B">
              <w:rPr>
                <w:rStyle w:val="Lienhypertexte"/>
                <w:noProof/>
              </w:rPr>
              <w:t>4.</w:t>
            </w:r>
            <w:r>
              <w:rPr>
                <w:rFonts w:asciiTheme="minorHAnsi" w:eastAsiaTheme="minorEastAsia" w:hAnsiTheme="minorHAnsi" w:cstheme="minorBidi"/>
                <w:noProof/>
                <w:kern w:val="2"/>
                <w:lang w:val="fr-FR"/>
                <w14:ligatures w14:val="standardContextual"/>
              </w:rPr>
              <w:tab/>
            </w:r>
            <w:r w:rsidRPr="00BF114B">
              <w:rPr>
                <w:rStyle w:val="Lienhypertexte"/>
                <w:noProof/>
              </w:rPr>
              <w:t>Conformance software evaluation</w:t>
            </w:r>
            <w:r>
              <w:rPr>
                <w:noProof/>
                <w:webHidden/>
              </w:rPr>
              <w:tab/>
            </w:r>
            <w:r>
              <w:rPr>
                <w:noProof/>
                <w:webHidden/>
              </w:rPr>
              <w:fldChar w:fldCharType="begin"/>
            </w:r>
            <w:r>
              <w:rPr>
                <w:noProof/>
                <w:webHidden/>
              </w:rPr>
              <w:instrText xml:space="preserve"> PAGEREF _Toc194917965 \h </w:instrText>
            </w:r>
            <w:r>
              <w:rPr>
                <w:noProof/>
                <w:webHidden/>
              </w:rPr>
            </w:r>
            <w:r>
              <w:rPr>
                <w:noProof/>
                <w:webHidden/>
              </w:rPr>
              <w:fldChar w:fldCharType="separate"/>
            </w:r>
            <w:r>
              <w:rPr>
                <w:noProof/>
                <w:webHidden/>
              </w:rPr>
              <w:t>2</w:t>
            </w:r>
            <w:r>
              <w:rPr>
                <w:noProof/>
                <w:webHidden/>
              </w:rPr>
              <w:fldChar w:fldCharType="end"/>
            </w:r>
          </w:hyperlink>
        </w:p>
        <w:p w14:paraId="16177538" w14:textId="34D03088" w:rsidR="006065B4" w:rsidRDefault="006065B4">
          <w:pPr>
            <w:pStyle w:val="TM1"/>
            <w:tabs>
              <w:tab w:val="left" w:pos="720"/>
              <w:tab w:val="right" w:leader="dot" w:pos="9016"/>
            </w:tabs>
            <w:rPr>
              <w:rFonts w:asciiTheme="minorHAnsi" w:eastAsiaTheme="minorEastAsia" w:hAnsiTheme="minorHAnsi" w:cstheme="minorBidi"/>
              <w:noProof/>
              <w:kern w:val="2"/>
              <w:lang w:val="fr-FR"/>
              <w14:ligatures w14:val="standardContextual"/>
            </w:rPr>
          </w:pPr>
          <w:hyperlink w:anchor="_Toc194917966" w:history="1">
            <w:r w:rsidRPr="00BF114B">
              <w:rPr>
                <w:rStyle w:val="Lienhypertexte"/>
                <w:noProof/>
              </w:rPr>
              <w:t>4.1.</w:t>
            </w:r>
            <w:r>
              <w:rPr>
                <w:rFonts w:asciiTheme="minorHAnsi" w:eastAsiaTheme="minorEastAsia" w:hAnsiTheme="minorHAnsi" w:cstheme="minorBidi"/>
                <w:noProof/>
                <w:kern w:val="2"/>
                <w:lang w:val="fr-FR"/>
                <w14:ligatures w14:val="standardContextual"/>
              </w:rPr>
              <w:tab/>
            </w:r>
            <w:r w:rsidRPr="00BF114B">
              <w:rPr>
                <w:rStyle w:val="Lienhypertexte"/>
                <w:noProof/>
              </w:rPr>
              <w:t>HJIF Schema conformance</w:t>
            </w:r>
            <w:r>
              <w:rPr>
                <w:noProof/>
                <w:webHidden/>
              </w:rPr>
              <w:tab/>
            </w:r>
            <w:r>
              <w:rPr>
                <w:noProof/>
                <w:webHidden/>
              </w:rPr>
              <w:fldChar w:fldCharType="begin"/>
            </w:r>
            <w:r>
              <w:rPr>
                <w:noProof/>
                <w:webHidden/>
              </w:rPr>
              <w:instrText xml:space="preserve"> PAGEREF _Toc194917966 \h </w:instrText>
            </w:r>
            <w:r>
              <w:rPr>
                <w:noProof/>
                <w:webHidden/>
              </w:rPr>
            </w:r>
            <w:r>
              <w:rPr>
                <w:noProof/>
                <w:webHidden/>
              </w:rPr>
              <w:fldChar w:fldCharType="separate"/>
            </w:r>
            <w:r>
              <w:rPr>
                <w:noProof/>
                <w:webHidden/>
              </w:rPr>
              <w:t>3</w:t>
            </w:r>
            <w:r>
              <w:rPr>
                <w:noProof/>
                <w:webHidden/>
              </w:rPr>
              <w:fldChar w:fldCharType="end"/>
            </w:r>
          </w:hyperlink>
        </w:p>
        <w:p w14:paraId="1CF8A1BD" w14:textId="2591379C" w:rsidR="006065B4" w:rsidRDefault="006065B4">
          <w:pPr>
            <w:pStyle w:val="TM1"/>
            <w:tabs>
              <w:tab w:val="left" w:pos="720"/>
              <w:tab w:val="right" w:leader="dot" w:pos="9016"/>
            </w:tabs>
            <w:rPr>
              <w:rFonts w:asciiTheme="minorHAnsi" w:eastAsiaTheme="minorEastAsia" w:hAnsiTheme="minorHAnsi" w:cstheme="minorBidi"/>
              <w:noProof/>
              <w:kern w:val="2"/>
              <w:lang w:val="fr-FR"/>
              <w14:ligatures w14:val="standardContextual"/>
            </w:rPr>
          </w:pPr>
          <w:hyperlink w:anchor="_Toc194917967" w:history="1">
            <w:r w:rsidRPr="00BF114B">
              <w:rPr>
                <w:rStyle w:val="Lienhypertexte"/>
                <w:noProof/>
              </w:rPr>
              <w:t>4.2.</w:t>
            </w:r>
            <w:r>
              <w:rPr>
                <w:rFonts w:asciiTheme="minorHAnsi" w:eastAsiaTheme="minorEastAsia" w:hAnsiTheme="minorHAnsi" w:cstheme="minorBidi"/>
                <w:noProof/>
                <w:kern w:val="2"/>
                <w:lang w:val="fr-FR"/>
                <w14:ligatures w14:val="standardContextual"/>
              </w:rPr>
              <w:tab/>
            </w:r>
            <w:r w:rsidRPr="00BF114B">
              <w:rPr>
                <w:rStyle w:val="Lienhypertexte"/>
                <w:noProof/>
              </w:rPr>
              <w:t>HJIF Semantic conformance</w:t>
            </w:r>
            <w:r>
              <w:rPr>
                <w:noProof/>
                <w:webHidden/>
              </w:rPr>
              <w:tab/>
            </w:r>
            <w:r>
              <w:rPr>
                <w:noProof/>
                <w:webHidden/>
              </w:rPr>
              <w:fldChar w:fldCharType="begin"/>
            </w:r>
            <w:r>
              <w:rPr>
                <w:noProof/>
                <w:webHidden/>
              </w:rPr>
              <w:instrText xml:space="preserve"> PAGEREF _Toc194917967 \h </w:instrText>
            </w:r>
            <w:r>
              <w:rPr>
                <w:noProof/>
                <w:webHidden/>
              </w:rPr>
            </w:r>
            <w:r>
              <w:rPr>
                <w:noProof/>
                <w:webHidden/>
              </w:rPr>
              <w:fldChar w:fldCharType="separate"/>
            </w:r>
            <w:r>
              <w:rPr>
                <w:noProof/>
                <w:webHidden/>
              </w:rPr>
              <w:t>3</w:t>
            </w:r>
            <w:r>
              <w:rPr>
                <w:noProof/>
                <w:webHidden/>
              </w:rPr>
              <w:fldChar w:fldCharType="end"/>
            </w:r>
          </w:hyperlink>
        </w:p>
        <w:p w14:paraId="09619293" w14:textId="038A0317" w:rsidR="006065B4" w:rsidRDefault="006065B4">
          <w:pPr>
            <w:pStyle w:val="TM1"/>
            <w:tabs>
              <w:tab w:val="left" w:pos="720"/>
              <w:tab w:val="right" w:leader="dot" w:pos="9016"/>
            </w:tabs>
            <w:rPr>
              <w:rFonts w:asciiTheme="minorHAnsi" w:eastAsiaTheme="minorEastAsia" w:hAnsiTheme="minorHAnsi" w:cstheme="minorBidi"/>
              <w:noProof/>
              <w:kern w:val="2"/>
              <w:lang w:val="fr-FR"/>
              <w14:ligatures w14:val="standardContextual"/>
            </w:rPr>
          </w:pPr>
          <w:hyperlink w:anchor="_Toc194917968" w:history="1">
            <w:r w:rsidRPr="00BF114B">
              <w:rPr>
                <w:rStyle w:val="Lienhypertexte"/>
                <w:noProof/>
              </w:rPr>
              <w:t>4.3.</w:t>
            </w:r>
            <w:r>
              <w:rPr>
                <w:rFonts w:asciiTheme="minorHAnsi" w:eastAsiaTheme="minorEastAsia" w:hAnsiTheme="minorHAnsi" w:cstheme="minorBidi"/>
                <w:noProof/>
                <w:kern w:val="2"/>
                <w:lang w:val="fr-FR"/>
                <w14:ligatures w14:val="standardContextual"/>
              </w:rPr>
              <w:tab/>
            </w:r>
            <w:r w:rsidRPr="00BF114B">
              <w:rPr>
                <w:rStyle w:val="Lienhypertexte"/>
                <w:noProof/>
              </w:rPr>
              <w:t>HJIF compatibility with MIHS</w:t>
            </w:r>
            <w:r>
              <w:rPr>
                <w:noProof/>
                <w:webHidden/>
              </w:rPr>
              <w:tab/>
            </w:r>
            <w:r>
              <w:rPr>
                <w:noProof/>
                <w:webHidden/>
              </w:rPr>
              <w:fldChar w:fldCharType="begin"/>
            </w:r>
            <w:r>
              <w:rPr>
                <w:noProof/>
                <w:webHidden/>
              </w:rPr>
              <w:instrText xml:space="preserve"> PAGEREF _Toc194917968 \h </w:instrText>
            </w:r>
            <w:r>
              <w:rPr>
                <w:noProof/>
                <w:webHidden/>
              </w:rPr>
            </w:r>
            <w:r>
              <w:rPr>
                <w:noProof/>
                <w:webHidden/>
              </w:rPr>
              <w:fldChar w:fldCharType="separate"/>
            </w:r>
            <w:r>
              <w:rPr>
                <w:noProof/>
                <w:webHidden/>
              </w:rPr>
              <w:t>3</w:t>
            </w:r>
            <w:r>
              <w:rPr>
                <w:noProof/>
                <w:webHidden/>
              </w:rPr>
              <w:fldChar w:fldCharType="end"/>
            </w:r>
          </w:hyperlink>
        </w:p>
        <w:p w14:paraId="7F40CCBE" w14:textId="0033E4DF" w:rsidR="006065B4" w:rsidRDefault="006065B4">
          <w:pPr>
            <w:pStyle w:val="TM1"/>
            <w:tabs>
              <w:tab w:val="left" w:pos="720"/>
              <w:tab w:val="right" w:leader="dot" w:pos="9016"/>
            </w:tabs>
            <w:rPr>
              <w:rFonts w:asciiTheme="minorHAnsi" w:eastAsiaTheme="minorEastAsia" w:hAnsiTheme="minorHAnsi" w:cstheme="minorBidi"/>
              <w:noProof/>
              <w:kern w:val="2"/>
              <w:lang w:val="fr-FR"/>
              <w14:ligatures w14:val="standardContextual"/>
            </w:rPr>
          </w:pPr>
          <w:hyperlink w:anchor="_Toc194917969" w:history="1">
            <w:r w:rsidRPr="00BF114B">
              <w:rPr>
                <w:rStyle w:val="Lienhypertexte"/>
                <w:noProof/>
              </w:rPr>
              <w:t>4.4.</w:t>
            </w:r>
            <w:r>
              <w:rPr>
                <w:rFonts w:asciiTheme="minorHAnsi" w:eastAsiaTheme="minorEastAsia" w:hAnsiTheme="minorHAnsi" w:cstheme="minorBidi"/>
                <w:noProof/>
                <w:kern w:val="2"/>
                <w:lang w:val="fr-FR"/>
                <w14:ligatures w14:val="standardContextual"/>
              </w:rPr>
              <w:tab/>
            </w:r>
            <w:r w:rsidRPr="00BF114B">
              <w:rPr>
                <w:rStyle w:val="Lienhypertexte"/>
                <w:noProof/>
              </w:rPr>
              <w:t>MIHS Conformance</w:t>
            </w:r>
            <w:r>
              <w:rPr>
                <w:noProof/>
                <w:webHidden/>
              </w:rPr>
              <w:tab/>
            </w:r>
            <w:r>
              <w:rPr>
                <w:noProof/>
                <w:webHidden/>
              </w:rPr>
              <w:fldChar w:fldCharType="begin"/>
            </w:r>
            <w:r>
              <w:rPr>
                <w:noProof/>
                <w:webHidden/>
              </w:rPr>
              <w:instrText xml:space="preserve"> PAGEREF _Toc194917969 \h </w:instrText>
            </w:r>
            <w:r>
              <w:rPr>
                <w:noProof/>
                <w:webHidden/>
              </w:rPr>
            </w:r>
            <w:r>
              <w:rPr>
                <w:noProof/>
                <w:webHidden/>
              </w:rPr>
              <w:fldChar w:fldCharType="separate"/>
            </w:r>
            <w:r>
              <w:rPr>
                <w:noProof/>
                <w:webHidden/>
              </w:rPr>
              <w:t>3</w:t>
            </w:r>
            <w:r>
              <w:rPr>
                <w:noProof/>
                <w:webHidden/>
              </w:rPr>
              <w:fldChar w:fldCharType="end"/>
            </w:r>
          </w:hyperlink>
        </w:p>
        <w:p w14:paraId="73FB8FD4" w14:textId="4985061A" w:rsidR="006065B4" w:rsidRDefault="006065B4">
          <w:pPr>
            <w:pStyle w:val="TM1"/>
            <w:tabs>
              <w:tab w:val="left" w:pos="720"/>
              <w:tab w:val="right" w:leader="dot" w:pos="9016"/>
            </w:tabs>
            <w:rPr>
              <w:rFonts w:asciiTheme="minorHAnsi" w:eastAsiaTheme="minorEastAsia" w:hAnsiTheme="minorHAnsi" w:cstheme="minorBidi"/>
              <w:noProof/>
              <w:kern w:val="2"/>
              <w:lang w:val="fr-FR"/>
              <w14:ligatures w14:val="standardContextual"/>
            </w:rPr>
          </w:pPr>
          <w:hyperlink w:anchor="_Toc194917970" w:history="1">
            <w:r w:rsidRPr="00BF114B">
              <w:rPr>
                <w:rStyle w:val="Lienhypertexte"/>
                <w:noProof/>
              </w:rPr>
              <w:t>4.5.</w:t>
            </w:r>
            <w:r>
              <w:rPr>
                <w:rFonts w:asciiTheme="minorHAnsi" w:eastAsiaTheme="minorEastAsia" w:hAnsiTheme="minorHAnsi" w:cstheme="minorBidi"/>
                <w:noProof/>
                <w:kern w:val="2"/>
                <w:lang w:val="fr-FR"/>
                <w14:ligatures w14:val="standardContextual"/>
              </w:rPr>
              <w:tab/>
            </w:r>
            <w:r w:rsidRPr="00BF114B">
              <w:rPr>
                <w:rStyle w:val="Lienhypertexte"/>
                <w:noProof/>
              </w:rPr>
              <w:t>Conversion checks</w:t>
            </w:r>
            <w:r>
              <w:rPr>
                <w:noProof/>
                <w:webHidden/>
              </w:rPr>
              <w:tab/>
            </w:r>
            <w:r>
              <w:rPr>
                <w:noProof/>
                <w:webHidden/>
              </w:rPr>
              <w:fldChar w:fldCharType="begin"/>
            </w:r>
            <w:r>
              <w:rPr>
                <w:noProof/>
                <w:webHidden/>
              </w:rPr>
              <w:instrText xml:space="preserve"> PAGEREF _Toc194917970 \h </w:instrText>
            </w:r>
            <w:r>
              <w:rPr>
                <w:noProof/>
                <w:webHidden/>
              </w:rPr>
            </w:r>
            <w:r>
              <w:rPr>
                <w:noProof/>
                <w:webHidden/>
              </w:rPr>
              <w:fldChar w:fldCharType="separate"/>
            </w:r>
            <w:r>
              <w:rPr>
                <w:noProof/>
                <w:webHidden/>
              </w:rPr>
              <w:t>3</w:t>
            </w:r>
            <w:r>
              <w:rPr>
                <w:noProof/>
                <w:webHidden/>
              </w:rPr>
              <w:fldChar w:fldCharType="end"/>
            </w:r>
          </w:hyperlink>
        </w:p>
        <w:p w14:paraId="14C9AD22" w14:textId="34376EAC" w:rsidR="006065B4" w:rsidRDefault="006065B4">
          <w:pPr>
            <w:pStyle w:val="TM1"/>
            <w:tabs>
              <w:tab w:val="left" w:pos="480"/>
              <w:tab w:val="right" w:leader="dot" w:pos="9016"/>
            </w:tabs>
            <w:rPr>
              <w:rFonts w:asciiTheme="minorHAnsi" w:eastAsiaTheme="minorEastAsia" w:hAnsiTheme="minorHAnsi" w:cstheme="minorBidi"/>
              <w:noProof/>
              <w:kern w:val="2"/>
              <w:lang w:val="fr-FR"/>
              <w14:ligatures w14:val="standardContextual"/>
            </w:rPr>
          </w:pPr>
          <w:hyperlink w:anchor="_Toc194917971" w:history="1">
            <w:r w:rsidRPr="00BF114B">
              <w:rPr>
                <w:rStyle w:val="Lienhypertexte"/>
                <w:noProof/>
              </w:rPr>
              <w:t>5.</w:t>
            </w:r>
            <w:r>
              <w:rPr>
                <w:rFonts w:asciiTheme="minorHAnsi" w:eastAsiaTheme="minorEastAsia" w:hAnsiTheme="minorHAnsi" w:cstheme="minorBidi"/>
                <w:noProof/>
                <w:kern w:val="2"/>
                <w:lang w:val="fr-FR"/>
                <w14:ligatures w14:val="standardContextual"/>
              </w:rPr>
              <w:tab/>
            </w:r>
            <w:r w:rsidRPr="00BF114B">
              <w:rPr>
                <w:rStyle w:val="Lienhypertexte"/>
                <w:noProof/>
              </w:rPr>
              <w:t>Conclusion</w:t>
            </w:r>
            <w:r>
              <w:rPr>
                <w:noProof/>
                <w:webHidden/>
              </w:rPr>
              <w:tab/>
            </w:r>
            <w:r>
              <w:rPr>
                <w:noProof/>
                <w:webHidden/>
              </w:rPr>
              <w:fldChar w:fldCharType="begin"/>
            </w:r>
            <w:r>
              <w:rPr>
                <w:noProof/>
                <w:webHidden/>
              </w:rPr>
              <w:instrText xml:space="preserve"> PAGEREF _Toc194917971 \h </w:instrText>
            </w:r>
            <w:r>
              <w:rPr>
                <w:noProof/>
                <w:webHidden/>
              </w:rPr>
            </w:r>
            <w:r>
              <w:rPr>
                <w:noProof/>
                <w:webHidden/>
              </w:rPr>
              <w:fldChar w:fldCharType="separate"/>
            </w:r>
            <w:r>
              <w:rPr>
                <w:noProof/>
                <w:webHidden/>
              </w:rPr>
              <w:t>3</w:t>
            </w:r>
            <w:r>
              <w:rPr>
                <w:noProof/>
                <w:webHidden/>
              </w:rPr>
              <w:fldChar w:fldCharType="end"/>
            </w:r>
          </w:hyperlink>
        </w:p>
        <w:p w14:paraId="66D37B23" w14:textId="1803A13C" w:rsidR="00E265B1" w:rsidRDefault="00106AA5" w:rsidP="1F86FD18">
          <w:pPr>
            <w:pStyle w:val="TM1"/>
            <w:tabs>
              <w:tab w:val="left" w:pos="480"/>
              <w:tab w:val="right" w:leader="dot" w:pos="9015"/>
            </w:tabs>
            <w:rPr>
              <w:rStyle w:val="Lienhypertexte"/>
              <w:noProof/>
              <w:lang w:val="fr-FR"/>
            </w:rPr>
          </w:pPr>
          <w:r>
            <w:fldChar w:fldCharType="end"/>
          </w:r>
        </w:p>
      </w:sdtContent>
    </w:sdt>
    <w:p w14:paraId="7C93F226" w14:textId="47F92C64" w:rsidR="00CD59AC" w:rsidRDefault="00CD59AC" w:rsidP="1F86FD18">
      <w:pPr>
        <w:pBdr>
          <w:top w:val="nil"/>
          <w:left w:val="nil"/>
          <w:bottom w:val="nil"/>
          <w:right w:val="nil"/>
          <w:between w:val="nil"/>
        </w:pBdr>
        <w:tabs>
          <w:tab w:val="right" w:pos="9026"/>
        </w:tabs>
        <w:spacing w:after="100"/>
      </w:pPr>
    </w:p>
    <w:p w14:paraId="52BD9E1B" w14:textId="77777777" w:rsidR="00CD59AC" w:rsidRDefault="003B2100">
      <w:pPr>
        <w:pStyle w:val="Titre1"/>
        <w:numPr>
          <w:ilvl w:val="0"/>
          <w:numId w:val="2"/>
        </w:numPr>
        <w:rPr>
          <w:sz w:val="28"/>
          <w:szCs w:val="28"/>
        </w:rPr>
      </w:pPr>
      <w:bookmarkStart w:id="1" w:name="_Toc194917960"/>
      <w:r w:rsidRPr="1F86FD18">
        <w:rPr>
          <w:sz w:val="28"/>
          <w:szCs w:val="28"/>
        </w:rPr>
        <w:t>Introduction</w:t>
      </w:r>
      <w:bookmarkEnd w:id="1"/>
    </w:p>
    <w:p w14:paraId="4F6746DA" w14:textId="2BDDF927" w:rsidR="00CD59AC" w:rsidRDefault="003B2100">
      <w:pPr>
        <w:spacing w:before="120" w:line="259" w:lineRule="auto"/>
      </w:pPr>
      <w:bookmarkStart w:id="2" w:name="_heading=h.30j0zll" w:colFirst="0" w:colLast="0"/>
      <w:bookmarkEnd w:id="2"/>
      <w:r>
        <w:t xml:space="preserve">The reference software of the reference model 0 (RM0) for the coded representation of Haptics was presented and released at MPEG 137 (m58749). The CRM1 version of the codec including multiple bug fixes was then presented at MPEG 138 (m59356, m59357). The CRM2 version of the codec was introduced at MPEG 139 after fixing bug issues identified (m60563). At MPEG 140, the last Core Experiments have been presented (m60390, m60759, m60891, m61141). </w:t>
      </w:r>
      <w:r w:rsidR="003D181D">
        <w:t xml:space="preserve">At MPEG 141, </w:t>
      </w:r>
      <w:r w:rsidR="00216FE9">
        <w:t>the new version of the Reference Software</w:t>
      </w:r>
      <w:r>
        <w:t xml:space="preserve"> </w:t>
      </w:r>
      <w:r w:rsidR="00216FE9">
        <w:t>(</w:t>
      </w:r>
      <w:r w:rsidR="0080048E">
        <w:t>C</w:t>
      </w:r>
      <w:r w:rsidR="00216FE9">
        <w:t>RM3) was approved</w:t>
      </w:r>
      <w:r w:rsidR="000863FD">
        <w:t xml:space="preserve"> </w:t>
      </w:r>
      <w:r w:rsidR="000863FD">
        <w:lastRenderedPageBreak/>
        <w:t>and the AHG received the result of the balloting stage on the CD</w:t>
      </w:r>
      <w:r w:rsidR="00216FE9">
        <w:t xml:space="preserve">. </w:t>
      </w:r>
      <w:r w:rsidR="0080048E">
        <w:t>After</w:t>
      </w:r>
      <w:r w:rsidR="00FC422B">
        <w:t xml:space="preserve"> </w:t>
      </w:r>
      <w:r w:rsidR="003A150D">
        <w:t>MPEG 141</w:t>
      </w:r>
      <w:r w:rsidR="00FC422B">
        <w:t>,</w:t>
      </w:r>
      <w:r w:rsidR="003A150D">
        <w:t xml:space="preserve"> the</w:t>
      </w:r>
      <w:r w:rsidR="00FC422B">
        <w:t xml:space="preserve"> ballot</w:t>
      </w:r>
      <w:r w:rsidR="003A150D">
        <w:t xml:space="preserve"> comment</w:t>
      </w:r>
      <w:r w:rsidR="00FC422B">
        <w:t>s</w:t>
      </w:r>
      <w:r w:rsidR="003A150D">
        <w:t xml:space="preserve"> were </w:t>
      </w:r>
      <w:r w:rsidR="00FC422B">
        <w:t xml:space="preserve">analyzed and the </w:t>
      </w:r>
      <w:r w:rsidR="00B4325D">
        <w:t xml:space="preserve">modifications required to address some of the technical comments were </w:t>
      </w:r>
      <w:r w:rsidR="0080048E">
        <w:t xml:space="preserve">addressed. </w:t>
      </w:r>
      <w:r w:rsidR="00833AD4">
        <w:t>The version CRM3.1 was released at MPEG 142</w:t>
      </w:r>
      <w:r w:rsidR="00593D5A">
        <w:t xml:space="preserve">. </w:t>
      </w:r>
      <w:r w:rsidR="000711C6">
        <w:t xml:space="preserve">Following the publication of the DIS, a version CRM3.2 was released after MPEG 144. </w:t>
      </w:r>
      <w:r w:rsidR="00D2501D">
        <w:t>At MPEG 145, b</w:t>
      </w:r>
      <w:r w:rsidR="000711C6">
        <w:t>ased on the ballot comments on the DIS, the version CRM4.0 of the reference software match</w:t>
      </w:r>
      <w:r w:rsidR="005A3BC8">
        <w:t>ing</w:t>
      </w:r>
      <w:r w:rsidR="000711C6">
        <w:t xml:space="preserve"> the FDIS specification </w:t>
      </w:r>
      <w:r w:rsidR="005A3BC8">
        <w:t xml:space="preserve">was released at MPEG 146. </w:t>
      </w:r>
      <w:r w:rsidR="00DD61D7">
        <w:t xml:space="preserve">At MPEG 147, the conformance software was merged with the reference software and the version CRM5 of the software was released. </w:t>
      </w:r>
      <w:r w:rsidR="005A3BC8">
        <w:t>Finally, we now release the version CRM5.</w:t>
      </w:r>
      <w:r w:rsidR="00DD61D7">
        <w:t>1</w:t>
      </w:r>
      <w:r w:rsidR="005A3BC8">
        <w:t xml:space="preserve"> of the reference software that includes additional bug fixes</w:t>
      </w:r>
      <w:r w:rsidR="000711C6">
        <w:t>.</w:t>
      </w:r>
    </w:p>
    <w:p w14:paraId="333F21EF" w14:textId="77777777" w:rsidR="000F1444" w:rsidRDefault="000F1444">
      <w:pPr>
        <w:spacing w:before="120" w:line="259" w:lineRule="auto"/>
      </w:pPr>
    </w:p>
    <w:p w14:paraId="4815F941" w14:textId="77777777" w:rsidR="00CD59AC" w:rsidRDefault="00CD59AC">
      <w:bookmarkStart w:id="3" w:name="_heading=h.1fob9te" w:colFirst="0" w:colLast="0"/>
      <w:bookmarkEnd w:id="3"/>
    </w:p>
    <w:p w14:paraId="2A6E4193" w14:textId="77777777" w:rsidR="00CD59AC" w:rsidRDefault="00CD59AC">
      <w:pPr>
        <w:spacing w:before="120"/>
      </w:pPr>
    </w:p>
    <w:p w14:paraId="48D32390" w14:textId="4EF439D2" w:rsidR="00D57D35" w:rsidRDefault="00D57D35" w:rsidP="00D57D35">
      <w:pPr>
        <w:pStyle w:val="Titre1"/>
        <w:numPr>
          <w:ilvl w:val="0"/>
          <w:numId w:val="2"/>
        </w:numPr>
        <w:spacing w:before="120"/>
        <w:rPr>
          <w:sz w:val="28"/>
          <w:szCs w:val="28"/>
        </w:rPr>
      </w:pPr>
      <w:bookmarkStart w:id="4" w:name="_heading=h.tyjcwt"/>
      <w:bookmarkStart w:id="5" w:name="_Toc931832291"/>
      <w:bookmarkStart w:id="6" w:name="_Toc194917961"/>
      <w:bookmarkEnd w:id="4"/>
      <w:r w:rsidRPr="1F86FD18">
        <w:rPr>
          <w:sz w:val="28"/>
          <w:szCs w:val="28"/>
        </w:rPr>
        <w:t>RM</w:t>
      </w:r>
      <w:r w:rsidR="00DD61D7">
        <w:rPr>
          <w:sz w:val="28"/>
          <w:szCs w:val="28"/>
        </w:rPr>
        <w:t>5</w:t>
      </w:r>
      <w:r w:rsidRPr="1F86FD18">
        <w:rPr>
          <w:sz w:val="28"/>
          <w:szCs w:val="28"/>
        </w:rPr>
        <w:t xml:space="preserve"> Baseline </w:t>
      </w:r>
      <w:bookmarkEnd w:id="5"/>
      <w:r>
        <w:rPr>
          <w:sz w:val="28"/>
          <w:szCs w:val="28"/>
        </w:rPr>
        <w:t>and new features</w:t>
      </w:r>
      <w:bookmarkEnd w:id="6"/>
    </w:p>
    <w:p w14:paraId="67082633" w14:textId="5CD69C01" w:rsidR="00D57D35" w:rsidRDefault="00D57D35" w:rsidP="00D57D35">
      <w:pPr>
        <w:spacing w:before="120"/>
      </w:pPr>
      <w:r>
        <w:t>The reference and conformance software previous version, CRM</w:t>
      </w:r>
      <w:r w:rsidR="0040652D">
        <w:t>5</w:t>
      </w:r>
      <w:r>
        <w:t xml:space="preserve">.0, can be accessed from the MPEG GitLab. It is identified by the </w:t>
      </w:r>
      <w:r>
        <w:rPr>
          <w:b/>
        </w:rPr>
        <w:t>CRM</w:t>
      </w:r>
      <w:r w:rsidR="00DD61D7">
        <w:rPr>
          <w:b/>
        </w:rPr>
        <w:t>5</w:t>
      </w:r>
      <w:r>
        <w:t xml:space="preserve"> tag in the MPEG Haptics repository. This specific version can be accessed directly from here: </w:t>
      </w:r>
    </w:p>
    <w:p w14:paraId="7FC2AA1A" w14:textId="0DEC670F" w:rsidR="00D57D35" w:rsidRDefault="00DD61D7" w:rsidP="00D57D35">
      <w:pPr>
        <w:rPr>
          <w:rStyle w:val="Lienhypertexte"/>
        </w:rPr>
      </w:pPr>
      <w:hyperlink r:id="rId14" w:history="1">
        <w:r w:rsidRPr="00D80676">
          <w:rPr>
            <w:rStyle w:val="Lienhypertexte"/>
          </w:rPr>
          <w:t>https://git.mpeg.expert/MPEG/3dgh/haptics/software/ReferenceSoftwarePhase1/-/tags/CRM5</w:t>
        </w:r>
      </w:hyperlink>
    </w:p>
    <w:p w14:paraId="0DAC3EDD" w14:textId="77777777" w:rsidR="00D57D35" w:rsidRDefault="00D57D35" w:rsidP="00D57D35">
      <w:pPr>
        <w:rPr>
          <w:sz w:val="28"/>
          <w:szCs w:val="28"/>
        </w:rPr>
      </w:pPr>
    </w:p>
    <w:p w14:paraId="506C2C98" w14:textId="456F2DE3" w:rsidR="00D57D35" w:rsidRPr="00D57D35" w:rsidRDefault="00D57D35" w:rsidP="00D57D35">
      <w:pPr>
        <w:spacing w:before="120"/>
      </w:pPr>
      <w:r w:rsidRPr="00D57D35">
        <w:t>The new released version CRM5.</w:t>
      </w:r>
      <w:r w:rsidR="00DD61D7">
        <w:t>1</w:t>
      </w:r>
      <w:r w:rsidRPr="00D57D35">
        <w:t xml:space="preserve"> of the reference software</w:t>
      </w:r>
      <w:r>
        <w:t xml:space="preserve"> fixed </w:t>
      </w:r>
      <w:proofErr w:type="gramStart"/>
      <w:r>
        <w:t>a number of</w:t>
      </w:r>
      <w:proofErr w:type="gramEnd"/>
      <w:r>
        <w:t xml:space="preserve"> identified </w:t>
      </w:r>
      <w:r w:rsidR="008F5741">
        <w:t>issues,</w:t>
      </w:r>
      <w:r w:rsidR="006D4A31">
        <w:t xml:space="preserve"> and an optimization of the synthesizer was added </w:t>
      </w:r>
      <w:r w:rsidR="004D1899">
        <w:t>as an optional feature</w:t>
      </w:r>
      <w:r>
        <w:t xml:space="preserve">. </w:t>
      </w:r>
      <w:r w:rsidR="00DD61D7">
        <w:t xml:space="preserve">The CRM5.1 version includes </w:t>
      </w:r>
      <w:r w:rsidR="004A7B15">
        <w:t xml:space="preserve">executables for </w:t>
      </w:r>
      <w:r>
        <w:t>the encoder, decoder</w:t>
      </w:r>
      <w:r w:rsidR="004A7B15">
        <w:t xml:space="preserve">, </w:t>
      </w:r>
      <w:r>
        <w:t>synthesizer, a</w:t>
      </w:r>
      <w:r w:rsidR="004A7B15">
        <w:t>nd a</w:t>
      </w:r>
      <w:r>
        <w:t xml:space="preserve"> conformance executable. </w:t>
      </w:r>
    </w:p>
    <w:p w14:paraId="18A6FF39" w14:textId="77777777" w:rsidR="00D57D35" w:rsidRDefault="00D57D35" w:rsidP="00D57D35">
      <w:pPr>
        <w:rPr>
          <w:sz w:val="28"/>
          <w:szCs w:val="28"/>
        </w:rPr>
      </w:pPr>
    </w:p>
    <w:p w14:paraId="12E8DF9F" w14:textId="40B65AF3" w:rsidR="00CD59AC" w:rsidRDefault="003B2100">
      <w:pPr>
        <w:pStyle w:val="Titre1"/>
        <w:numPr>
          <w:ilvl w:val="0"/>
          <w:numId w:val="2"/>
        </w:numPr>
        <w:rPr>
          <w:sz w:val="28"/>
          <w:szCs w:val="28"/>
        </w:rPr>
      </w:pPr>
      <w:bookmarkStart w:id="7" w:name="_Toc194917962"/>
      <w:r w:rsidRPr="1F86FD18">
        <w:rPr>
          <w:sz w:val="28"/>
          <w:szCs w:val="28"/>
        </w:rPr>
        <w:t>Reference software evaluation</w:t>
      </w:r>
      <w:bookmarkEnd w:id="7"/>
    </w:p>
    <w:p w14:paraId="0AD79A0D" w14:textId="77777777" w:rsidR="00CD59AC" w:rsidRDefault="00CD59AC"/>
    <w:p w14:paraId="6BDDA386" w14:textId="29365258" w:rsidR="00CE456B" w:rsidRDefault="000711C6">
      <w:r>
        <w:t>Before the release of the CRM</w:t>
      </w:r>
      <w:r w:rsidR="005A3BC8">
        <w:t>5</w:t>
      </w:r>
      <w:r>
        <w:t>.</w:t>
      </w:r>
      <w:r w:rsidR="004A7B15">
        <w:t>1</w:t>
      </w:r>
      <w:r>
        <w:t>, a thorough evaluation of this version was completed</w:t>
      </w:r>
      <w:r w:rsidR="004A20BC">
        <w:t xml:space="preserve"> to ensure that there </w:t>
      </w:r>
      <w:r w:rsidR="00B47147">
        <w:t>was</w:t>
      </w:r>
      <w:r w:rsidR="004A20BC">
        <w:t xml:space="preserve"> no degradation of the co</w:t>
      </w:r>
      <w:r w:rsidR="00B46076">
        <w:t>dec</w:t>
      </w:r>
      <w:r w:rsidR="004A20BC">
        <w:t xml:space="preserve"> </w:t>
      </w:r>
      <w:r>
        <w:t>compared to previous version</w:t>
      </w:r>
      <w:r w:rsidR="004A20BC">
        <w:t>.</w:t>
      </w:r>
    </w:p>
    <w:p w14:paraId="3372D7BC" w14:textId="77777777" w:rsidR="004A20BC" w:rsidRDefault="004A20BC"/>
    <w:p w14:paraId="279D838F" w14:textId="7DC2920F" w:rsidR="004A20BC" w:rsidRDefault="004A20BC" w:rsidP="00F85833">
      <w:pPr>
        <w:pStyle w:val="Titre1"/>
        <w:numPr>
          <w:ilvl w:val="1"/>
          <w:numId w:val="2"/>
        </w:numPr>
        <w:rPr>
          <w:sz w:val="28"/>
          <w:szCs w:val="28"/>
        </w:rPr>
      </w:pPr>
      <w:bookmarkStart w:id="8" w:name="_Toc194917963"/>
      <w:r w:rsidRPr="00F85833">
        <w:rPr>
          <w:sz w:val="28"/>
          <w:szCs w:val="28"/>
        </w:rPr>
        <w:t>PSNR comparison</w:t>
      </w:r>
      <w:bookmarkEnd w:id="8"/>
    </w:p>
    <w:p w14:paraId="1C4BA5AC" w14:textId="346BB78E" w:rsidR="00F85833" w:rsidRDefault="00F85833" w:rsidP="00F85833">
      <w:r>
        <w:t>The comparison of the results after encoding with the CRM</w:t>
      </w:r>
      <w:r w:rsidR="004D1899">
        <w:t>5</w:t>
      </w:r>
      <w:r w:rsidR="005A3BC8">
        <w:t>.0</w:t>
      </w:r>
      <w:r>
        <w:t xml:space="preserve"> and the CRM</w:t>
      </w:r>
      <w:r w:rsidR="005A3BC8">
        <w:t>5.</w:t>
      </w:r>
      <w:r w:rsidR="004D1899">
        <w:t>1</w:t>
      </w:r>
      <w:r>
        <w:t xml:space="preserve"> version</w:t>
      </w:r>
      <w:r w:rsidR="000711C6">
        <w:t>s</w:t>
      </w:r>
      <w:r>
        <w:t xml:space="preserve"> show</w:t>
      </w:r>
      <w:r w:rsidR="00AA5F63">
        <w:t>ed</w:t>
      </w:r>
      <w:r>
        <w:t xml:space="preserve"> </w:t>
      </w:r>
      <w:r w:rsidR="00C858CD">
        <w:t xml:space="preserve">no modification of the PSNR </w:t>
      </w:r>
      <w:r w:rsidR="00293C78">
        <w:t>for any of the test files</w:t>
      </w:r>
      <w:r>
        <w:t>.</w:t>
      </w:r>
      <w:r w:rsidR="005A3BC8">
        <w:t xml:space="preserve"> </w:t>
      </w:r>
      <w:r>
        <w:t xml:space="preserve">The detailed results are provided in the companion file </w:t>
      </w:r>
      <w:r w:rsidR="00710262">
        <w:t>“</w:t>
      </w:r>
      <w:r>
        <w:t>bitratePSNRComparison.xlsx</w:t>
      </w:r>
      <w:r w:rsidR="00710262">
        <w:t>”</w:t>
      </w:r>
      <w:r w:rsidR="002E5054">
        <w:t>.</w:t>
      </w:r>
    </w:p>
    <w:p w14:paraId="7B80F98F" w14:textId="77777777" w:rsidR="00F85833" w:rsidRDefault="00F85833" w:rsidP="00F85833"/>
    <w:p w14:paraId="0405C3F0" w14:textId="73F16602" w:rsidR="004A20BC" w:rsidRPr="00F85833" w:rsidRDefault="004A20BC" w:rsidP="00F85833">
      <w:pPr>
        <w:pStyle w:val="Titre1"/>
        <w:numPr>
          <w:ilvl w:val="1"/>
          <w:numId w:val="2"/>
        </w:numPr>
        <w:rPr>
          <w:sz w:val="28"/>
          <w:szCs w:val="28"/>
        </w:rPr>
      </w:pPr>
      <w:bookmarkStart w:id="9" w:name="_Toc194917964"/>
      <w:r w:rsidRPr="00F85833">
        <w:rPr>
          <w:sz w:val="28"/>
          <w:szCs w:val="28"/>
        </w:rPr>
        <w:t>Bitrate Comparison</w:t>
      </w:r>
      <w:bookmarkEnd w:id="9"/>
    </w:p>
    <w:p w14:paraId="7A29865E" w14:textId="771E9EE7" w:rsidR="00475570" w:rsidRDefault="00475570" w:rsidP="00475570">
      <w:r>
        <w:t xml:space="preserve">The comparison of the bitrate results after encoding with the CRM5 version and the CRM5.1 version showed very small changes on the bitrates. This is due to the bug fix on the date checks for the MIHS streams. Dates were not encoded with proper format in the previous version. The changes either reduced or increased the size of the date string resulting in slight changes in bitrate. These changes are only </w:t>
      </w:r>
      <w:proofErr w:type="gramStart"/>
      <w:r>
        <w:t>really noticeable</w:t>
      </w:r>
      <w:proofErr w:type="gramEnd"/>
      <w:r>
        <w:t xml:space="preserve"> for some of the short files and remain under 5%. The changes result in an average improvement of the bitrate of 0.2% on the whole dataset.</w:t>
      </w:r>
    </w:p>
    <w:p w14:paraId="38DA136C" w14:textId="2614C913" w:rsidR="004E2E4A" w:rsidRDefault="00475570" w:rsidP="00475570">
      <w:r>
        <w:t>The detailed results are provided in the companion file bitratePSNRComparison.xlsx.</w:t>
      </w:r>
    </w:p>
    <w:p w14:paraId="47538E78" w14:textId="77777777" w:rsidR="00475570" w:rsidRDefault="00475570" w:rsidP="00475570"/>
    <w:p w14:paraId="20405585" w14:textId="01302597" w:rsidR="005A3BC8" w:rsidRDefault="005A3BC8" w:rsidP="005A3BC8">
      <w:pPr>
        <w:pStyle w:val="Titre1"/>
        <w:numPr>
          <w:ilvl w:val="0"/>
          <w:numId w:val="2"/>
        </w:numPr>
        <w:rPr>
          <w:sz w:val="28"/>
          <w:szCs w:val="28"/>
        </w:rPr>
      </w:pPr>
      <w:bookmarkStart w:id="10" w:name="_Toc194917965"/>
      <w:r>
        <w:rPr>
          <w:sz w:val="28"/>
          <w:szCs w:val="28"/>
        </w:rPr>
        <w:t>Conformance</w:t>
      </w:r>
      <w:r w:rsidRPr="1F86FD18">
        <w:rPr>
          <w:sz w:val="28"/>
          <w:szCs w:val="28"/>
        </w:rPr>
        <w:t xml:space="preserve"> software evaluation</w:t>
      </w:r>
      <w:bookmarkEnd w:id="10"/>
    </w:p>
    <w:p w14:paraId="51D3BF55" w14:textId="77777777" w:rsidR="00B408BB" w:rsidRDefault="00B408BB" w:rsidP="002E5054"/>
    <w:p w14:paraId="634DA728" w14:textId="2D803E43" w:rsidR="00710262" w:rsidRDefault="00FD1199" w:rsidP="002E5054">
      <w:r>
        <w:lastRenderedPageBreak/>
        <w:t xml:space="preserve">The final conformance tests were implemented for the release of CRM5.1. The conformance </w:t>
      </w:r>
      <w:r w:rsidR="00622FFE">
        <w:t xml:space="preserve">test files were also updated following the latest bug fixes </w:t>
      </w:r>
      <w:r w:rsidR="00730FE9">
        <w:t xml:space="preserve">of the reference software. The reference and conformance software </w:t>
      </w:r>
      <w:r>
        <w:t xml:space="preserve">now </w:t>
      </w:r>
      <w:r w:rsidR="00A867C6">
        <w:t>offers complete testing for</w:t>
      </w:r>
      <w:r w:rsidR="00402C7D">
        <w:t xml:space="preserve"> HJIF schema conformance, HJIF semantic conformance, HJIF </w:t>
      </w:r>
      <w:r w:rsidR="00D976D7">
        <w:t xml:space="preserve">compatibility </w:t>
      </w:r>
      <w:r w:rsidR="009F26CA">
        <w:t>checks</w:t>
      </w:r>
      <w:r w:rsidR="00D976D7">
        <w:t xml:space="preserve"> with MIHS, MIHS conformance and </w:t>
      </w:r>
      <w:r w:rsidR="004F652D">
        <w:t>HJIF/MIHS conversion</w:t>
      </w:r>
      <w:r w:rsidR="009F26CA">
        <w:t xml:space="preserve"> checks</w:t>
      </w:r>
      <w:r w:rsidR="00D976D7">
        <w:t>.</w:t>
      </w:r>
    </w:p>
    <w:p w14:paraId="551A39BF" w14:textId="77777777" w:rsidR="00622FFE" w:rsidRDefault="00622FFE" w:rsidP="002E5054"/>
    <w:p w14:paraId="25DE7BCD" w14:textId="77777777" w:rsidR="00710262" w:rsidRDefault="00710262" w:rsidP="002E5054"/>
    <w:p w14:paraId="7DF53E05" w14:textId="1AE8507E" w:rsidR="00B408BB" w:rsidRDefault="00B408BB" w:rsidP="00B408BB">
      <w:pPr>
        <w:pStyle w:val="Titre1"/>
        <w:numPr>
          <w:ilvl w:val="1"/>
          <w:numId w:val="2"/>
        </w:numPr>
        <w:rPr>
          <w:sz w:val="28"/>
          <w:szCs w:val="28"/>
        </w:rPr>
      </w:pPr>
      <w:bookmarkStart w:id="11" w:name="_Toc194917966"/>
      <w:r w:rsidRPr="00B408BB">
        <w:rPr>
          <w:sz w:val="28"/>
          <w:szCs w:val="28"/>
        </w:rPr>
        <w:t>HJIF Schema conformance</w:t>
      </w:r>
      <w:bookmarkEnd w:id="11"/>
      <w:r w:rsidRPr="00B408BB">
        <w:rPr>
          <w:sz w:val="28"/>
          <w:szCs w:val="28"/>
        </w:rPr>
        <w:t xml:space="preserve"> </w:t>
      </w:r>
    </w:p>
    <w:p w14:paraId="577C7A26" w14:textId="77777777" w:rsidR="00710262" w:rsidRDefault="00710262" w:rsidP="00B408BB"/>
    <w:p w14:paraId="3D3179A4" w14:textId="5996850E" w:rsidR="00710262" w:rsidRDefault="00D56202" w:rsidP="00730FE9">
      <w:r>
        <w:t>Test</w:t>
      </w:r>
      <w:r w:rsidR="00950173">
        <w:t>s</w:t>
      </w:r>
      <w:r>
        <w:t xml:space="preserve"> are made on a</w:t>
      </w:r>
      <w:r w:rsidR="00B408BB">
        <w:t xml:space="preserve"> set of</w:t>
      </w:r>
      <w:r w:rsidR="00730FE9">
        <w:t xml:space="preserve"> 66</w:t>
      </w:r>
      <w:r w:rsidR="00B408BB">
        <w:t xml:space="preserve"> HJIF files, not conforming to the JSON schemas of the HJIF format</w:t>
      </w:r>
      <w:r w:rsidR="00710262">
        <w:t xml:space="preserve"> defined in ISO/IEC 23090-31</w:t>
      </w:r>
      <w:r w:rsidR="00730FE9">
        <w:t>.</w:t>
      </w:r>
      <w:r w:rsidR="00B408BB">
        <w:t xml:space="preserve"> A conformance test is run </w:t>
      </w:r>
      <w:r w:rsidR="00710262">
        <w:t xml:space="preserve">on each of them, and the output of the test is compared with the expected output. </w:t>
      </w:r>
    </w:p>
    <w:p w14:paraId="5CE2CDA1" w14:textId="77777777" w:rsidR="00710262" w:rsidRPr="00B408BB" w:rsidRDefault="00710262" w:rsidP="00B408BB"/>
    <w:p w14:paraId="5D66DEB1" w14:textId="77777777" w:rsidR="00710262" w:rsidRDefault="00B408BB" w:rsidP="00A3252E">
      <w:pPr>
        <w:pStyle w:val="Titre1"/>
        <w:numPr>
          <w:ilvl w:val="1"/>
          <w:numId w:val="2"/>
        </w:numPr>
        <w:rPr>
          <w:sz w:val="28"/>
          <w:szCs w:val="28"/>
        </w:rPr>
      </w:pPr>
      <w:bookmarkStart w:id="12" w:name="_Toc194917967"/>
      <w:r w:rsidRPr="00B408BB">
        <w:rPr>
          <w:sz w:val="28"/>
          <w:szCs w:val="28"/>
        </w:rPr>
        <w:t>HJIF Semantic conformance</w:t>
      </w:r>
      <w:bookmarkEnd w:id="12"/>
    </w:p>
    <w:p w14:paraId="18D986A2" w14:textId="77777777" w:rsidR="00710262" w:rsidRDefault="00710262" w:rsidP="00710262"/>
    <w:p w14:paraId="4E7A12CD" w14:textId="3B7F77BB" w:rsidR="00710262" w:rsidRDefault="00D56202" w:rsidP="00730FE9">
      <w:r>
        <w:t>Test</w:t>
      </w:r>
      <w:r w:rsidR="0040652D">
        <w:t>s</w:t>
      </w:r>
      <w:r>
        <w:t xml:space="preserve"> are made on a</w:t>
      </w:r>
      <w:r w:rsidR="00710262">
        <w:t xml:space="preserve"> set of </w:t>
      </w:r>
      <w:r w:rsidR="00730FE9">
        <w:t xml:space="preserve">29 </w:t>
      </w:r>
      <w:r w:rsidR="00710262">
        <w:t xml:space="preserve">HJIF files, not conforming to the semantic rules of the HJIF format specified in ISO/IEC 23090-31. A conformance test is </w:t>
      </w:r>
      <w:r w:rsidR="00E84DC2">
        <w:t>performed</w:t>
      </w:r>
      <w:r w:rsidR="00710262">
        <w:t xml:space="preserve"> on each of them, and the output of the test is compared with the expected output. </w:t>
      </w:r>
    </w:p>
    <w:p w14:paraId="5CFB4078" w14:textId="3C302EE5" w:rsidR="00B408BB" w:rsidRPr="00B408BB" w:rsidRDefault="00B408BB" w:rsidP="00710262">
      <w:pPr>
        <w:pStyle w:val="Titre1"/>
        <w:ind w:left="792"/>
        <w:rPr>
          <w:sz w:val="28"/>
          <w:szCs w:val="28"/>
        </w:rPr>
      </w:pPr>
    </w:p>
    <w:p w14:paraId="70CB1181" w14:textId="23AF0775" w:rsidR="00B408BB" w:rsidRDefault="00B408BB" w:rsidP="00A3252E">
      <w:pPr>
        <w:pStyle w:val="Titre1"/>
        <w:numPr>
          <w:ilvl w:val="1"/>
          <w:numId w:val="2"/>
        </w:numPr>
        <w:rPr>
          <w:sz w:val="28"/>
          <w:szCs w:val="28"/>
        </w:rPr>
      </w:pPr>
      <w:bookmarkStart w:id="13" w:name="_Toc194917968"/>
      <w:r w:rsidRPr="00B408BB">
        <w:rPr>
          <w:sz w:val="28"/>
          <w:szCs w:val="28"/>
        </w:rPr>
        <w:t>HJIF compatibility with MIHS</w:t>
      </w:r>
      <w:bookmarkEnd w:id="13"/>
    </w:p>
    <w:p w14:paraId="4760C743" w14:textId="77777777" w:rsidR="00710262" w:rsidRDefault="00710262" w:rsidP="00710262"/>
    <w:p w14:paraId="513A138C" w14:textId="24212544" w:rsidR="00E200BC" w:rsidRDefault="00D56202" w:rsidP="00710262">
      <w:r>
        <w:t>Test</w:t>
      </w:r>
      <w:r w:rsidR="0040652D">
        <w:t>s</w:t>
      </w:r>
      <w:r>
        <w:t xml:space="preserve"> are made on a</w:t>
      </w:r>
      <w:r w:rsidR="00710262">
        <w:t xml:space="preserve"> set of </w:t>
      </w:r>
      <w:r w:rsidR="00730FE9">
        <w:t xml:space="preserve">40 </w:t>
      </w:r>
      <w:r w:rsidR="00710262">
        <w:t>HJIF files, conform</w:t>
      </w:r>
      <w:r w:rsidR="00D57D35">
        <w:t>ant with</w:t>
      </w:r>
      <w:r w:rsidR="00E200BC">
        <w:t xml:space="preserve"> the</w:t>
      </w:r>
      <w:r w:rsidR="00D57D35">
        <w:t xml:space="preserve"> </w:t>
      </w:r>
      <w:r w:rsidR="00710262">
        <w:t>HJIF format specified in ISO/IEC 23090-31</w:t>
      </w:r>
      <w:r w:rsidR="00D57D35">
        <w:t xml:space="preserve"> but containing values that may </w:t>
      </w:r>
      <w:r w:rsidR="00E200BC">
        <w:t>not be encoded in the binary format</w:t>
      </w:r>
      <w:r w:rsidR="00710262">
        <w:t xml:space="preserve">. A conformance test is </w:t>
      </w:r>
      <w:r w:rsidR="00E84DC2">
        <w:t xml:space="preserve">performed </w:t>
      </w:r>
      <w:r w:rsidR="00710262">
        <w:t xml:space="preserve">on each of them, and the output of the test is compared with the expected output. </w:t>
      </w:r>
    </w:p>
    <w:p w14:paraId="06CD7B88" w14:textId="77777777" w:rsidR="00710262" w:rsidRPr="00710262" w:rsidRDefault="00710262" w:rsidP="00710262"/>
    <w:p w14:paraId="68F46C6E" w14:textId="18DC85C7" w:rsidR="00B408BB" w:rsidRDefault="00B408BB" w:rsidP="00A3252E">
      <w:pPr>
        <w:pStyle w:val="Titre1"/>
        <w:numPr>
          <w:ilvl w:val="1"/>
          <w:numId w:val="2"/>
        </w:numPr>
        <w:rPr>
          <w:sz w:val="28"/>
          <w:szCs w:val="28"/>
        </w:rPr>
      </w:pPr>
      <w:bookmarkStart w:id="14" w:name="_Toc194917969"/>
      <w:r w:rsidRPr="00B408BB">
        <w:rPr>
          <w:sz w:val="28"/>
          <w:szCs w:val="28"/>
        </w:rPr>
        <w:t>MIHS Conformance</w:t>
      </w:r>
      <w:bookmarkEnd w:id="14"/>
    </w:p>
    <w:p w14:paraId="4A8BE250" w14:textId="77777777" w:rsidR="00710262" w:rsidRDefault="00710262" w:rsidP="00710262"/>
    <w:p w14:paraId="7ABC41B6" w14:textId="269F5D7F" w:rsidR="00710262" w:rsidRDefault="00D56202" w:rsidP="00A3252E">
      <w:r>
        <w:t>Test</w:t>
      </w:r>
      <w:r w:rsidR="0040652D">
        <w:t>s</w:t>
      </w:r>
      <w:r>
        <w:t xml:space="preserve"> are made on a</w:t>
      </w:r>
      <w:r w:rsidR="00710262">
        <w:t xml:space="preserve"> set of </w:t>
      </w:r>
      <w:r w:rsidR="00730FE9">
        <w:t xml:space="preserve">17 </w:t>
      </w:r>
      <w:r w:rsidR="00710262">
        <w:t>non-conformant MIHS files (.</w:t>
      </w:r>
      <w:proofErr w:type="spellStart"/>
      <w:r w:rsidR="00710262">
        <w:t>hmpg</w:t>
      </w:r>
      <w:proofErr w:type="spellEnd"/>
      <w:r w:rsidR="00710262">
        <w:t xml:space="preserve">). A conformance test is </w:t>
      </w:r>
      <w:r w:rsidR="00E84DC2">
        <w:t xml:space="preserve">performed </w:t>
      </w:r>
      <w:r w:rsidR="00710262">
        <w:t xml:space="preserve">on each of them, and the output of the test is compared with the expected output. </w:t>
      </w:r>
    </w:p>
    <w:p w14:paraId="49CE96F0" w14:textId="77777777" w:rsidR="00710262" w:rsidRPr="00710262" w:rsidRDefault="00710262" w:rsidP="00710262"/>
    <w:p w14:paraId="573FFA48" w14:textId="0D5C0ECF" w:rsidR="00B408BB" w:rsidRPr="00710262" w:rsidRDefault="00B408BB" w:rsidP="00A3252E">
      <w:pPr>
        <w:pStyle w:val="Titre1"/>
        <w:numPr>
          <w:ilvl w:val="1"/>
          <w:numId w:val="2"/>
        </w:numPr>
      </w:pPr>
      <w:bookmarkStart w:id="15" w:name="_Toc194917970"/>
      <w:r w:rsidRPr="00B408BB">
        <w:rPr>
          <w:sz w:val="28"/>
          <w:szCs w:val="28"/>
        </w:rPr>
        <w:t>Conversion checks</w:t>
      </w:r>
      <w:bookmarkEnd w:id="15"/>
    </w:p>
    <w:p w14:paraId="7287C3A7" w14:textId="4AD2A907" w:rsidR="00E200BC" w:rsidRDefault="00D56202" w:rsidP="00E200BC">
      <w:r>
        <w:t>Test</w:t>
      </w:r>
      <w:r w:rsidR="0040652D">
        <w:t>s</w:t>
      </w:r>
      <w:r>
        <w:t xml:space="preserve"> are made on a</w:t>
      </w:r>
      <w:r w:rsidR="00710262">
        <w:t xml:space="preserve"> set of</w:t>
      </w:r>
      <w:r w:rsidR="00730FE9">
        <w:t xml:space="preserve"> 22</w:t>
      </w:r>
      <w:r w:rsidR="00710262">
        <w:t xml:space="preserve"> conformant HJIF reference files</w:t>
      </w:r>
      <w:r w:rsidR="00D64EDB">
        <w:t xml:space="preserve"> that are</w:t>
      </w:r>
      <w:r w:rsidR="00710262">
        <w:t xml:space="preserve"> first encoded </w:t>
      </w:r>
      <w:r w:rsidR="00D64EDB">
        <w:t xml:space="preserve">in MIHS </w:t>
      </w:r>
      <w:r w:rsidR="00710262">
        <w:t>and then decoded back to the HJIF format. A one-by-one comparison of each reference file and its associated decoded file is then performed to check that the data in the decoded file has not been altered.</w:t>
      </w:r>
    </w:p>
    <w:p w14:paraId="64CE2FF6" w14:textId="77777777" w:rsidR="00A3252E" w:rsidRDefault="00A3252E" w:rsidP="00E200BC"/>
    <w:p w14:paraId="3EE6B599" w14:textId="77777777" w:rsidR="00710262" w:rsidRDefault="00710262" w:rsidP="00710262"/>
    <w:p w14:paraId="2AB8B3F1" w14:textId="7EFC5B81" w:rsidR="00CD59AC" w:rsidRDefault="003B2100" w:rsidP="00A3252E">
      <w:pPr>
        <w:pStyle w:val="Titre1"/>
        <w:numPr>
          <w:ilvl w:val="0"/>
          <w:numId w:val="2"/>
        </w:numPr>
        <w:rPr>
          <w:sz w:val="28"/>
          <w:szCs w:val="28"/>
        </w:rPr>
      </w:pPr>
      <w:bookmarkStart w:id="16" w:name="_Toc194917971"/>
      <w:r w:rsidRPr="1F86FD18">
        <w:rPr>
          <w:sz w:val="28"/>
          <w:szCs w:val="28"/>
        </w:rPr>
        <w:t>Conclusion</w:t>
      </w:r>
      <w:bookmarkEnd w:id="16"/>
    </w:p>
    <w:p w14:paraId="6C74BFDC" w14:textId="1895B25F" w:rsidR="00DA5AF3" w:rsidRDefault="00DA5AF3" w:rsidP="00DA5AF3">
      <w:pPr>
        <w:spacing w:before="120"/>
      </w:pPr>
      <w:r>
        <w:t>Based on the results of the evaluation of the reference software, t</w:t>
      </w:r>
      <w:r w:rsidR="003B2100">
        <w:t>he</w:t>
      </w:r>
      <w:r>
        <w:t xml:space="preserve"> new version CRM</w:t>
      </w:r>
      <w:r w:rsidR="00E200BC">
        <w:t>5</w:t>
      </w:r>
      <w:r>
        <w:t>.</w:t>
      </w:r>
      <w:r w:rsidR="0008328E">
        <w:t>1</w:t>
      </w:r>
      <w:r>
        <w:t xml:space="preserve"> is released. It </w:t>
      </w:r>
      <w:r w:rsidR="003B2100">
        <w:t xml:space="preserve">can be accessed from the MPEG GitLab identified by the </w:t>
      </w:r>
      <w:r w:rsidR="003B2100">
        <w:rPr>
          <w:b/>
        </w:rPr>
        <w:t>CRM</w:t>
      </w:r>
      <w:r w:rsidR="00B408BB">
        <w:rPr>
          <w:b/>
        </w:rPr>
        <w:t>5</w:t>
      </w:r>
      <w:r w:rsidR="0008328E">
        <w:rPr>
          <w:b/>
        </w:rPr>
        <w:t>.1</w:t>
      </w:r>
      <w:r w:rsidR="003B2100">
        <w:t xml:space="preserve"> tag in the MPEG Haptics repository. </w:t>
      </w:r>
      <w:r w:rsidR="003967BC">
        <w:t>The s</w:t>
      </w:r>
      <w:r w:rsidR="003B2100">
        <w:t>oftware can be accessed directly from here:</w:t>
      </w:r>
      <w:r>
        <w:t xml:space="preserve"> </w:t>
      </w:r>
    </w:p>
    <w:p w14:paraId="6C80D8BF" w14:textId="039063C4" w:rsidR="00CD59AC" w:rsidRDefault="00475570">
      <w:pPr>
        <w:spacing w:before="120"/>
      </w:pPr>
      <w:hyperlink r:id="rId15" w:history="1">
        <w:r w:rsidRPr="00D80676">
          <w:rPr>
            <w:rStyle w:val="Lienhypertexte"/>
          </w:rPr>
          <w:t>https://git.mpeg.expert/MPEG/3dgh/haptics/software/ReferenceSoftwarePhase1/-/tags/CRM5.1</w:t>
        </w:r>
      </w:hyperlink>
      <w:r w:rsidR="00DA5AF3">
        <w:t xml:space="preserve"> </w:t>
      </w:r>
    </w:p>
    <w:sectPr w:rsidR="00CD59AC">
      <w:footerReference w:type="default" r:id="rId16"/>
      <w:pgSz w:w="11906" w:h="16838"/>
      <w:pgMar w:top="1701"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8B3EE9" w14:textId="77777777" w:rsidR="001144BF" w:rsidRDefault="001144BF">
      <w:r>
        <w:separator/>
      </w:r>
    </w:p>
  </w:endnote>
  <w:endnote w:type="continuationSeparator" w:id="0">
    <w:p w14:paraId="65C015DA" w14:textId="77777777" w:rsidR="001144BF" w:rsidRDefault="001144BF">
      <w:r>
        <w:continuationSeparator/>
      </w:r>
    </w:p>
  </w:endnote>
  <w:endnote w:type="continuationNotice" w:id="1">
    <w:p w14:paraId="1D673942" w14:textId="77777777" w:rsidR="001144BF" w:rsidRDefault="001144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ans">
    <w:altName w:val="Arial"/>
    <w:panose1 w:val="020B0604020202020204"/>
    <w:charset w:val="00"/>
    <w:family w:val="roman"/>
    <w:notTrueType/>
    <w:pitch w:val="default"/>
  </w:font>
  <w:font w:name="Bitstream Vera Sans">
    <w:panose1 w:val="020B0604020202020204"/>
    <w:charset w:val="00"/>
    <w:family w:val="roman"/>
    <w:notTrueType/>
    <w:pitch w:val="default"/>
  </w:font>
  <w:font w:name="FreeSans">
    <w:altName w:val="Cambria"/>
    <w:panose1 w:val="020B06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55675" w14:textId="77777777" w:rsidR="00CD59AC" w:rsidRDefault="003B2100">
    <w:pPr>
      <w:pBdr>
        <w:top w:val="nil"/>
        <w:left w:val="nil"/>
        <w:bottom w:val="nil"/>
        <w:right w:val="nil"/>
        <w:between w:val="nil"/>
      </w:pBdr>
      <w:tabs>
        <w:tab w:val="center" w:pos="4680"/>
        <w:tab w:val="right" w:pos="9360"/>
      </w:tabs>
      <w:jc w:val="center"/>
      <w:rPr>
        <w:rFonts w:eastAsia="Times New Roman"/>
        <w:color w:val="000000"/>
      </w:rPr>
    </w:pPr>
    <w:r>
      <w:rPr>
        <w:rFonts w:eastAsia="Times New Roman"/>
        <w:color w:val="000000"/>
      </w:rPr>
      <w:fldChar w:fldCharType="begin"/>
    </w:r>
    <w:r>
      <w:rPr>
        <w:rFonts w:eastAsia="Times New Roman"/>
        <w:color w:val="000000"/>
      </w:rPr>
      <w:instrText>PAGE</w:instrText>
    </w:r>
    <w:r>
      <w:rPr>
        <w:rFonts w:eastAsia="Times New Roman"/>
        <w:color w:val="000000"/>
      </w:rPr>
      <w:fldChar w:fldCharType="separate"/>
    </w:r>
    <w:r w:rsidR="00B03851">
      <w:rPr>
        <w:rFonts w:eastAsia="Times New Roman"/>
        <w:noProof/>
        <w:color w:val="000000"/>
      </w:rPr>
      <w:t>1</w:t>
    </w:r>
    <w:r>
      <w:rPr>
        <w:rFonts w:eastAsia="Times New Roman"/>
        <w:color w:val="000000"/>
      </w:rPr>
      <w:fldChar w:fldCharType="end"/>
    </w:r>
  </w:p>
  <w:p w14:paraId="3BC28AC4" w14:textId="77777777" w:rsidR="00CD59AC" w:rsidRDefault="00CD59AC">
    <w:pPr>
      <w:pBdr>
        <w:top w:val="nil"/>
        <w:left w:val="nil"/>
        <w:bottom w:val="nil"/>
        <w:right w:val="nil"/>
        <w:between w:val="nil"/>
      </w:pBdr>
      <w:tabs>
        <w:tab w:val="center" w:pos="4680"/>
        <w:tab w:val="right" w:pos="9360"/>
      </w:tabs>
      <w:rPr>
        <w:rFonts w:eastAsia="Times New Roman"/>
        <w:color w:val="000000"/>
      </w:rPr>
    </w:pPr>
  </w:p>
  <w:p w14:paraId="03BA8B65" w14:textId="77777777" w:rsidR="00A15807" w:rsidRDefault="00A15807"/>
  <w:p w14:paraId="32BBE66C" w14:textId="77777777" w:rsidR="00A15807" w:rsidRDefault="00A1580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F7F6A0" w14:textId="77777777" w:rsidR="001144BF" w:rsidRDefault="001144BF">
      <w:r>
        <w:separator/>
      </w:r>
    </w:p>
  </w:footnote>
  <w:footnote w:type="continuationSeparator" w:id="0">
    <w:p w14:paraId="65E5DF71" w14:textId="77777777" w:rsidR="001144BF" w:rsidRDefault="001144BF">
      <w:r>
        <w:continuationSeparator/>
      </w:r>
    </w:p>
  </w:footnote>
  <w:footnote w:type="continuationNotice" w:id="1">
    <w:p w14:paraId="7CC94DB7" w14:textId="77777777" w:rsidR="001144BF" w:rsidRDefault="001144B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9576E"/>
    <w:multiLevelType w:val="hybridMultilevel"/>
    <w:tmpl w:val="C32E512C"/>
    <w:lvl w:ilvl="0" w:tplc="70B406E4">
      <w:start w:val="1"/>
      <w:numFmt w:val="bullet"/>
      <w:lvlText w:val="-"/>
      <w:lvlJc w:val="left"/>
      <w:pPr>
        <w:ind w:left="720" w:hanging="360"/>
      </w:pPr>
      <w:rPr>
        <w:rFonts w:ascii="Times New Roman" w:eastAsia="Arial"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515E92"/>
    <w:multiLevelType w:val="hybridMultilevel"/>
    <w:tmpl w:val="37D67630"/>
    <w:lvl w:ilvl="0" w:tplc="6FC0B4EC">
      <w:start w:val="1"/>
      <w:numFmt w:val="bullet"/>
      <w:lvlText w:val="-"/>
      <w:lvlJc w:val="left"/>
      <w:pPr>
        <w:ind w:left="720" w:hanging="360"/>
      </w:pPr>
      <w:rPr>
        <w:rFonts w:ascii="Times New Roman" w:eastAsia="Arial"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2F11F4B"/>
    <w:multiLevelType w:val="multilevel"/>
    <w:tmpl w:val="615809E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3146EC6"/>
    <w:multiLevelType w:val="multilevel"/>
    <w:tmpl w:val="615809E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54F0D3B"/>
    <w:multiLevelType w:val="hybridMultilevel"/>
    <w:tmpl w:val="431E41A8"/>
    <w:lvl w:ilvl="0" w:tplc="B700F97A">
      <w:start w:val="1"/>
      <w:numFmt w:val="bullet"/>
      <w:lvlText w:val="-"/>
      <w:lvlJc w:val="left"/>
      <w:pPr>
        <w:ind w:left="720" w:hanging="360"/>
      </w:pPr>
      <w:rPr>
        <w:rFonts w:ascii="Times New Roman" w:eastAsia="Arial"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7E539E1"/>
    <w:multiLevelType w:val="multilevel"/>
    <w:tmpl w:val="615809E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78E06FA"/>
    <w:multiLevelType w:val="multilevel"/>
    <w:tmpl w:val="AD869C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64756475">
    <w:abstractNumId w:val="6"/>
  </w:num>
  <w:num w:numId="2" w16cid:durableId="1390885492">
    <w:abstractNumId w:val="2"/>
  </w:num>
  <w:num w:numId="3" w16cid:durableId="2134904277">
    <w:abstractNumId w:val="3"/>
  </w:num>
  <w:num w:numId="4" w16cid:durableId="1586575691">
    <w:abstractNumId w:val="0"/>
  </w:num>
  <w:num w:numId="5" w16cid:durableId="742919444">
    <w:abstractNumId w:val="5"/>
  </w:num>
  <w:num w:numId="6" w16cid:durableId="2103064570">
    <w:abstractNumId w:val="1"/>
  </w:num>
  <w:num w:numId="7" w16cid:durableId="685781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6"/>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59AC"/>
    <w:rsid w:val="00001500"/>
    <w:rsid w:val="00003104"/>
    <w:rsid w:val="00003E55"/>
    <w:rsid w:val="00010D04"/>
    <w:rsid w:val="00046953"/>
    <w:rsid w:val="00054498"/>
    <w:rsid w:val="000711C6"/>
    <w:rsid w:val="0008328E"/>
    <w:rsid w:val="000863FD"/>
    <w:rsid w:val="000A287B"/>
    <w:rsid w:val="000A5A4B"/>
    <w:rsid w:val="000B1B2E"/>
    <w:rsid w:val="000C2740"/>
    <w:rsid w:val="000C625A"/>
    <w:rsid w:val="000D1C3A"/>
    <w:rsid w:val="000E15DD"/>
    <w:rsid w:val="000E7ABD"/>
    <w:rsid w:val="000F1444"/>
    <w:rsid w:val="000F44E1"/>
    <w:rsid w:val="000F5F38"/>
    <w:rsid w:val="00106AA5"/>
    <w:rsid w:val="001144BF"/>
    <w:rsid w:val="001378F7"/>
    <w:rsid w:val="00145D07"/>
    <w:rsid w:val="001946A4"/>
    <w:rsid w:val="00196A2C"/>
    <w:rsid w:val="00196FBC"/>
    <w:rsid w:val="001A011A"/>
    <w:rsid w:val="001B3491"/>
    <w:rsid w:val="001B513E"/>
    <w:rsid w:val="001C248C"/>
    <w:rsid w:val="0020376A"/>
    <w:rsid w:val="002110F7"/>
    <w:rsid w:val="00216FE9"/>
    <w:rsid w:val="002306A4"/>
    <w:rsid w:val="00230C65"/>
    <w:rsid w:val="002330AF"/>
    <w:rsid w:val="00237B39"/>
    <w:rsid w:val="002408AA"/>
    <w:rsid w:val="00257893"/>
    <w:rsid w:val="00293C78"/>
    <w:rsid w:val="002A28AE"/>
    <w:rsid w:val="002B0246"/>
    <w:rsid w:val="002D1B4A"/>
    <w:rsid w:val="002E0F4A"/>
    <w:rsid w:val="002E5054"/>
    <w:rsid w:val="002F3EB4"/>
    <w:rsid w:val="002F58DE"/>
    <w:rsid w:val="003059E1"/>
    <w:rsid w:val="0031104E"/>
    <w:rsid w:val="00312307"/>
    <w:rsid w:val="00341D4A"/>
    <w:rsid w:val="00342DC3"/>
    <w:rsid w:val="003639F5"/>
    <w:rsid w:val="00365882"/>
    <w:rsid w:val="00373393"/>
    <w:rsid w:val="00390BD2"/>
    <w:rsid w:val="00392028"/>
    <w:rsid w:val="003967BC"/>
    <w:rsid w:val="003A150D"/>
    <w:rsid w:val="003B2100"/>
    <w:rsid w:val="003C187A"/>
    <w:rsid w:val="003C640F"/>
    <w:rsid w:val="003D181D"/>
    <w:rsid w:val="003E74FE"/>
    <w:rsid w:val="003F6343"/>
    <w:rsid w:val="003F7C39"/>
    <w:rsid w:val="00402C7D"/>
    <w:rsid w:val="00405119"/>
    <w:rsid w:val="0040652D"/>
    <w:rsid w:val="00407C6C"/>
    <w:rsid w:val="004544B7"/>
    <w:rsid w:val="00462A50"/>
    <w:rsid w:val="004650FD"/>
    <w:rsid w:val="00475570"/>
    <w:rsid w:val="00477BBC"/>
    <w:rsid w:val="00481B64"/>
    <w:rsid w:val="00483B52"/>
    <w:rsid w:val="00496983"/>
    <w:rsid w:val="004A20BC"/>
    <w:rsid w:val="004A7B15"/>
    <w:rsid w:val="004D1899"/>
    <w:rsid w:val="004D75AC"/>
    <w:rsid w:val="004E2E4A"/>
    <w:rsid w:val="004E6013"/>
    <w:rsid w:val="004F0C7C"/>
    <w:rsid w:val="004F37DD"/>
    <w:rsid w:val="004F652D"/>
    <w:rsid w:val="004F6D48"/>
    <w:rsid w:val="00501076"/>
    <w:rsid w:val="00513D7A"/>
    <w:rsid w:val="00532EE0"/>
    <w:rsid w:val="005517AC"/>
    <w:rsid w:val="005527E8"/>
    <w:rsid w:val="005679D1"/>
    <w:rsid w:val="00582645"/>
    <w:rsid w:val="00593D5A"/>
    <w:rsid w:val="005A3BC8"/>
    <w:rsid w:val="005B0A20"/>
    <w:rsid w:val="005B1FFA"/>
    <w:rsid w:val="005C2ADC"/>
    <w:rsid w:val="005D1FD7"/>
    <w:rsid w:val="005D52AD"/>
    <w:rsid w:val="005E620D"/>
    <w:rsid w:val="005F3FA1"/>
    <w:rsid w:val="0060234F"/>
    <w:rsid w:val="0060354B"/>
    <w:rsid w:val="006065B4"/>
    <w:rsid w:val="006139CB"/>
    <w:rsid w:val="0062027F"/>
    <w:rsid w:val="00622FFE"/>
    <w:rsid w:val="00627E03"/>
    <w:rsid w:val="00653F18"/>
    <w:rsid w:val="00654DC1"/>
    <w:rsid w:val="00671CD2"/>
    <w:rsid w:val="00674DA9"/>
    <w:rsid w:val="006B1D71"/>
    <w:rsid w:val="006D4A31"/>
    <w:rsid w:val="006E18D5"/>
    <w:rsid w:val="006F4ED9"/>
    <w:rsid w:val="00703806"/>
    <w:rsid w:val="00704C13"/>
    <w:rsid w:val="00710262"/>
    <w:rsid w:val="00730FE9"/>
    <w:rsid w:val="00734674"/>
    <w:rsid w:val="00737B7F"/>
    <w:rsid w:val="0077185D"/>
    <w:rsid w:val="007B6577"/>
    <w:rsid w:val="007E6EDE"/>
    <w:rsid w:val="007F0605"/>
    <w:rsid w:val="007F108C"/>
    <w:rsid w:val="0080048E"/>
    <w:rsid w:val="008147F6"/>
    <w:rsid w:val="00820D07"/>
    <w:rsid w:val="00822096"/>
    <w:rsid w:val="00833AD4"/>
    <w:rsid w:val="00835940"/>
    <w:rsid w:val="0084074D"/>
    <w:rsid w:val="00854124"/>
    <w:rsid w:val="00871A76"/>
    <w:rsid w:val="008769A7"/>
    <w:rsid w:val="008828EA"/>
    <w:rsid w:val="008A1177"/>
    <w:rsid w:val="008A4FA8"/>
    <w:rsid w:val="008A7417"/>
    <w:rsid w:val="008B3190"/>
    <w:rsid w:val="008B344F"/>
    <w:rsid w:val="008C1F15"/>
    <w:rsid w:val="008D14FA"/>
    <w:rsid w:val="008F29CF"/>
    <w:rsid w:val="008F5741"/>
    <w:rsid w:val="009031C7"/>
    <w:rsid w:val="00931F77"/>
    <w:rsid w:val="00934399"/>
    <w:rsid w:val="00940946"/>
    <w:rsid w:val="00941038"/>
    <w:rsid w:val="00950173"/>
    <w:rsid w:val="00961C89"/>
    <w:rsid w:val="009825C9"/>
    <w:rsid w:val="009826E8"/>
    <w:rsid w:val="009A2FDA"/>
    <w:rsid w:val="009B1AB1"/>
    <w:rsid w:val="009C2873"/>
    <w:rsid w:val="009F26CA"/>
    <w:rsid w:val="00A15807"/>
    <w:rsid w:val="00A3252E"/>
    <w:rsid w:val="00A33AF9"/>
    <w:rsid w:val="00A42055"/>
    <w:rsid w:val="00A46CEF"/>
    <w:rsid w:val="00A4729F"/>
    <w:rsid w:val="00A478CE"/>
    <w:rsid w:val="00A867C6"/>
    <w:rsid w:val="00AA5F63"/>
    <w:rsid w:val="00AA6306"/>
    <w:rsid w:val="00AF3C25"/>
    <w:rsid w:val="00AF4814"/>
    <w:rsid w:val="00B03851"/>
    <w:rsid w:val="00B13413"/>
    <w:rsid w:val="00B408BB"/>
    <w:rsid w:val="00B4325D"/>
    <w:rsid w:val="00B46076"/>
    <w:rsid w:val="00B46950"/>
    <w:rsid w:val="00B47147"/>
    <w:rsid w:val="00B5404F"/>
    <w:rsid w:val="00B555B3"/>
    <w:rsid w:val="00B84A72"/>
    <w:rsid w:val="00B96C93"/>
    <w:rsid w:val="00BB3752"/>
    <w:rsid w:val="00BD62B2"/>
    <w:rsid w:val="00BF1F96"/>
    <w:rsid w:val="00C100FD"/>
    <w:rsid w:val="00C179F0"/>
    <w:rsid w:val="00C2106D"/>
    <w:rsid w:val="00C26B00"/>
    <w:rsid w:val="00C27201"/>
    <w:rsid w:val="00C51316"/>
    <w:rsid w:val="00C52D04"/>
    <w:rsid w:val="00C534A2"/>
    <w:rsid w:val="00C569CD"/>
    <w:rsid w:val="00C67F31"/>
    <w:rsid w:val="00C773EC"/>
    <w:rsid w:val="00C858CD"/>
    <w:rsid w:val="00C9226E"/>
    <w:rsid w:val="00C95887"/>
    <w:rsid w:val="00CA24F2"/>
    <w:rsid w:val="00CA3829"/>
    <w:rsid w:val="00CD59AC"/>
    <w:rsid w:val="00CE0650"/>
    <w:rsid w:val="00CE0BD2"/>
    <w:rsid w:val="00CE456B"/>
    <w:rsid w:val="00CE5CA6"/>
    <w:rsid w:val="00CF1349"/>
    <w:rsid w:val="00CF4F50"/>
    <w:rsid w:val="00D015B6"/>
    <w:rsid w:val="00D056C0"/>
    <w:rsid w:val="00D2501D"/>
    <w:rsid w:val="00D30F34"/>
    <w:rsid w:val="00D40335"/>
    <w:rsid w:val="00D40D45"/>
    <w:rsid w:val="00D460DF"/>
    <w:rsid w:val="00D56202"/>
    <w:rsid w:val="00D57D35"/>
    <w:rsid w:val="00D6112E"/>
    <w:rsid w:val="00D64EDB"/>
    <w:rsid w:val="00D93329"/>
    <w:rsid w:val="00D976D7"/>
    <w:rsid w:val="00DA5AF3"/>
    <w:rsid w:val="00DB1FA3"/>
    <w:rsid w:val="00DB2E62"/>
    <w:rsid w:val="00DC0FBF"/>
    <w:rsid w:val="00DC42B5"/>
    <w:rsid w:val="00DC6505"/>
    <w:rsid w:val="00DD61D7"/>
    <w:rsid w:val="00DE5A5C"/>
    <w:rsid w:val="00DE7D6F"/>
    <w:rsid w:val="00DF46CE"/>
    <w:rsid w:val="00E0244C"/>
    <w:rsid w:val="00E05E40"/>
    <w:rsid w:val="00E10876"/>
    <w:rsid w:val="00E200BC"/>
    <w:rsid w:val="00E265B1"/>
    <w:rsid w:val="00E3309D"/>
    <w:rsid w:val="00E6283F"/>
    <w:rsid w:val="00E72900"/>
    <w:rsid w:val="00E81D33"/>
    <w:rsid w:val="00E83F6D"/>
    <w:rsid w:val="00E84DC2"/>
    <w:rsid w:val="00E93AE3"/>
    <w:rsid w:val="00EC3B94"/>
    <w:rsid w:val="00EC54A9"/>
    <w:rsid w:val="00F12E91"/>
    <w:rsid w:val="00F14423"/>
    <w:rsid w:val="00F20996"/>
    <w:rsid w:val="00F21070"/>
    <w:rsid w:val="00F36E92"/>
    <w:rsid w:val="00F501A4"/>
    <w:rsid w:val="00F531BD"/>
    <w:rsid w:val="00F810AC"/>
    <w:rsid w:val="00F85833"/>
    <w:rsid w:val="00FC0AD8"/>
    <w:rsid w:val="00FC422B"/>
    <w:rsid w:val="00FD1199"/>
    <w:rsid w:val="00FE7C67"/>
    <w:rsid w:val="00FF48B3"/>
    <w:rsid w:val="00FF62A3"/>
    <w:rsid w:val="1624A5EE"/>
    <w:rsid w:val="1F86FD18"/>
    <w:rsid w:val="2CD15EF8"/>
    <w:rsid w:val="30D94720"/>
    <w:rsid w:val="38A1F711"/>
    <w:rsid w:val="40F8CBF7"/>
    <w:rsid w:val="43D924A5"/>
    <w:rsid w:val="55850BE1"/>
    <w:rsid w:val="5CCECC7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CA5445"/>
  <w15:docId w15:val="{E3456971-8D4F-453E-A26B-20F6F61F6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2023"/>
    <w:rPr>
      <w:rFonts w:eastAsia="Arial"/>
    </w:rPr>
  </w:style>
  <w:style w:type="paragraph" w:styleId="Titre1">
    <w:name w:val="heading 1"/>
    <w:basedOn w:val="Normal"/>
    <w:uiPriority w:val="9"/>
    <w:qFormat/>
    <w:pPr>
      <w:ind w:left="104"/>
      <w:outlineLvl w:val="0"/>
    </w:pPr>
    <w:rPr>
      <w:b/>
      <w:bCs/>
    </w:rPr>
  </w:style>
  <w:style w:type="paragraph" w:styleId="Titre2">
    <w:name w:val="heading 2"/>
    <w:basedOn w:val="Normal"/>
    <w:next w:val="Normal"/>
    <w:link w:val="Titre2Car"/>
    <w:uiPriority w:val="9"/>
    <w:semiHidden/>
    <w:unhideWhenUsed/>
    <w:qFormat/>
    <w:rsid w:val="00FA23D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semiHidden/>
    <w:unhideWhenUsed/>
    <w:qFormat/>
    <w:rsid w:val="00FA23D3"/>
    <w:pPr>
      <w:keepNext/>
      <w:keepLines/>
      <w:spacing w:before="40"/>
      <w:outlineLvl w:val="2"/>
    </w:pPr>
    <w:rPr>
      <w:rFonts w:asciiTheme="majorHAnsi" w:eastAsiaTheme="majorEastAsia" w:hAnsiTheme="majorHAnsi" w:cstheme="majorBidi"/>
      <w:color w:val="243F60" w:themeColor="accent1" w:themeShade="7F"/>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uiPriority w:val="10"/>
    <w:qFormat/>
    <w:pPr>
      <w:spacing w:before="90"/>
      <w:ind w:left="1194"/>
    </w:pPr>
    <w:rPr>
      <w:b/>
      <w:bCs/>
      <w:sz w:val="29"/>
      <w:szCs w:val="29"/>
      <w:u w:val="single" w:color="000000"/>
    </w:rPr>
  </w:style>
  <w:style w:type="character" w:styleId="Lienhypertexte">
    <w:name w:val="Hyperlink"/>
    <w:uiPriority w:val="99"/>
    <w:rsid w:val="00FF2653"/>
    <w:rPr>
      <w:color w:val="0000FF"/>
      <w:u w:val="single"/>
    </w:rPr>
  </w:style>
  <w:style w:type="character" w:customStyle="1" w:styleId="CorpsdetexteCar">
    <w:name w:val="Corps de texte Car"/>
    <w:basedOn w:val="Policepardfaut"/>
    <w:link w:val="Corpsdetexte"/>
    <w:uiPriority w:val="1"/>
    <w:qFormat/>
    <w:rsid w:val="00FF2653"/>
    <w:rPr>
      <w:rFonts w:ascii="Arial" w:eastAsia="Arial" w:hAnsi="Arial" w:cs="Arial"/>
      <w:sz w:val="24"/>
      <w:szCs w:val="24"/>
    </w:rPr>
  </w:style>
  <w:style w:type="character" w:styleId="lev">
    <w:name w:val="Strong"/>
    <w:basedOn w:val="Policepardfaut"/>
    <w:uiPriority w:val="22"/>
    <w:qFormat/>
    <w:rsid w:val="00FF2653"/>
    <w:rPr>
      <w:b/>
      <w:bCs/>
    </w:rPr>
  </w:style>
  <w:style w:type="character" w:styleId="Mentionnonrsolue">
    <w:name w:val="Unresolved Mention"/>
    <w:basedOn w:val="Policepardfaut"/>
    <w:uiPriority w:val="99"/>
    <w:unhideWhenUsed/>
    <w:qFormat/>
    <w:rsid w:val="00FF2653"/>
    <w:rPr>
      <w:color w:val="605E5C"/>
      <w:shd w:val="clear" w:color="auto" w:fill="E1DFDD"/>
    </w:rPr>
  </w:style>
  <w:style w:type="character" w:customStyle="1" w:styleId="En-tteCar">
    <w:name w:val="En-tête Car"/>
    <w:basedOn w:val="Policepardfaut"/>
    <w:link w:val="En-tte"/>
    <w:uiPriority w:val="99"/>
    <w:qFormat/>
    <w:rsid w:val="009E784A"/>
    <w:rPr>
      <w:rFonts w:ascii="Arial" w:eastAsia="Arial" w:hAnsi="Arial" w:cs="Arial"/>
    </w:rPr>
  </w:style>
  <w:style w:type="character" w:customStyle="1" w:styleId="PieddepageCar">
    <w:name w:val="Pied de page Car"/>
    <w:basedOn w:val="Policepardfaut"/>
    <w:link w:val="Pieddepage"/>
    <w:uiPriority w:val="99"/>
    <w:qFormat/>
    <w:rsid w:val="009E784A"/>
    <w:rPr>
      <w:rFonts w:ascii="Arial" w:eastAsia="Arial" w:hAnsi="Arial" w:cs="Arial"/>
    </w:rPr>
  </w:style>
  <w:style w:type="character" w:customStyle="1" w:styleId="Titre2Car">
    <w:name w:val="Titre 2 Car"/>
    <w:basedOn w:val="Policepardfaut"/>
    <w:link w:val="Titre2"/>
    <w:uiPriority w:val="9"/>
    <w:qFormat/>
    <w:rsid w:val="00FA23D3"/>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uiPriority w:val="9"/>
    <w:qFormat/>
    <w:rsid w:val="00FA23D3"/>
    <w:rPr>
      <w:rFonts w:asciiTheme="majorHAnsi" w:eastAsiaTheme="majorEastAsia" w:hAnsiTheme="majorHAnsi" w:cstheme="majorBidi"/>
      <w:color w:val="243F60" w:themeColor="accent1" w:themeShade="7F"/>
      <w:sz w:val="24"/>
      <w:szCs w:val="24"/>
    </w:rPr>
  </w:style>
  <w:style w:type="character" w:styleId="Marquedecommentaire">
    <w:name w:val="annotation reference"/>
    <w:basedOn w:val="Policepardfaut"/>
    <w:uiPriority w:val="99"/>
    <w:semiHidden/>
    <w:unhideWhenUsed/>
    <w:qFormat/>
    <w:rsid w:val="005A198C"/>
    <w:rPr>
      <w:sz w:val="16"/>
      <w:szCs w:val="16"/>
    </w:rPr>
  </w:style>
  <w:style w:type="character" w:customStyle="1" w:styleId="CommentaireCar">
    <w:name w:val="Commentaire Car"/>
    <w:basedOn w:val="Policepardfaut"/>
    <w:link w:val="Commentaire"/>
    <w:uiPriority w:val="99"/>
    <w:qFormat/>
    <w:rsid w:val="005A198C"/>
    <w:rPr>
      <w:rFonts w:ascii="Arial" w:eastAsia="Arial" w:hAnsi="Arial" w:cs="Arial"/>
      <w:sz w:val="20"/>
      <w:szCs w:val="20"/>
    </w:rPr>
  </w:style>
  <w:style w:type="character" w:customStyle="1" w:styleId="ObjetducommentaireCar">
    <w:name w:val="Objet du commentaire Car"/>
    <w:basedOn w:val="CommentaireCar"/>
    <w:link w:val="Objetducommentaire"/>
    <w:uiPriority w:val="99"/>
    <w:semiHidden/>
    <w:qFormat/>
    <w:rsid w:val="005A198C"/>
    <w:rPr>
      <w:rFonts w:ascii="Arial" w:eastAsia="Arial" w:hAnsi="Arial" w:cs="Arial"/>
      <w:b/>
      <w:bCs/>
      <w:sz w:val="20"/>
      <w:szCs w:val="20"/>
    </w:rPr>
  </w:style>
  <w:style w:type="character" w:styleId="Mention">
    <w:name w:val="Mention"/>
    <w:basedOn w:val="Policepardfaut"/>
    <w:uiPriority w:val="99"/>
    <w:unhideWhenUsed/>
    <w:qFormat/>
    <w:rsid w:val="00962E36"/>
    <w:rPr>
      <w:color w:val="2B579A"/>
      <w:shd w:val="clear" w:color="auto" w:fill="E1DFDD"/>
    </w:rPr>
  </w:style>
  <w:style w:type="character" w:customStyle="1" w:styleId="IndexLink">
    <w:name w:val="Index Link"/>
    <w:qFormat/>
  </w:style>
  <w:style w:type="paragraph" w:customStyle="1" w:styleId="Heading">
    <w:name w:val="Heading"/>
    <w:basedOn w:val="Normal"/>
    <w:next w:val="Corpsdetexte"/>
    <w:qFormat/>
    <w:pPr>
      <w:keepNext/>
      <w:spacing w:before="240" w:after="120"/>
    </w:pPr>
    <w:rPr>
      <w:rFonts w:ascii="Liberation Sans" w:eastAsia="Bitstream Vera Sans" w:hAnsi="Liberation Sans" w:cs="FreeSans"/>
      <w:sz w:val="28"/>
      <w:szCs w:val="28"/>
    </w:rPr>
  </w:style>
  <w:style w:type="paragraph" w:styleId="Corpsdetexte">
    <w:name w:val="Body Text"/>
    <w:basedOn w:val="Normal"/>
    <w:link w:val="CorpsdetexteCar"/>
    <w:uiPriority w:val="1"/>
    <w:qFormat/>
    <w:pPr>
      <w:spacing w:before="1"/>
    </w:pPr>
  </w:style>
  <w:style w:type="paragraph" w:styleId="Liste">
    <w:name w:val="List"/>
    <w:basedOn w:val="Corpsdetexte"/>
    <w:rPr>
      <w:rFonts w:cs="FreeSans"/>
    </w:rPr>
  </w:style>
  <w:style w:type="paragraph" w:styleId="Lgende">
    <w:name w:val="caption"/>
    <w:basedOn w:val="Normal"/>
    <w:next w:val="Normal"/>
    <w:uiPriority w:val="35"/>
    <w:unhideWhenUsed/>
    <w:qFormat/>
    <w:rsid w:val="00730B26"/>
    <w:pPr>
      <w:keepNext/>
      <w:widowControl/>
      <w:spacing w:after="160"/>
    </w:pPr>
    <w:rPr>
      <w:rFonts w:eastAsia="Times New Roman"/>
      <w:b/>
      <w:bCs/>
      <w:sz w:val="20"/>
      <w:szCs w:val="20"/>
    </w:rPr>
  </w:style>
  <w:style w:type="paragraph" w:customStyle="1" w:styleId="Index">
    <w:name w:val="Index"/>
    <w:basedOn w:val="Normal"/>
    <w:qFormat/>
    <w:pPr>
      <w:suppressLineNumbers/>
    </w:pPr>
    <w:rPr>
      <w:rFonts w:cs="FreeSans"/>
    </w:rPr>
  </w:style>
  <w:style w:type="paragraph" w:styleId="Paragraphedeliste">
    <w:name w:val="List Paragraph"/>
    <w:basedOn w:val="Normal"/>
    <w:uiPriority w:val="34"/>
    <w:qFormat/>
  </w:style>
  <w:style w:type="paragraph" w:customStyle="1" w:styleId="TableParagraph">
    <w:name w:val="Table Paragraph"/>
    <w:basedOn w:val="Normal"/>
    <w:uiPriority w:val="1"/>
    <w:qFormat/>
  </w:style>
  <w:style w:type="paragraph" w:styleId="NormalWeb">
    <w:name w:val="Normal (Web)"/>
    <w:basedOn w:val="Normal"/>
    <w:uiPriority w:val="99"/>
    <w:unhideWhenUsed/>
    <w:qFormat/>
    <w:rsid w:val="00FF2653"/>
    <w:pPr>
      <w:spacing w:beforeAutospacing="1" w:afterAutospacing="1" w:line="276" w:lineRule="auto"/>
    </w:pPr>
    <w:rPr>
      <w:rFonts w:ascii="Calibri" w:eastAsia="Times New Roman" w:hAnsi="Calibri"/>
      <w:lang w:eastAsia="zh-TW"/>
    </w:rPr>
  </w:style>
  <w:style w:type="paragraph" w:customStyle="1" w:styleId="HeaderandFooter">
    <w:name w:val="Header and Footer"/>
    <w:basedOn w:val="Normal"/>
    <w:qFormat/>
  </w:style>
  <w:style w:type="paragraph" w:styleId="En-tte">
    <w:name w:val="header"/>
    <w:basedOn w:val="Normal"/>
    <w:link w:val="En-tteCar"/>
    <w:uiPriority w:val="99"/>
    <w:unhideWhenUsed/>
    <w:rsid w:val="009E784A"/>
    <w:pPr>
      <w:tabs>
        <w:tab w:val="center" w:pos="4680"/>
        <w:tab w:val="right" w:pos="9360"/>
      </w:tabs>
    </w:pPr>
  </w:style>
  <w:style w:type="paragraph" w:styleId="Pieddepage">
    <w:name w:val="footer"/>
    <w:basedOn w:val="Normal"/>
    <w:link w:val="PieddepageCar"/>
    <w:uiPriority w:val="99"/>
    <w:unhideWhenUsed/>
    <w:rsid w:val="009E784A"/>
    <w:pPr>
      <w:tabs>
        <w:tab w:val="center" w:pos="4680"/>
        <w:tab w:val="right" w:pos="9360"/>
      </w:tabs>
    </w:pPr>
  </w:style>
  <w:style w:type="paragraph" w:styleId="En-ttedetabledesmatires">
    <w:name w:val="TOC Heading"/>
    <w:basedOn w:val="Titre1"/>
    <w:next w:val="Normal"/>
    <w:uiPriority w:val="39"/>
    <w:unhideWhenUsed/>
    <w:qFormat/>
    <w:rsid w:val="00F61C8E"/>
    <w:pPr>
      <w:keepNext/>
      <w:keepLines/>
      <w:widowControl/>
      <w:spacing w:before="240" w:line="259" w:lineRule="auto"/>
      <w:ind w:left="0"/>
    </w:pPr>
    <w:rPr>
      <w:rFonts w:asciiTheme="majorHAnsi" w:eastAsiaTheme="majorEastAsia" w:hAnsiTheme="majorHAnsi" w:cstheme="majorBidi"/>
      <w:b w:val="0"/>
      <w:bCs w:val="0"/>
      <w:color w:val="365F91" w:themeColor="accent1" w:themeShade="BF"/>
      <w:sz w:val="32"/>
      <w:szCs w:val="32"/>
    </w:rPr>
  </w:style>
  <w:style w:type="paragraph" w:styleId="TM1">
    <w:name w:val="toc 1"/>
    <w:basedOn w:val="Normal"/>
    <w:next w:val="Normal"/>
    <w:autoRedefine/>
    <w:uiPriority w:val="39"/>
    <w:unhideWhenUsed/>
    <w:rsid w:val="00F61C8E"/>
    <w:pPr>
      <w:spacing w:after="100"/>
    </w:pPr>
  </w:style>
  <w:style w:type="paragraph" w:styleId="Commentaire">
    <w:name w:val="annotation text"/>
    <w:basedOn w:val="Normal"/>
    <w:link w:val="CommentaireCar"/>
    <w:uiPriority w:val="99"/>
    <w:unhideWhenUsed/>
    <w:qFormat/>
    <w:rsid w:val="005A198C"/>
    <w:rPr>
      <w:sz w:val="20"/>
      <w:szCs w:val="20"/>
    </w:rPr>
  </w:style>
  <w:style w:type="paragraph" w:styleId="Objetducommentaire">
    <w:name w:val="annotation subject"/>
    <w:basedOn w:val="Commentaire"/>
    <w:next w:val="Commentaire"/>
    <w:link w:val="ObjetducommentaireCar"/>
    <w:uiPriority w:val="99"/>
    <w:semiHidden/>
    <w:unhideWhenUsed/>
    <w:qFormat/>
    <w:rsid w:val="005A198C"/>
    <w:rPr>
      <w:b/>
      <w:bCs/>
    </w:rPr>
  </w:style>
  <w:style w:type="paragraph" w:customStyle="1" w:styleId="FrameContents">
    <w:name w:val="Frame Contents"/>
    <w:basedOn w:val="Normal"/>
    <w:qFormat/>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styleId="Titreindex">
    <w:name w:val="index heading"/>
    <w:basedOn w:val="Heading"/>
    <w:pPr>
      <w:suppressLineNumbers/>
    </w:pPr>
    <w:rPr>
      <w:b/>
      <w:bCs/>
      <w:sz w:val="32"/>
      <w:szCs w:val="32"/>
    </w:rPr>
  </w:style>
  <w:style w:type="paragraph" w:styleId="TitreTR">
    <w:name w:val="toa heading"/>
    <w:basedOn w:val="Titreindex"/>
    <w:qFormat/>
  </w:style>
  <w:style w:type="table" w:customStyle="1" w:styleId="TableNormal1">
    <w:name w:val="Table Normal1"/>
    <w:uiPriority w:val="2"/>
    <w:semiHidden/>
    <w:unhideWhenUsed/>
    <w:qFormat/>
    <w:tblPr>
      <w:tblCellMar>
        <w:top w:w="0" w:type="dxa"/>
        <w:left w:w="0" w:type="dxa"/>
        <w:bottom w:w="0" w:type="dxa"/>
        <w:right w:w="0" w:type="dxa"/>
      </w:tblCellMar>
    </w:tblPr>
  </w:style>
  <w:style w:type="table" w:styleId="Grilledutableau">
    <w:name w:val="Table Grid"/>
    <w:basedOn w:val="TableauNormal"/>
    <w:uiPriority w:val="39"/>
    <w:rsid w:val="00730B26"/>
    <w:pPr>
      <w:spacing w:after="1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5Fonc-Accentuation5">
    <w:name w:val="Grid Table 5 Dark Accent 5"/>
    <w:basedOn w:val="TableauNormal"/>
    <w:uiPriority w:val="50"/>
    <w:rsid w:val="001E56D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TableauGrille2-Accentuation5">
    <w:name w:val="Grid Table 2 Accent 5"/>
    <w:basedOn w:val="TableauNormal"/>
    <w:uiPriority w:val="47"/>
    <w:rsid w:val="009571E7"/>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Rvision">
    <w:name w:val="Revision"/>
    <w:hidden/>
    <w:uiPriority w:val="99"/>
    <w:semiHidden/>
    <w:rsid w:val="00CA4DD8"/>
    <w:rPr>
      <w:rFonts w:ascii="Arial" w:eastAsia="Arial" w:hAnsi="Arial"/>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CellMar>
        <w:top w:w="15" w:type="dxa"/>
        <w:left w:w="115" w:type="dxa"/>
        <w:bottom w:w="15" w:type="dxa"/>
        <w:right w:w="115" w:type="dxa"/>
      </w:tblCellMar>
    </w:tblPr>
  </w:style>
  <w:style w:type="table" w:customStyle="1" w:styleId="a0">
    <w:basedOn w:val="TableauNormal"/>
    <w:pPr>
      <w:spacing w:after="160"/>
    </w:pPr>
    <w:tblPr>
      <w:tblStyleRowBandSize w:val="1"/>
      <w:tblStyleColBandSize w:val="1"/>
      <w:tblCellMar>
        <w:left w:w="115" w:type="dxa"/>
        <w:right w:w="115" w:type="dxa"/>
      </w:tblCellMar>
    </w:tblPr>
    <w:tcPr>
      <w:shd w:val="clear" w:color="auto" w:fill="DBEEF3"/>
    </w:tcPr>
    <w:tblStylePr w:type="firstRow">
      <w:rPr>
        <w:b/>
      </w:rPr>
      <w:tblPr/>
      <w:tcPr>
        <w:tcBorders>
          <w:top w:val="nil"/>
          <w:bottom w:val="single" w:sz="12" w:space="0" w:color="93CDDC"/>
          <w:insideH w:val="nil"/>
          <w:insideV w:val="nil"/>
        </w:tcBorders>
        <w:shd w:val="clear" w:color="auto" w:fill="FFFFFF"/>
      </w:tcPr>
    </w:tblStylePr>
    <w:tblStylePr w:type="lastRow">
      <w:rPr>
        <w:b/>
      </w:rPr>
      <w:tblPr/>
      <w:tcPr>
        <w:tcBorders>
          <w:top w:val="single" w:sz="4" w:space="0" w:color="93CDDC"/>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EF3"/>
      </w:tcPr>
    </w:tblStylePr>
    <w:tblStylePr w:type="band1Horz">
      <w:tblPr/>
      <w:tcPr>
        <w:shd w:val="clear" w:color="auto" w:fill="DBEEF3"/>
      </w:tcPr>
    </w:tblStylePr>
  </w:style>
  <w:style w:type="table" w:customStyle="1" w:styleId="a1">
    <w:basedOn w:val="TableauNormal"/>
    <w:pPr>
      <w:spacing w:after="160"/>
    </w:pPr>
    <w:tblPr>
      <w:tblStyleRowBandSize w:val="1"/>
      <w:tblStyleColBandSize w:val="1"/>
      <w:tblCellMar>
        <w:left w:w="115" w:type="dxa"/>
        <w:right w:w="115" w:type="dxa"/>
      </w:tblCellMar>
    </w:tblPr>
    <w:tcPr>
      <w:shd w:val="clear" w:color="auto" w:fill="DBEEF3"/>
    </w:tcPr>
    <w:tblStylePr w:type="firstRow">
      <w:rPr>
        <w:b/>
      </w:rPr>
      <w:tblPr/>
      <w:tcPr>
        <w:tcBorders>
          <w:top w:val="nil"/>
          <w:bottom w:val="single" w:sz="12" w:space="0" w:color="93CDDC"/>
          <w:insideH w:val="nil"/>
          <w:insideV w:val="nil"/>
        </w:tcBorders>
        <w:shd w:val="clear" w:color="auto" w:fill="FFFFFF"/>
      </w:tcPr>
    </w:tblStylePr>
    <w:tblStylePr w:type="lastRow">
      <w:rPr>
        <w:b/>
      </w:rPr>
      <w:tblPr/>
      <w:tcPr>
        <w:tcBorders>
          <w:top w:val="single" w:sz="4" w:space="0" w:color="93CDDC"/>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EF3"/>
      </w:tcPr>
    </w:tblStylePr>
    <w:tblStylePr w:type="band1Horz">
      <w:tblPr/>
      <w:tcPr>
        <w:shd w:val="clear" w:color="auto" w:fill="DBEE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513097">
      <w:bodyDiv w:val="1"/>
      <w:marLeft w:val="0"/>
      <w:marRight w:val="0"/>
      <w:marTop w:val="0"/>
      <w:marBottom w:val="0"/>
      <w:divBdr>
        <w:top w:val="none" w:sz="0" w:space="0" w:color="auto"/>
        <w:left w:val="none" w:sz="0" w:space="0" w:color="auto"/>
        <w:bottom w:val="none" w:sz="0" w:space="0" w:color="auto"/>
        <w:right w:val="none" w:sz="0" w:space="0" w:color="auto"/>
      </w:divBdr>
    </w:div>
    <w:div w:id="290478968">
      <w:bodyDiv w:val="1"/>
      <w:marLeft w:val="0"/>
      <w:marRight w:val="0"/>
      <w:marTop w:val="0"/>
      <w:marBottom w:val="0"/>
      <w:divBdr>
        <w:top w:val="none" w:sz="0" w:space="0" w:color="auto"/>
        <w:left w:val="none" w:sz="0" w:space="0" w:color="auto"/>
        <w:bottom w:val="none" w:sz="0" w:space="0" w:color="auto"/>
        <w:right w:val="none" w:sz="0" w:space="0" w:color="auto"/>
      </w:divBdr>
    </w:div>
    <w:div w:id="414285037">
      <w:bodyDiv w:val="1"/>
      <w:marLeft w:val="0"/>
      <w:marRight w:val="0"/>
      <w:marTop w:val="0"/>
      <w:marBottom w:val="0"/>
      <w:divBdr>
        <w:top w:val="none" w:sz="0" w:space="0" w:color="auto"/>
        <w:left w:val="none" w:sz="0" w:space="0" w:color="auto"/>
        <w:bottom w:val="none" w:sz="0" w:space="0" w:color="auto"/>
        <w:right w:val="none" w:sz="0" w:space="0" w:color="auto"/>
      </w:divBdr>
    </w:div>
    <w:div w:id="447118705">
      <w:bodyDiv w:val="1"/>
      <w:marLeft w:val="0"/>
      <w:marRight w:val="0"/>
      <w:marTop w:val="0"/>
      <w:marBottom w:val="0"/>
      <w:divBdr>
        <w:top w:val="none" w:sz="0" w:space="0" w:color="auto"/>
        <w:left w:val="none" w:sz="0" w:space="0" w:color="auto"/>
        <w:bottom w:val="none" w:sz="0" w:space="0" w:color="auto"/>
        <w:right w:val="none" w:sz="0" w:space="0" w:color="auto"/>
      </w:divBdr>
    </w:div>
    <w:div w:id="604190471">
      <w:bodyDiv w:val="1"/>
      <w:marLeft w:val="0"/>
      <w:marRight w:val="0"/>
      <w:marTop w:val="0"/>
      <w:marBottom w:val="0"/>
      <w:divBdr>
        <w:top w:val="none" w:sz="0" w:space="0" w:color="auto"/>
        <w:left w:val="none" w:sz="0" w:space="0" w:color="auto"/>
        <w:bottom w:val="none" w:sz="0" w:space="0" w:color="auto"/>
        <w:right w:val="none" w:sz="0" w:space="0" w:color="auto"/>
      </w:divBdr>
    </w:div>
    <w:div w:id="918834289">
      <w:bodyDiv w:val="1"/>
      <w:marLeft w:val="0"/>
      <w:marRight w:val="0"/>
      <w:marTop w:val="0"/>
      <w:marBottom w:val="0"/>
      <w:divBdr>
        <w:top w:val="none" w:sz="0" w:space="0" w:color="auto"/>
        <w:left w:val="none" w:sz="0" w:space="0" w:color="auto"/>
        <w:bottom w:val="none" w:sz="0" w:space="0" w:color="auto"/>
        <w:right w:val="none" w:sz="0" w:space="0" w:color="auto"/>
      </w:divBdr>
    </w:div>
    <w:div w:id="1000158175">
      <w:bodyDiv w:val="1"/>
      <w:marLeft w:val="0"/>
      <w:marRight w:val="0"/>
      <w:marTop w:val="0"/>
      <w:marBottom w:val="0"/>
      <w:divBdr>
        <w:top w:val="none" w:sz="0" w:space="0" w:color="auto"/>
        <w:left w:val="none" w:sz="0" w:space="0" w:color="auto"/>
        <w:bottom w:val="none" w:sz="0" w:space="0" w:color="auto"/>
        <w:right w:val="none" w:sz="0" w:space="0" w:color="auto"/>
      </w:divBdr>
    </w:div>
    <w:div w:id="1156651305">
      <w:bodyDiv w:val="1"/>
      <w:marLeft w:val="0"/>
      <w:marRight w:val="0"/>
      <w:marTop w:val="0"/>
      <w:marBottom w:val="0"/>
      <w:divBdr>
        <w:top w:val="none" w:sz="0" w:space="0" w:color="auto"/>
        <w:left w:val="none" w:sz="0" w:space="0" w:color="auto"/>
        <w:bottom w:val="none" w:sz="0" w:space="0" w:color="auto"/>
        <w:right w:val="none" w:sz="0" w:space="0" w:color="auto"/>
      </w:divBdr>
    </w:div>
    <w:div w:id="1260334508">
      <w:bodyDiv w:val="1"/>
      <w:marLeft w:val="0"/>
      <w:marRight w:val="0"/>
      <w:marTop w:val="0"/>
      <w:marBottom w:val="0"/>
      <w:divBdr>
        <w:top w:val="none" w:sz="0" w:space="0" w:color="auto"/>
        <w:left w:val="none" w:sz="0" w:space="0" w:color="auto"/>
        <w:bottom w:val="none" w:sz="0" w:space="0" w:color="auto"/>
        <w:right w:val="none" w:sz="0" w:space="0" w:color="auto"/>
      </w:divBdr>
    </w:div>
    <w:div w:id="1591424432">
      <w:bodyDiv w:val="1"/>
      <w:marLeft w:val="0"/>
      <w:marRight w:val="0"/>
      <w:marTop w:val="0"/>
      <w:marBottom w:val="0"/>
      <w:divBdr>
        <w:top w:val="none" w:sz="0" w:space="0" w:color="auto"/>
        <w:left w:val="none" w:sz="0" w:space="0" w:color="auto"/>
        <w:bottom w:val="none" w:sz="0" w:space="0" w:color="auto"/>
        <w:right w:val="none" w:sz="0" w:space="0" w:color="auto"/>
      </w:divBdr>
    </w:div>
    <w:div w:id="1743209608">
      <w:bodyDiv w:val="1"/>
      <w:marLeft w:val="0"/>
      <w:marRight w:val="0"/>
      <w:marTop w:val="0"/>
      <w:marBottom w:val="0"/>
      <w:divBdr>
        <w:top w:val="none" w:sz="0" w:space="0" w:color="auto"/>
        <w:left w:val="none" w:sz="0" w:space="0" w:color="auto"/>
        <w:bottom w:val="none" w:sz="0" w:space="0" w:color="auto"/>
        <w:right w:val="none" w:sz="0" w:space="0" w:color="auto"/>
      </w:divBdr>
    </w:div>
    <w:div w:id="1780753653">
      <w:bodyDiv w:val="1"/>
      <w:marLeft w:val="0"/>
      <w:marRight w:val="0"/>
      <w:marTop w:val="0"/>
      <w:marBottom w:val="0"/>
      <w:divBdr>
        <w:top w:val="none" w:sz="0" w:space="0" w:color="auto"/>
        <w:left w:val="none" w:sz="0" w:space="0" w:color="auto"/>
        <w:bottom w:val="none" w:sz="0" w:space="0" w:color="auto"/>
        <w:right w:val="none" w:sz="0" w:space="0" w:color="auto"/>
      </w:divBdr>
    </w:div>
    <w:div w:id="18875699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sotc.iso.org/livelink/livelink/open/jtc1sc29wg3"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git.mpeg.expert/MPEG/3dgh/haptics/software/ReferenceSoftwarePhase1/-/tags/CRM5.1"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git.mpeg.expert/MPEG/3dgh/haptics/software/ReferenceSoftwarePhase1/-/tags/CRM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QOc3rVzb0QOWAEvFz7Oh0oSqqA==">AMUW2mXlJAuZgbHnDkXS14VOf+lZ4vh6FL6csl0hJj/JA99n7VIw/T1WjACKv+O/Spa0oaXv+C8f/jwf56TW7vCnlEPa2Jisk3gfCyg2NFJ+/DlYlogf/mntqGTdW+MNlmAH7zzudvzLNi42o6uoPDWIvtpBtg7ibqwFHFEqQRcDkG23JEJrolfKvoHVCANLeIFS9zNztj5SQ8SN4UIc0yCBfcfstkZBSdwh3G982DBLshYnruuCz9FydPLM1SB/NaHNvW4gkJbkkIQ3FkXP1j9IiiVZoRxeCaneiPFybuecy2rRg69pk8wn6pVtWQGc3YWlsRRtWqX5FH091RF1SvKksFcSNoAUew==</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ddceadb-3203-4c05-8da6-7fc510e422f3">
      <Terms xmlns="http://schemas.microsoft.com/office/infopath/2007/PartnerControls"/>
    </lcf76f155ced4ddcb4097134ff3c332f>
    <TaxCatchAll xmlns="79ef5d94-f4c8-4d7b-8644-cd28e9b64f81"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1E6800D34C57E14C9DAD6DF2A45312AD" ma:contentTypeVersion="13" ma:contentTypeDescription="Create a new document." ma:contentTypeScope="" ma:versionID="52cef156058968db79f38d80bbdb1bb7">
  <xsd:schema xmlns:xsd="http://www.w3.org/2001/XMLSchema" xmlns:xs="http://www.w3.org/2001/XMLSchema" xmlns:p="http://schemas.microsoft.com/office/2006/metadata/properties" xmlns:ns2="bddceadb-3203-4c05-8da6-7fc510e422f3" xmlns:ns3="79ef5d94-f4c8-4d7b-8644-cd28e9b64f81" targetNamespace="http://schemas.microsoft.com/office/2006/metadata/properties" ma:root="true" ma:fieldsID="70f271f62ca0de00b911cc1091d510dd" ns2:_="" ns3:_="">
    <xsd:import namespace="bddceadb-3203-4c05-8da6-7fc510e422f3"/>
    <xsd:import namespace="79ef5d94-f4c8-4d7b-8644-cd28e9b64f8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dceadb-3203-4c05-8da6-7fc510e422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5d049dfe-3525-43e5-8f81-1f102b2aa2d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ef5d94-f4c8-4d7b-8644-cd28e9b64f8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690968b-ab42-4737-97a6-669c36a0c74a}" ma:internalName="TaxCatchAll" ma:showField="CatchAllData" ma:web="79ef5d94-f4c8-4d7b-8644-cd28e9b64f8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6B0119E-67A3-47D6-BE44-4A788419C777}">
  <ds:schemaRefs>
    <ds:schemaRef ds:uri="http://schemas.microsoft.com/office/2006/metadata/properties"/>
    <ds:schemaRef ds:uri="http://schemas.microsoft.com/office/infopath/2007/PartnerControls"/>
    <ds:schemaRef ds:uri="bddceadb-3203-4c05-8da6-7fc510e422f3"/>
    <ds:schemaRef ds:uri="79ef5d94-f4c8-4d7b-8644-cd28e9b64f81"/>
  </ds:schemaRefs>
</ds:datastoreItem>
</file>

<file path=customXml/itemProps3.xml><?xml version="1.0" encoding="utf-8"?>
<ds:datastoreItem xmlns:ds="http://schemas.openxmlformats.org/officeDocument/2006/customXml" ds:itemID="{F0BA07B7-6FBB-404E-8F48-A091605D8E3B}">
  <ds:schemaRefs>
    <ds:schemaRef ds:uri="http://schemas.openxmlformats.org/officeDocument/2006/bibliography"/>
  </ds:schemaRefs>
</ds:datastoreItem>
</file>

<file path=customXml/itemProps4.xml><?xml version="1.0" encoding="utf-8"?>
<ds:datastoreItem xmlns:ds="http://schemas.openxmlformats.org/officeDocument/2006/customXml" ds:itemID="{A25BC4D0-EFBD-4683-B48F-F3DE705CFED7}">
  <ds:schemaRefs>
    <ds:schemaRef ds:uri="http://schemas.microsoft.com/sharepoint/v3/contenttype/forms"/>
  </ds:schemaRefs>
</ds:datastoreItem>
</file>

<file path=customXml/itemProps5.xml><?xml version="1.0" encoding="utf-8"?>
<ds:datastoreItem xmlns:ds="http://schemas.openxmlformats.org/officeDocument/2006/customXml" ds:itemID="{E89EDF0F-BDDB-4C90-A7A0-53E1B08415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dceadb-3203-4c05-8da6-7fc510e422f3"/>
    <ds:schemaRef ds:uri="79ef5d94-f4c8-4d7b-8644-cd28e9b64f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1123</Words>
  <Characters>6180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Youngkwon Lim/5G Standards /SRA/Principal Engineer/Samsung Electronics</dc:creator>
  <cp:keywords/>
  <cp:lastModifiedBy>editeur</cp:lastModifiedBy>
  <cp:revision>32</cp:revision>
  <dcterms:created xsi:type="dcterms:W3CDTF">2025-04-03T15:12:00Z</dcterms:created>
  <dcterms:modified xsi:type="dcterms:W3CDTF">2025-04-07T09:50:00Z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0x0101001E6800D34C57E14C9DAD6DF2A45312AD</vt:lpwstr>
  </property>
  <property fmtid="{D5CDD505-2E9C-101B-9397-08002B2CF9AE}" pid="3" name="Order">
    <vt:r8>8119700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y fmtid="{D5CDD505-2E9C-101B-9397-08002B2CF9AE}" pid="11" name="MSIP_Label_bcf26ed8-713a-4e6c-8a04-66607341a11c_Enabled">
    <vt:lpwstr>true</vt:lpwstr>
  </property>
  <property fmtid="{D5CDD505-2E9C-101B-9397-08002B2CF9AE}" pid="12" name="MSIP_Label_bcf26ed8-713a-4e6c-8a04-66607341a11c_SetDate">
    <vt:lpwstr>2024-07-17T23:25:37Z</vt:lpwstr>
  </property>
  <property fmtid="{D5CDD505-2E9C-101B-9397-08002B2CF9AE}" pid="13" name="MSIP_Label_bcf26ed8-713a-4e6c-8a04-66607341a11c_Method">
    <vt:lpwstr>Privileged</vt:lpwstr>
  </property>
  <property fmtid="{D5CDD505-2E9C-101B-9397-08002B2CF9AE}" pid="14" name="MSIP_Label_bcf26ed8-713a-4e6c-8a04-66607341a11c_Name">
    <vt:lpwstr>Public</vt:lpwstr>
  </property>
  <property fmtid="{D5CDD505-2E9C-101B-9397-08002B2CF9AE}" pid="15" name="MSIP_Label_bcf26ed8-713a-4e6c-8a04-66607341a11c_SiteId">
    <vt:lpwstr>e351b779-f6d5-4e50-8568-80e922d180ae</vt:lpwstr>
  </property>
  <property fmtid="{D5CDD505-2E9C-101B-9397-08002B2CF9AE}" pid="16" name="MSIP_Label_bcf26ed8-713a-4e6c-8a04-66607341a11c_ActionId">
    <vt:lpwstr>3dd8679e-486c-4777-8c0f-8127d364250d</vt:lpwstr>
  </property>
  <property fmtid="{D5CDD505-2E9C-101B-9397-08002B2CF9AE}" pid="17" name="MSIP_Label_bcf26ed8-713a-4e6c-8a04-66607341a11c_ContentBits">
    <vt:lpwstr>0</vt:lpwstr>
  </property>
  <property fmtid="{D5CDD505-2E9C-101B-9397-08002B2CF9AE}" pid="18" name="GrammarlyDocumentId">
    <vt:lpwstr>5e030a794c69ae47258bfe8fb3c6f602f67cfd9ff2c649e036f26905c4491dd6</vt:lpwstr>
  </property>
</Properties>
</file>