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67D657" w14:textId="418F622C" w:rsidR="00CB798F" w:rsidRPr="00196997" w:rsidRDefault="00E843CE" w:rsidP="00385C5D">
      <w:pPr>
        <w:pStyle w:val="Title"/>
        <w:tabs>
          <w:tab w:val="left" w:pos="4589"/>
        </w:tabs>
        <w:jc w:val="right"/>
        <w:rPr>
          <w:rFonts w:ascii="Times New Roman" w:hAnsi="Times New Roman" w:cs="Times New Roman"/>
          <w:sz w:val="28"/>
          <w:szCs w:val="28"/>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196997">
        <w:rPr>
          <w:rFonts w:ascii="Times New Roman" w:hAnsi="Times New Roman" w:cs="Times New Roman"/>
          <w:w w:val="115"/>
          <w:sz w:val="28"/>
          <w:szCs w:val="28"/>
          <w:u w:val="thick"/>
        </w:rPr>
        <w:t>ISO/IEC JTC 1/SC</w:t>
      </w:r>
      <w:r w:rsidR="004E45B6" w:rsidRPr="00196997">
        <w:rPr>
          <w:rFonts w:ascii="Times New Roman" w:hAnsi="Times New Roman" w:cs="Times New Roman"/>
          <w:spacing w:val="-25"/>
          <w:w w:val="115"/>
          <w:sz w:val="28"/>
          <w:szCs w:val="28"/>
          <w:u w:val="thick"/>
        </w:rPr>
        <w:t xml:space="preserve"> </w:t>
      </w:r>
      <w:r w:rsidR="004E45B6" w:rsidRPr="00196997">
        <w:rPr>
          <w:rFonts w:ascii="Times New Roman" w:hAnsi="Times New Roman" w:cs="Times New Roman"/>
          <w:w w:val="115"/>
          <w:sz w:val="28"/>
          <w:szCs w:val="28"/>
          <w:u w:val="thick"/>
        </w:rPr>
        <w:t>29/WG</w:t>
      </w:r>
      <w:r w:rsidR="004E45B6" w:rsidRPr="00196997">
        <w:rPr>
          <w:rFonts w:ascii="Times New Roman" w:hAnsi="Times New Roman" w:cs="Times New Roman"/>
          <w:spacing w:val="-9"/>
          <w:w w:val="115"/>
          <w:sz w:val="28"/>
          <w:szCs w:val="28"/>
          <w:u w:val="thick"/>
        </w:rPr>
        <w:t xml:space="preserve"> </w:t>
      </w:r>
      <w:r w:rsidR="006B29EB">
        <w:rPr>
          <w:rFonts w:ascii="Times New Roman" w:hAnsi="Times New Roman" w:cs="Times New Roman"/>
          <w:spacing w:val="-9"/>
          <w:w w:val="115"/>
          <w:sz w:val="28"/>
          <w:szCs w:val="28"/>
          <w:u w:val="thick"/>
        </w:rPr>
        <w:t>0</w:t>
      </w:r>
      <w:r w:rsidR="00265A84">
        <w:rPr>
          <w:rFonts w:ascii="Times New Roman" w:hAnsi="Times New Roman" w:cs="Times New Roman"/>
          <w:w w:val="115"/>
          <w:sz w:val="28"/>
          <w:szCs w:val="28"/>
          <w:u w:val="thick"/>
        </w:rPr>
        <w:t>4</w:t>
      </w:r>
      <w:r w:rsidR="00263789" w:rsidRPr="00196997">
        <w:rPr>
          <w:rFonts w:ascii="Times New Roman" w:hAnsi="Times New Roman" w:cs="Times New Roman"/>
          <w:w w:val="115"/>
          <w:sz w:val="28"/>
          <w:szCs w:val="28"/>
          <w:u w:val="thick"/>
        </w:rPr>
        <w:t xml:space="preserve"> </w:t>
      </w:r>
      <w:r w:rsidR="004E45B6" w:rsidRPr="00721952">
        <w:rPr>
          <w:rFonts w:ascii="Times New Roman" w:hAnsi="Times New Roman" w:cs="Times New Roman"/>
          <w:color w:val="000000" w:themeColor="text1"/>
          <w:w w:val="115"/>
          <w:sz w:val="48"/>
          <w:szCs w:val="48"/>
          <w:u w:val="thick"/>
        </w:rPr>
        <w:t>N</w:t>
      </w:r>
      <w:r w:rsidR="00721952" w:rsidRPr="00721952">
        <w:rPr>
          <w:rFonts w:ascii="Times New Roman" w:hAnsi="Times New Roman" w:cs="Times New Roman"/>
          <w:color w:val="000000" w:themeColor="text1"/>
          <w:spacing w:val="28"/>
          <w:w w:val="115"/>
          <w:sz w:val="48"/>
          <w:szCs w:val="48"/>
          <w:u w:val="thick"/>
        </w:rPr>
        <w:t>0</w:t>
      </w:r>
      <w:r w:rsidR="00A96CBE">
        <w:rPr>
          <w:rFonts w:ascii="Times New Roman" w:hAnsi="Times New Roman" w:cs="Times New Roman"/>
          <w:color w:val="000000" w:themeColor="text1"/>
          <w:spacing w:val="28"/>
          <w:w w:val="115"/>
          <w:sz w:val="48"/>
          <w:szCs w:val="48"/>
          <w:u w:val="thick"/>
          <w:lang w:eastAsia="zh-CN"/>
        </w:rPr>
        <w:t>659</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72C640D1"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C51EF" w:rsidRPr="006015E5">
                              <w:rPr>
                                <w:b/>
                                <w:color w:val="000000" w:themeColor="text1"/>
                                <w:sz w:val="28"/>
                                <w:szCs w:val="28"/>
                              </w:rPr>
                              <w:t>0</w:t>
                            </w:r>
                            <w:r w:rsidR="006069AD" w:rsidRPr="006015E5">
                              <w:rPr>
                                <w:b/>
                                <w:color w:val="000000" w:themeColor="text1"/>
                                <w:sz w:val="28"/>
                                <w:szCs w:val="28"/>
                              </w:rPr>
                              <w:t>4</w:t>
                            </w:r>
                            <w:r w:rsidR="00196997">
                              <w:rPr>
                                <w:b/>
                                <w:sz w:val="28"/>
                                <w:szCs w:val="28"/>
                              </w:rPr>
                              <w:br/>
                            </w:r>
                            <w:r w:rsidRPr="00196997">
                              <w:rPr>
                                <w:b/>
                                <w:sz w:val="28"/>
                                <w:szCs w:val="28"/>
                              </w:rPr>
                              <w:t xml:space="preserve">MPEG </w:t>
                            </w:r>
                            <w:r w:rsidR="00265A84">
                              <w:rPr>
                                <w:b/>
                                <w:sz w:val="28"/>
                                <w:szCs w:val="28"/>
                              </w:rPr>
                              <w:t>Video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265A84">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72C640D1"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C51EF" w:rsidRPr="006015E5">
                        <w:rPr>
                          <w:b/>
                          <w:color w:val="000000" w:themeColor="text1"/>
                          <w:sz w:val="28"/>
                          <w:szCs w:val="28"/>
                        </w:rPr>
                        <w:t>0</w:t>
                      </w:r>
                      <w:r w:rsidR="006069AD" w:rsidRPr="006015E5">
                        <w:rPr>
                          <w:b/>
                          <w:color w:val="000000" w:themeColor="text1"/>
                          <w:sz w:val="28"/>
                          <w:szCs w:val="28"/>
                        </w:rPr>
                        <w:t>4</w:t>
                      </w:r>
                      <w:r w:rsidR="00196997">
                        <w:rPr>
                          <w:b/>
                          <w:sz w:val="28"/>
                          <w:szCs w:val="28"/>
                        </w:rPr>
                        <w:br/>
                      </w:r>
                      <w:r w:rsidRPr="00196997">
                        <w:rPr>
                          <w:b/>
                          <w:sz w:val="28"/>
                          <w:szCs w:val="28"/>
                        </w:rPr>
                        <w:t xml:space="preserve">MPEG </w:t>
                      </w:r>
                      <w:r w:rsidR="00265A84">
                        <w:rPr>
                          <w:b/>
                          <w:sz w:val="28"/>
                          <w:szCs w:val="28"/>
                        </w:rPr>
                        <w:t>Video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265A84">
                        <w:rPr>
                          <w:b/>
                          <w:sz w:val="28"/>
                          <w:szCs w:val="28"/>
                        </w:rPr>
                        <w:t>CN</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980E7B" w:rsidRDefault="004E45B6">
      <w:pPr>
        <w:tabs>
          <w:tab w:val="left" w:pos="3099"/>
        </w:tabs>
        <w:spacing w:before="103"/>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Document</w:t>
      </w:r>
      <w:r w:rsidRPr="00980E7B">
        <w:rPr>
          <w:rFonts w:ascii="Times New Roman" w:hAnsi="Times New Roman" w:cs="Times New Roman"/>
          <w:b/>
          <w:snapToGrid w:val="0"/>
          <w:spacing w:val="14"/>
          <w:sz w:val="24"/>
          <w:szCs w:val="24"/>
        </w:rPr>
        <w:t xml:space="preserve"> </w:t>
      </w:r>
      <w:r w:rsidRPr="00980E7B">
        <w:rPr>
          <w:rFonts w:ascii="Times New Roman" w:hAnsi="Times New Roman" w:cs="Times New Roman"/>
          <w:b/>
          <w:snapToGrid w:val="0"/>
          <w:sz w:val="24"/>
          <w:szCs w:val="24"/>
        </w:rPr>
        <w:t>type:</w:t>
      </w:r>
      <w:r w:rsidRPr="00980E7B">
        <w:rPr>
          <w:rFonts w:ascii="Times New Roman" w:hAnsi="Times New Roman" w:cs="Times New Roman"/>
          <w:snapToGrid w:val="0"/>
          <w:sz w:val="24"/>
          <w:szCs w:val="24"/>
        </w:rPr>
        <w:tab/>
      </w:r>
      <w:r w:rsidR="00385C5D" w:rsidRPr="00980E7B">
        <w:rPr>
          <w:rFonts w:ascii="Times New Roman" w:hAnsi="Times New Roman" w:cs="Times New Roman"/>
          <w:snapToGrid w:val="0"/>
          <w:sz w:val="24"/>
          <w:szCs w:val="24"/>
        </w:rPr>
        <w:t>Output Document</w:t>
      </w:r>
    </w:p>
    <w:p w14:paraId="5F8F5C9B" w14:textId="77777777" w:rsidR="00CB798F" w:rsidRPr="00980E7B" w:rsidRDefault="00CB798F">
      <w:pPr>
        <w:spacing w:before="1"/>
        <w:rPr>
          <w:rFonts w:ascii="Times New Roman" w:hAnsi="Times New Roman" w:cs="Times New Roman"/>
          <w:snapToGrid w:val="0"/>
          <w:sz w:val="24"/>
          <w:szCs w:val="24"/>
        </w:rPr>
      </w:pPr>
    </w:p>
    <w:p w14:paraId="19E086F8" w14:textId="7492F714" w:rsidR="00CB798F" w:rsidRPr="00F40331" w:rsidRDefault="004E45B6" w:rsidP="00F40331">
      <w:pPr>
        <w:pStyle w:val="BodyText"/>
        <w:tabs>
          <w:tab w:val="left" w:pos="3222"/>
        </w:tabs>
        <w:spacing w:line="254" w:lineRule="auto"/>
        <w:ind w:left="3099" w:right="214" w:hanging="2996"/>
        <w:rPr>
          <w:rFonts w:ascii="Times New Roman" w:hAnsi="Times New Roman" w:cs="Times New Roman"/>
          <w:b/>
          <w:snapToGrid w:val="0"/>
        </w:rPr>
      </w:pPr>
      <w:r w:rsidRPr="00F40331">
        <w:rPr>
          <w:rFonts w:ascii="Times New Roman" w:hAnsi="Times New Roman" w:cs="Times New Roman"/>
          <w:b/>
          <w:snapToGrid w:val="0"/>
        </w:rPr>
        <w:t>Title:</w:t>
      </w:r>
      <w:r w:rsidRPr="00F40331">
        <w:rPr>
          <w:rFonts w:ascii="Times New Roman" w:hAnsi="Times New Roman" w:cs="Times New Roman"/>
          <w:b/>
          <w:snapToGrid w:val="0"/>
        </w:rPr>
        <w:tab/>
      </w:r>
      <w:r w:rsidR="00483976" w:rsidRPr="00483976">
        <w:rPr>
          <w:rFonts w:ascii="Times New Roman" w:hAnsi="Times New Roman" w:cs="Times New Roman"/>
          <w:bCs/>
          <w:snapToGrid w:val="0"/>
          <w:lang w:eastAsia="zh-CN"/>
        </w:rPr>
        <w:t>Common test conditions for MPEG immersive video</w:t>
      </w:r>
    </w:p>
    <w:p w14:paraId="55A697B5" w14:textId="77777777" w:rsidR="00CB798F" w:rsidRPr="00980E7B" w:rsidRDefault="00CB798F">
      <w:pPr>
        <w:spacing w:before="6"/>
        <w:rPr>
          <w:rFonts w:ascii="Times New Roman" w:hAnsi="Times New Roman" w:cs="Times New Roman"/>
          <w:snapToGrid w:val="0"/>
          <w:sz w:val="24"/>
          <w:szCs w:val="24"/>
        </w:rPr>
      </w:pPr>
    </w:p>
    <w:p w14:paraId="5C1A346D" w14:textId="189819F4" w:rsidR="00FF2653" w:rsidRPr="00980E7B" w:rsidRDefault="00FF2653" w:rsidP="00FF2653">
      <w:pPr>
        <w:pStyle w:val="BodyText"/>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Status:</w:t>
      </w:r>
      <w:r w:rsidRPr="00980E7B">
        <w:rPr>
          <w:rFonts w:ascii="Times New Roman" w:hAnsi="Times New Roman" w:cs="Times New Roman"/>
          <w:snapToGrid w:val="0"/>
        </w:rPr>
        <w:tab/>
      </w:r>
      <w:r w:rsidR="00385C5D" w:rsidRPr="00980E7B">
        <w:rPr>
          <w:rFonts w:ascii="Times New Roman" w:hAnsi="Times New Roman" w:cs="Times New Roman"/>
          <w:snapToGrid w:val="0"/>
        </w:rPr>
        <w:t>Approved</w:t>
      </w:r>
    </w:p>
    <w:p w14:paraId="030AD9B9" w14:textId="77777777" w:rsidR="00FF2653" w:rsidRPr="00980E7B" w:rsidRDefault="00FF2653">
      <w:pPr>
        <w:tabs>
          <w:tab w:val="left" w:pos="3099"/>
        </w:tabs>
        <w:ind w:left="104"/>
        <w:rPr>
          <w:rFonts w:ascii="Times New Roman" w:hAnsi="Times New Roman" w:cs="Times New Roman"/>
          <w:snapToGrid w:val="0"/>
          <w:sz w:val="24"/>
          <w:szCs w:val="24"/>
        </w:rPr>
      </w:pPr>
    </w:p>
    <w:p w14:paraId="1718C661" w14:textId="6D860B4D"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r>
      <w:r w:rsidRPr="00721952">
        <w:rPr>
          <w:rFonts w:ascii="Times New Roman" w:hAnsi="Times New Roman" w:cs="Times New Roman"/>
          <w:snapToGrid w:val="0"/>
          <w:sz w:val="24"/>
          <w:szCs w:val="24"/>
        </w:rPr>
        <w:t>202</w:t>
      </w:r>
      <w:r w:rsidR="007520E6">
        <w:rPr>
          <w:rFonts w:ascii="Times New Roman" w:hAnsi="Times New Roman" w:cs="Times New Roman"/>
          <w:snapToGrid w:val="0"/>
          <w:sz w:val="24"/>
          <w:szCs w:val="24"/>
        </w:rPr>
        <w:t>5</w:t>
      </w:r>
      <w:r w:rsidRPr="00721952">
        <w:rPr>
          <w:rFonts w:ascii="Times New Roman" w:hAnsi="Times New Roman" w:cs="Times New Roman"/>
          <w:snapToGrid w:val="0"/>
          <w:sz w:val="24"/>
          <w:szCs w:val="24"/>
        </w:rPr>
        <w:t>-</w:t>
      </w:r>
      <w:r w:rsidR="001077D7">
        <w:rPr>
          <w:rFonts w:ascii="Times New Roman" w:hAnsi="Times New Roman" w:cs="Times New Roman"/>
          <w:snapToGrid w:val="0"/>
          <w:sz w:val="24"/>
          <w:szCs w:val="24"/>
        </w:rPr>
        <w:t>0</w:t>
      </w:r>
      <w:r w:rsidR="0072024B">
        <w:rPr>
          <w:rFonts w:ascii="Times New Roman" w:hAnsi="Times New Roman" w:cs="Times New Roman"/>
          <w:snapToGrid w:val="0"/>
          <w:sz w:val="24"/>
          <w:szCs w:val="24"/>
        </w:rPr>
        <w:t>4</w:t>
      </w:r>
      <w:r w:rsidRPr="00721952">
        <w:rPr>
          <w:rFonts w:ascii="Times New Roman" w:hAnsi="Times New Roman" w:cs="Times New Roman"/>
          <w:snapToGrid w:val="0"/>
          <w:sz w:val="24"/>
          <w:szCs w:val="24"/>
        </w:rPr>
        <w:t>-</w:t>
      </w:r>
      <w:r w:rsidR="0072024B">
        <w:rPr>
          <w:rFonts w:ascii="Times New Roman" w:hAnsi="Times New Roman" w:cs="Times New Roman"/>
          <w:snapToGrid w:val="0"/>
          <w:sz w:val="24"/>
          <w:szCs w:val="24"/>
        </w:rPr>
        <w:t>04</w:t>
      </w:r>
    </w:p>
    <w:p w14:paraId="2C7F288B" w14:textId="77777777" w:rsidR="00CB798F" w:rsidRPr="00980E7B" w:rsidRDefault="00CB798F">
      <w:pPr>
        <w:spacing w:before="1"/>
        <w:rPr>
          <w:rFonts w:ascii="Times New Roman" w:hAnsi="Times New Roman" w:cs="Times New Roman"/>
          <w:snapToGrid w:val="0"/>
          <w:sz w:val="24"/>
          <w:szCs w:val="24"/>
        </w:rPr>
      </w:pPr>
    </w:p>
    <w:p w14:paraId="254323E8" w14:textId="5E944E40"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001C51EF" w:rsidRPr="006015E5">
        <w:rPr>
          <w:rFonts w:ascii="Times New Roman" w:hAnsi="Times New Roman" w:cs="Times New Roman"/>
          <w:snapToGrid w:val="0"/>
          <w:color w:val="000000" w:themeColor="text1"/>
          <w:spacing w:val="4"/>
          <w:sz w:val="24"/>
          <w:szCs w:val="24"/>
        </w:rPr>
        <w:t>0</w:t>
      </w:r>
      <w:r w:rsidR="00265A84" w:rsidRPr="006015E5">
        <w:rPr>
          <w:rFonts w:ascii="Times New Roman" w:hAnsi="Times New Roman" w:cs="Times New Roman"/>
          <w:snapToGrid w:val="0"/>
          <w:color w:val="000000" w:themeColor="text1"/>
          <w:sz w:val="24"/>
          <w:szCs w:val="24"/>
        </w:rPr>
        <w:t>4</w:t>
      </w:r>
    </w:p>
    <w:p w14:paraId="1BC532BB" w14:textId="77777777" w:rsidR="00CB798F" w:rsidRPr="00980E7B" w:rsidRDefault="00CB798F">
      <w:pPr>
        <w:spacing w:before="1"/>
        <w:rPr>
          <w:rFonts w:ascii="Times New Roman" w:hAnsi="Times New Roman" w:cs="Times New Roman"/>
          <w:snapToGrid w:val="0"/>
          <w:sz w:val="24"/>
          <w:szCs w:val="24"/>
        </w:rPr>
      </w:pPr>
    </w:p>
    <w:p w14:paraId="7737F34B" w14:textId="411D866B" w:rsidR="00CB798F" w:rsidRPr="00980E7B" w:rsidRDefault="004E45B6">
      <w:pPr>
        <w:pStyle w:val="Heading1"/>
        <w:tabs>
          <w:tab w:val="left" w:pos="3099"/>
        </w:tabs>
        <w:rPr>
          <w:rFonts w:ascii="Times New Roman" w:hAnsi="Times New Roman" w:cs="Times New Roman"/>
          <w:b w:val="0"/>
          <w:snapToGrid w:val="0"/>
        </w:rPr>
      </w:pPr>
      <w:r w:rsidRPr="00980E7B">
        <w:rPr>
          <w:rFonts w:ascii="Times New Roman" w:hAnsi="Times New Roman" w:cs="Times New Roman"/>
          <w:snapToGrid w:val="0"/>
        </w:rPr>
        <w:t>Expected</w:t>
      </w:r>
      <w:r w:rsidRPr="00980E7B">
        <w:rPr>
          <w:rFonts w:ascii="Times New Roman" w:hAnsi="Times New Roman" w:cs="Times New Roman"/>
          <w:snapToGrid w:val="0"/>
          <w:spacing w:val="42"/>
        </w:rPr>
        <w:t xml:space="preserve"> </w:t>
      </w:r>
      <w:r w:rsidRPr="00980E7B">
        <w:rPr>
          <w:rFonts w:ascii="Times New Roman" w:hAnsi="Times New Roman" w:cs="Times New Roman"/>
          <w:snapToGrid w:val="0"/>
        </w:rPr>
        <w:t>action:</w:t>
      </w:r>
      <w:r w:rsidRPr="00980E7B">
        <w:rPr>
          <w:rFonts w:ascii="Times New Roman" w:hAnsi="Times New Roman" w:cs="Times New Roman"/>
          <w:b w:val="0"/>
          <w:snapToGrid w:val="0"/>
        </w:rPr>
        <w:tab/>
      </w:r>
      <w:r w:rsidR="00954B0D" w:rsidRPr="00980E7B">
        <w:rPr>
          <w:rFonts w:ascii="Times New Roman" w:hAnsi="Times New Roman" w:cs="Times New Roman"/>
          <w:b w:val="0"/>
          <w:snapToGrid w:val="0"/>
        </w:rPr>
        <w:t>None</w:t>
      </w:r>
    </w:p>
    <w:p w14:paraId="2FD5E462" w14:textId="77777777" w:rsidR="00F419DA" w:rsidRPr="00980E7B" w:rsidRDefault="00F419DA" w:rsidP="00F419DA">
      <w:pPr>
        <w:spacing w:before="1"/>
        <w:rPr>
          <w:rFonts w:ascii="Times New Roman" w:hAnsi="Times New Roman" w:cs="Times New Roman"/>
          <w:snapToGrid w:val="0"/>
          <w:sz w:val="24"/>
          <w:szCs w:val="24"/>
        </w:rPr>
      </w:pPr>
    </w:p>
    <w:p w14:paraId="3B221D05" w14:textId="3D38A737" w:rsidR="00F419DA" w:rsidRPr="00980E7B" w:rsidRDefault="00F419DA" w:rsidP="00F419DA">
      <w:pPr>
        <w:pStyle w:val="Heading1"/>
        <w:tabs>
          <w:tab w:val="left" w:pos="3099"/>
        </w:tabs>
        <w:rPr>
          <w:rFonts w:ascii="Times New Roman" w:hAnsi="Times New Roman" w:cs="Times New Roman"/>
          <w:b w:val="0"/>
          <w:snapToGrid w:val="0"/>
        </w:rPr>
      </w:pPr>
      <w:r w:rsidRPr="00980E7B">
        <w:rPr>
          <w:rFonts w:ascii="Times New Roman" w:hAnsi="Times New Roman" w:cs="Times New Roman"/>
          <w:snapToGrid w:val="0"/>
        </w:rPr>
        <w:t>Action due date:</w:t>
      </w:r>
      <w:r w:rsidRPr="00980E7B">
        <w:rPr>
          <w:rFonts w:ascii="Times New Roman" w:hAnsi="Times New Roman" w:cs="Times New Roman"/>
          <w:b w:val="0"/>
          <w:snapToGrid w:val="0"/>
        </w:rPr>
        <w:tab/>
        <w:t>None</w:t>
      </w:r>
    </w:p>
    <w:p w14:paraId="3BA761F0" w14:textId="77777777" w:rsidR="00F419DA" w:rsidRPr="00980E7B" w:rsidRDefault="00F419DA" w:rsidP="00F419DA">
      <w:pPr>
        <w:spacing w:before="1"/>
        <w:rPr>
          <w:rFonts w:ascii="Times New Roman" w:hAnsi="Times New Roman" w:cs="Times New Roman"/>
          <w:snapToGrid w:val="0"/>
          <w:sz w:val="24"/>
          <w:szCs w:val="24"/>
        </w:rPr>
      </w:pPr>
    </w:p>
    <w:p w14:paraId="6AB1DF60" w14:textId="7DF8D0A4"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A96CBE" w:rsidRPr="00A76C8F">
        <w:rPr>
          <w:rFonts w:ascii="Times New Roman" w:hAnsi="Times New Roman" w:cs="Times New Roman"/>
          <w:snapToGrid w:val="0"/>
          <w:sz w:val="24"/>
          <w:szCs w:val="24"/>
        </w:rPr>
        <w:t>2</w:t>
      </w:r>
      <w:r w:rsidR="001C6670" w:rsidRPr="00A76C8F">
        <w:rPr>
          <w:rFonts w:ascii="Times New Roman" w:hAnsi="Times New Roman" w:cs="Times New Roman"/>
          <w:snapToGrid w:val="0"/>
          <w:sz w:val="24"/>
          <w:szCs w:val="24"/>
        </w:rPr>
        <w:t>6</w:t>
      </w:r>
      <w:r w:rsidRPr="00A76C8F">
        <w:rPr>
          <w:rFonts w:ascii="Times New Roman" w:hAnsi="Times New Roman" w:cs="Times New Roman"/>
          <w:snapToGrid w:val="0"/>
          <w:sz w:val="24"/>
          <w:szCs w:val="24"/>
        </w:rPr>
        <w:t xml:space="preserve"> (with</w:t>
      </w:r>
      <w:r w:rsidR="00626F12" w:rsidRPr="00A76C8F">
        <w:rPr>
          <w:rFonts w:ascii="Times New Roman" w:hAnsi="Times New Roman" w:cs="Times New Roman"/>
          <w:snapToGrid w:val="0"/>
          <w:sz w:val="24"/>
          <w:szCs w:val="24"/>
        </w:rPr>
        <w:t>out</w:t>
      </w:r>
      <w:r w:rsidRPr="00A76C8F">
        <w:rPr>
          <w:rFonts w:ascii="Times New Roman" w:hAnsi="Times New Roman" w:cs="Times New Roman"/>
          <w:snapToGrid w:val="0"/>
          <w:sz w:val="24"/>
          <w:szCs w:val="24"/>
        </w:rPr>
        <w:t xml:space="preserve"> cover</w:t>
      </w:r>
      <w:r w:rsidRPr="00A76C8F">
        <w:rPr>
          <w:rFonts w:ascii="Times New Roman" w:hAnsi="Times New Roman" w:cs="Times New Roman"/>
          <w:snapToGrid w:val="0"/>
          <w:spacing w:val="-10"/>
          <w:sz w:val="24"/>
          <w:szCs w:val="24"/>
        </w:rPr>
        <w:t xml:space="preserve"> </w:t>
      </w:r>
      <w:r w:rsidRPr="00A76C8F">
        <w:rPr>
          <w:rFonts w:ascii="Times New Roman" w:hAnsi="Times New Roman" w:cs="Times New Roman"/>
          <w:snapToGrid w:val="0"/>
          <w:sz w:val="24"/>
          <w:szCs w:val="24"/>
        </w:rPr>
        <w:t>page)</w:t>
      </w:r>
    </w:p>
    <w:p w14:paraId="44D3646E" w14:textId="77777777" w:rsidR="00CB798F" w:rsidRPr="00980E7B" w:rsidRDefault="00CB798F">
      <w:pPr>
        <w:spacing w:before="1"/>
        <w:rPr>
          <w:rFonts w:ascii="Times New Roman" w:hAnsi="Times New Roman" w:cs="Times New Roman"/>
          <w:snapToGrid w:val="0"/>
          <w:sz w:val="24"/>
          <w:szCs w:val="24"/>
        </w:rPr>
      </w:pPr>
    </w:p>
    <w:p w14:paraId="60A86B64" w14:textId="6AB9B450" w:rsidR="00FF2653" w:rsidRPr="00980E7B" w:rsidRDefault="00FF2653" w:rsidP="00FF2653">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sidR="00265A84">
        <w:rPr>
          <w:rFonts w:ascii="Times New Roman" w:hAnsi="Times New Roman" w:cs="Times New Roman"/>
          <w:snapToGrid w:val="0"/>
          <w:sz w:val="24"/>
          <w:szCs w:val="24"/>
        </w:rPr>
        <w:t>yul</w:t>
      </w:r>
      <w:r w:rsidRPr="00980E7B">
        <w:rPr>
          <w:rFonts w:ascii="Times New Roman" w:hAnsi="Times New Roman" w:cs="Times New Roman"/>
          <w:snapToGrid w:val="0"/>
          <w:sz w:val="24"/>
          <w:szCs w:val="24"/>
        </w:rPr>
        <w:t>@</w:t>
      </w:r>
      <w:r w:rsidR="00265A84">
        <w:rPr>
          <w:rFonts w:ascii="Times New Roman" w:hAnsi="Times New Roman" w:cs="Times New Roman"/>
          <w:snapToGrid w:val="0"/>
          <w:sz w:val="24"/>
          <w:szCs w:val="24"/>
        </w:rPr>
        <w:t>zju.edu.cn</w:t>
      </w:r>
    </w:p>
    <w:p w14:paraId="050B5CFC" w14:textId="77777777" w:rsidR="00CB798F" w:rsidRPr="00980E7B" w:rsidRDefault="00CB798F">
      <w:pPr>
        <w:spacing w:before="1"/>
        <w:rPr>
          <w:rFonts w:ascii="Times New Roman" w:hAnsi="Times New Roman" w:cs="Times New Roman"/>
          <w:snapToGrid w:val="0"/>
          <w:sz w:val="24"/>
          <w:szCs w:val="24"/>
        </w:rPr>
      </w:pPr>
    </w:p>
    <w:p w14:paraId="1FFAF59B" w14:textId="7A905EE2" w:rsidR="00CB798F" w:rsidRPr="00980E7B" w:rsidRDefault="004E45B6" w:rsidP="00910302">
      <w:pPr>
        <w:tabs>
          <w:tab w:val="left" w:pos="3099"/>
        </w:tabs>
        <w:ind w:leftChars="48" w:left="3070" w:hangingChars="1230" w:hanging="296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13" w:anchor="!/browse/iso/iso-iec-jtc-1/iso-iec-jtc-1-sc-29/iso-iec-jtc-1-sc-29-wg-4" w:history="1">
        <w:r w:rsidR="00910302" w:rsidRPr="009E3259">
          <w:rPr>
            <w:rStyle w:val="Hyperlink"/>
            <w:rFonts w:ascii="Times New Roman" w:hAnsi="Times New Roman" w:cs="Times New Roman"/>
            <w:snapToGrid w:val="0"/>
            <w:sz w:val="24"/>
            <w:szCs w:val="24"/>
          </w:rPr>
          <w:t>https://sd.iso.org/documents/ui/#!/browse/iso/iso-iec-jtc-1/iso-iec-jtc-1-sc-29/iso-iec-jtc-1-sc-29-wg-4</w:t>
        </w:r>
      </w:hyperlink>
      <w:r w:rsidR="00910302">
        <w:rPr>
          <w:rFonts w:ascii="Times New Roman" w:hAnsi="Times New Roman" w:cs="Times New Roman"/>
          <w:snapToGrid w:val="0"/>
          <w:sz w:val="24"/>
          <w:szCs w:val="24"/>
        </w:rPr>
        <w:t xml:space="preserve"> </w:t>
      </w:r>
      <w:hyperlink r:id="rId14" w:history="1"/>
    </w:p>
    <w:p w14:paraId="2FB50602" w14:textId="4EB45278" w:rsidR="00F03F9B" w:rsidRPr="00196997" w:rsidRDefault="00F03F9B">
      <w:pPr>
        <w:tabs>
          <w:tab w:val="left" w:pos="3099"/>
        </w:tabs>
        <w:ind w:left="104"/>
        <w:rPr>
          <w:rFonts w:ascii="Times New Roman" w:hAnsi="Times New Roman" w:cs="Times New Roman"/>
          <w:color w:val="0000EE"/>
          <w:w w:val="120"/>
          <w:sz w:val="24"/>
          <w:szCs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30A58F6B"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0D92B76F" w14:textId="71800AD1"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6B29EB">
        <w:rPr>
          <w:rFonts w:ascii="Times New Roman" w:eastAsia="SimSun" w:hAnsi="Times New Roman" w:cs="Times New Roman"/>
          <w:b/>
          <w:sz w:val="28"/>
          <w:szCs w:val="24"/>
          <w:lang w:val="en-GB" w:eastAsia="zh-CN"/>
        </w:rPr>
        <w:t>0</w:t>
      </w:r>
      <w:r w:rsidR="00265A84">
        <w:rPr>
          <w:rFonts w:ascii="Times New Roman" w:eastAsia="SimSun" w:hAnsi="Times New Roman" w:cs="Times New Roman"/>
          <w:b/>
          <w:sz w:val="28"/>
          <w:szCs w:val="24"/>
          <w:lang w:val="en-GB" w:eastAsia="zh-CN"/>
        </w:rPr>
        <w:t>4</w:t>
      </w:r>
      <w:r w:rsidR="00EF2D59">
        <w:rPr>
          <w:rFonts w:ascii="Times New Roman" w:eastAsia="SimSun" w:hAnsi="Times New Roman" w:cs="Times New Roman"/>
          <w:b/>
          <w:sz w:val="28"/>
          <w:szCs w:val="24"/>
          <w:lang w:val="en-GB" w:eastAsia="zh-CN"/>
        </w:rPr>
        <w:t xml:space="preserve"> MPEG </w:t>
      </w:r>
      <w:r w:rsidR="00265A84">
        <w:rPr>
          <w:rFonts w:ascii="Times New Roman" w:eastAsia="SimSun" w:hAnsi="Times New Roman" w:cs="Times New Roman"/>
          <w:b/>
          <w:sz w:val="28"/>
          <w:szCs w:val="24"/>
          <w:lang w:val="en-GB" w:eastAsia="zh-CN"/>
        </w:rPr>
        <w:t>VIDEO CODING</w:t>
      </w:r>
    </w:p>
    <w:p w14:paraId="5093E541" w14:textId="77777777" w:rsidR="00385C5D" w:rsidRPr="003226C8" w:rsidRDefault="00385C5D" w:rsidP="00385C5D">
      <w:pPr>
        <w:rPr>
          <w:rFonts w:ascii="Times New Roman" w:hAnsi="Times New Roman" w:cs="Times New Roman"/>
          <w:lang w:val="en-GB"/>
        </w:rPr>
      </w:pPr>
    </w:p>
    <w:p w14:paraId="54CED6D6" w14:textId="0A4A9563" w:rsidR="00385C5D" w:rsidRPr="003226C8"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1C51EF" w:rsidRPr="006015E5">
        <w:rPr>
          <w:rFonts w:ascii="Times New Roman" w:eastAsia="SimSun" w:hAnsi="Times New Roman" w:cs="Times New Roman"/>
          <w:b/>
          <w:color w:val="000000" w:themeColor="text1"/>
          <w:sz w:val="28"/>
          <w:szCs w:val="24"/>
          <w:lang w:val="en-GB" w:eastAsia="zh-CN"/>
        </w:rPr>
        <w:t>0</w:t>
      </w:r>
      <w:r w:rsidR="00265A84" w:rsidRPr="006015E5">
        <w:rPr>
          <w:rFonts w:ascii="Times New Roman" w:eastAsia="SimSun" w:hAnsi="Times New Roman" w:cs="Times New Roman"/>
          <w:b/>
          <w:color w:val="000000" w:themeColor="text1"/>
          <w:sz w:val="28"/>
          <w:szCs w:val="24"/>
          <w:lang w:val="en-GB" w:eastAsia="zh-CN"/>
        </w:rPr>
        <w:t>4</w:t>
      </w:r>
      <w:r w:rsidRPr="00721952">
        <w:rPr>
          <w:rFonts w:ascii="Times New Roman" w:eastAsia="SimSun" w:hAnsi="Times New Roman" w:cs="Times New Roman"/>
          <w:b/>
          <w:color w:val="000000" w:themeColor="text1"/>
          <w:sz w:val="28"/>
          <w:szCs w:val="24"/>
          <w:lang w:val="en-GB" w:eastAsia="zh-CN"/>
        </w:rPr>
        <w:t xml:space="preserve"> </w:t>
      </w:r>
      <w:r w:rsidRPr="00721952">
        <w:rPr>
          <w:rFonts w:ascii="Times New Roman" w:eastAsia="SimSun" w:hAnsi="Times New Roman" w:cs="Times New Roman"/>
          <w:b/>
          <w:color w:val="000000" w:themeColor="text1"/>
          <w:sz w:val="48"/>
          <w:szCs w:val="24"/>
          <w:lang w:val="en-GB" w:eastAsia="zh-CN"/>
        </w:rPr>
        <w:t>N</w:t>
      </w:r>
      <w:r w:rsidRPr="00721952">
        <w:rPr>
          <w:rFonts w:ascii="Times New Roman" w:hAnsi="Times New Roman" w:cs="Times New Roman"/>
          <w:color w:val="000000" w:themeColor="text1"/>
          <w:lang w:val="en-GB"/>
        </w:rPr>
        <w:t xml:space="preserve"> </w:t>
      </w:r>
      <w:r w:rsidR="00721952" w:rsidRPr="00721952">
        <w:rPr>
          <w:rFonts w:ascii="Times New Roman" w:eastAsia="SimSun" w:hAnsi="Times New Roman" w:cs="Times New Roman"/>
          <w:b/>
          <w:color w:val="000000" w:themeColor="text1"/>
          <w:sz w:val="48"/>
          <w:szCs w:val="24"/>
          <w:lang w:val="en-GB" w:eastAsia="zh-CN"/>
        </w:rPr>
        <w:t>0</w:t>
      </w:r>
      <w:r w:rsidR="00483976">
        <w:rPr>
          <w:rFonts w:ascii="Times New Roman" w:eastAsia="SimSun" w:hAnsi="Times New Roman" w:cs="Times New Roman"/>
          <w:b/>
          <w:color w:val="000000" w:themeColor="text1"/>
          <w:sz w:val="48"/>
          <w:szCs w:val="24"/>
          <w:lang w:val="en-GB" w:eastAsia="zh-CN"/>
        </w:rPr>
        <w:t>659</w:t>
      </w:r>
    </w:p>
    <w:p w14:paraId="1E14C2FC" w14:textId="7168004A" w:rsidR="00385C5D" w:rsidRDefault="0072024B" w:rsidP="00F11155">
      <w:pPr>
        <w:widowControl/>
        <w:wordWrap w:val="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 xml:space="preserve">April </w:t>
      </w:r>
      <w:r w:rsidR="0013058E">
        <w:rPr>
          <w:rFonts w:ascii="Times New Roman" w:eastAsia="SimSun" w:hAnsi="Times New Roman" w:cs="Times New Roman"/>
          <w:b/>
          <w:sz w:val="28"/>
          <w:szCs w:val="24"/>
          <w:lang w:val="en-GB" w:eastAsia="zh-CN"/>
        </w:rPr>
        <w:t>202</w:t>
      </w:r>
      <w:r>
        <w:rPr>
          <w:rFonts w:ascii="Times New Roman" w:eastAsia="SimSun" w:hAnsi="Times New Roman" w:cs="Times New Roman"/>
          <w:b/>
          <w:sz w:val="28"/>
          <w:szCs w:val="24"/>
          <w:lang w:val="en-GB" w:eastAsia="zh-CN"/>
        </w:rPr>
        <w:t>5</w:t>
      </w:r>
      <w:r w:rsidR="00954B0D">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Online</w:t>
      </w:r>
    </w:p>
    <w:p w14:paraId="598EA055" w14:textId="4FA9CD92" w:rsidR="00954B0D" w:rsidRDefault="00954B0D" w:rsidP="00385C5D">
      <w:pPr>
        <w:widowControl/>
        <w:jc w:val="right"/>
        <w:rPr>
          <w:rFonts w:ascii="Times New Roman" w:eastAsia="SimSun" w:hAnsi="Times New Roman" w:cs="Times New Roman"/>
          <w:b/>
          <w:sz w:val="28"/>
          <w:szCs w:val="24"/>
          <w:lang w:val="en-GB" w:eastAsia="zh-CN"/>
        </w:rPr>
      </w:pPr>
    </w:p>
    <w:p w14:paraId="40403B12" w14:textId="77777777" w:rsidR="00954B0D" w:rsidRPr="003226C8" w:rsidRDefault="00954B0D" w:rsidP="00385C5D">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954B0D" w14:paraId="643E3AD1" w14:textId="77777777" w:rsidTr="00954B0D">
        <w:tc>
          <w:tcPr>
            <w:tcW w:w="1890" w:type="dxa"/>
            <w:hideMark/>
          </w:tcPr>
          <w:p w14:paraId="08C6B0FD"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Title</w:t>
            </w:r>
          </w:p>
        </w:tc>
        <w:tc>
          <w:tcPr>
            <w:tcW w:w="8279" w:type="dxa"/>
            <w:hideMark/>
          </w:tcPr>
          <w:p w14:paraId="498090C2" w14:textId="77E4BF3A" w:rsidR="00954B0D" w:rsidRPr="00721952" w:rsidRDefault="00483976" w:rsidP="009D42D3">
            <w:pPr>
              <w:pStyle w:val="Default"/>
              <w:rPr>
                <w:rFonts w:ascii="Times New Roman" w:hAnsi="Times New Roman" w:cs="Times New Roman"/>
                <w:b/>
              </w:rPr>
            </w:pPr>
            <w:r w:rsidRPr="00483976">
              <w:rPr>
                <w:rFonts w:ascii="Times New Roman" w:hAnsi="Times New Roman" w:cs="Times New Roman"/>
                <w:b/>
              </w:rPr>
              <w:t>Common test conditions for MPEG immersive video</w:t>
            </w:r>
          </w:p>
        </w:tc>
      </w:tr>
      <w:tr w:rsidR="00954B0D" w14:paraId="4B5EB911" w14:textId="77777777" w:rsidTr="00954B0D">
        <w:tc>
          <w:tcPr>
            <w:tcW w:w="1890" w:type="dxa"/>
            <w:hideMark/>
          </w:tcPr>
          <w:p w14:paraId="47775072"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Source</w:t>
            </w:r>
          </w:p>
        </w:tc>
        <w:tc>
          <w:tcPr>
            <w:tcW w:w="8279" w:type="dxa"/>
            <w:hideMark/>
          </w:tcPr>
          <w:p w14:paraId="47560DDD" w14:textId="3C040C7F"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lang w:val="fr-FR"/>
              </w:rPr>
              <w:t xml:space="preserve">WG </w:t>
            </w:r>
            <w:r w:rsidR="001C51EF" w:rsidRPr="006015E5">
              <w:rPr>
                <w:rFonts w:ascii="Times New Roman" w:hAnsi="Times New Roman" w:cs="Times New Roman"/>
                <w:b/>
                <w:color w:val="000000" w:themeColor="text1"/>
                <w:sz w:val="24"/>
                <w:szCs w:val="24"/>
                <w:lang w:val="fr-FR"/>
              </w:rPr>
              <w:t>0</w:t>
            </w:r>
            <w:r w:rsidR="00265A84" w:rsidRPr="006015E5">
              <w:rPr>
                <w:rFonts w:ascii="Times New Roman" w:hAnsi="Times New Roman" w:cs="Times New Roman"/>
                <w:b/>
                <w:color w:val="000000" w:themeColor="text1"/>
                <w:sz w:val="24"/>
                <w:szCs w:val="24"/>
                <w:lang w:val="fr-FR"/>
              </w:rPr>
              <w:t>4</w:t>
            </w:r>
            <w:r>
              <w:rPr>
                <w:rFonts w:ascii="Times New Roman" w:hAnsi="Times New Roman" w:cs="Times New Roman"/>
                <w:b/>
                <w:sz w:val="24"/>
                <w:szCs w:val="24"/>
                <w:lang w:val="fr-FR"/>
              </w:rPr>
              <w:t xml:space="preserve">, </w:t>
            </w:r>
            <w:r>
              <w:rPr>
                <w:rFonts w:ascii="Times New Roman" w:hAnsi="Times New Roman" w:cs="Times New Roman"/>
                <w:b/>
                <w:sz w:val="24"/>
                <w:szCs w:val="24"/>
              </w:rPr>
              <w:t xml:space="preserve">MPEG </w:t>
            </w:r>
            <w:r w:rsidR="00265A84">
              <w:rPr>
                <w:rFonts w:ascii="Times New Roman" w:hAnsi="Times New Roman" w:cs="Times New Roman"/>
                <w:b/>
                <w:sz w:val="24"/>
                <w:szCs w:val="24"/>
              </w:rPr>
              <w:t>Video Coding</w:t>
            </w:r>
          </w:p>
        </w:tc>
      </w:tr>
      <w:tr w:rsidR="00954B0D" w14:paraId="2460E6B8" w14:textId="77777777" w:rsidTr="00954B0D">
        <w:tc>
          <w:tcPr>
            <w:tcW w:w="1890" w:type="dxa"/>
            <w:hideMark/>
          </w:tcPr>
          <w:p w14:paraId="0BEE9C98"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Status</w:t>
            </w:r>
          </w:p>
        </w:tc>
        <w:tc>
          <w:tcPr>
            <w:tcW w:w="8279" w:type="dxa"/>
            <w:hideMark/>
          </w:tcPr>
          <w:p w14:paraId="5BFA1768" w14:textId="77777777" w:rsidR="00954B0D" w:rsidRPr="00721952" w:rsidRDefault="00954B0D">
            <w:pPr>
              <w:suppressAutoHyphens/>
              <w:rPr>
                <w:rFonts w:ascii="Times New Roman" w:hAnsi="Times New Roman" w:cs="Times New Roman"/>
                <w:b/>
                <w:sz w:val="24"/>
                <w:szCs w:val="24"/>
                <w:lang w:val="fr-FR"/>
              </w:rPr>
            </w:pPr>
            <w:r w:rsidRPr="00721952">
              <w:rPr>
                <w:rFonts w:ascii="Times New Roman" w:hAnsi="Times New Roman" w:cs="Times New Roman"/>
                <w:b/>
                <w:sz w:val="24"/>
                <w:szCs w:val="24"/>
                <w:lang w:val="fr-FR"/>
              </w:rPr>
              <w:t>Approved</w:t>
            </w:r>
          </w:p>
        </w:tc>
      </w:tr>
      <w:tr w:rsidR="00954B0D" w14:paraId="21EE3B70" w14:textId="77777777" w:rsidTr="00954B0D">
        <w:tc>
          <w:tcPr>
            <w:tcW w:w="1890" w:type="dxa"/>
            <w:hideMark/>
          </w:tcPr>
          <w:p w14:paraId="05DB2EE2" w14:textId="77777777" w:rsidR="00954B0D" w:rsidRDefault="00954B0D" w:rsidP="00A86680">
            <w:pPr>
              <w:suppressAutoHyphens/>
              <w:rPr>
                <w:rFonts w:ascii="Times New Roman" w:hAnsi="Times New Roman" w:cs="Times New Roman"/>
                <w:b/>
                <w:sz w:val="24"/>
                <w:szCs w:val="24"/>
              </w:rPr>
            </w:pPr>
            <w:r>
              <w:rPr>
                <w:rFonts w:ascii="Times New Roman" w:hAnsi="Times New Roman" w:cs="Times New Roman"/>
                <w:b/>
                <w:sz w:val="24"/>
                <w:szCs w:val="24"/>
              </w:rPr>
              <w:t>Serial Number</w:t>
            </w:r>
          </w:p>
        </w:tc>
        <w:tc>
          <w:tcPr>
            <w:tcW w:w="8279" w:type="dxa"/>
            <w:hideMark/>
          </w:tcPr>
          <w:p w14:paraId="44A25045" w14:textId="4A028089" w:rsidR="00954B0D" w:rsidRPr="00F40331" w:rsidRDefault="00F40331" w:rsidP="00A86680">
            <w:pPr>
              <w:suppressAutoHyphens/>
              <w:rPr>
                <w:rFonts w:ascii="Times New Roman" w:hAnsi="Times New Roman" w:cs="Times New Roman"/>
                <w:b/>
                <w:sz w:val="24"/>
                <w:szCs w:val="24"/>
              </w:rPr>
            </w:pPr>
            <w:r>
              <w:rPr>
                <w:rFonts w:ascii="Times New Roman" w:hAnsi="Times New Roman" w:cs="Times New Roman"/>
                <w:b/>
                <w:sz w:val="24"/>
                <w:szCs w:val="24"/>
              </w:rPr>
              <w:t>2</w:t>
            </w:r>
            <w:r w:rsidR="005334EA">
              <w:rPr>
                <w:rFonts w:ascii="Times New Roman" w:hAnsi="Times New Roman" w:cs="Times New Roman"/>
                <w:b/>
                <w:sz w:val="24"/>
                <w:szCs w:val="24"/>
              </w:rPr>
              <w:t>4</w:t>
            </w:r>
            <w:r w:rsidR="00483976">
              <w:rPr>
                <w:rFonts w:ascii="Times New Roman" w:hAnsi="Times New Roman" w:cs="Times New Roman"/>
                <w:b/>
                <w:sz w:val="24"/>
                <w:szCs w:val="24"/>
              </w:rPr>
              <w:t>084</w:t>
            </w:r>
          </w:p>
        </w:tc>
      </w:tr>
    </w:tbl>
    <w:p w14:paraId="0F0DC0D2" w14:textId="34CC7458" w:rsidR="00FF2653" w:rsidRDefault="00FF2653" w:rsidP="0018563E">
      <w:pPr>
        <w:rPr>
          <w:rFonts w:ascii="Times New Roman" w:hAnsi="Times New Roman" w:cs="Times New Roman"/>
          <w:sz w:val="24"/>
        </w:rPr>
      </w:pPr>
    </w:p>
    <w:p w14:paraId="62B49D36" w14:textId="77777777" w:rsidR="00475FAA" w:rsidRDefault="00475FAA" w:rsidP="00475FAA">
      <w:pPr>
        <w:keepNext/>
        <w:widowControl/>
        <w:numPr>
          <w:ilvl w:val="0"/>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ind w:left="360"/>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4600053F"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Common test conditions are desirable to conduct coding experiments in a well-defined environment and ease the comparison of the outcome of experiments. This document specifies the common test conditions for ISO/IEC 23090-</w:t>
      </w:r>
      <w:r w:rsidRPr="008E77ED">
        <w:rPr>
          <w:rFonts w:ascii="Calibri Light" w:eastAsia="DengXian" w:hAnsi="Calibri Light" w:cs="Calibri Light"/>
        </w:rPr>
        <w:t xml:space="preserve">12 </w:t>
      </w:r>
      <w:r w:rsidRPr="007A05AE">
        <w:rPr>
          <w:rFonts w:ascii="Calibri Light" w:eastAsia="DengXian" w:hAnsi="Calibri Light" w:cs="Calibri Light"/>
        </w:rPr>
        <w:t xml:space="preserve">MPEG </w:t>
      </w:r>
      <w:r>
        <w:rPr>
          <w:rFonts w:ascii="Calibri Light" w:eastAsia="DengXian" w:hAnsi="Calibri Light" w:cs="Calibri Light"/>
        </w:rPr>
        <w:t>i</w:t>
      </w:r>
      <w:r w:rsidRPr="007A05AE">
        <w:rPr>
          <w:rFonts w:ascii="Calibri Light" w:eastAsia="DengXian" w:hAnsi="Calibri Light" w:cs="Calibri Light"/>
        </w:rPr>
        <w:t xml:space="preserve">mmersive </w:t>
      </w:r>
      <w:r>
        <w:rPr>
          <w:rFonts w:ascii="Calibri Light" w:eastAsia="DengXian" w:hAnsi="Calibri Light" w:cs="Calibri Light"/>
        </w:rPr>
        <w:t>v</w:t>
      </w:r>
      <w:r w:rsidRPr="007A05AE">
        <w:rPr>
          <w:rFonts w:ascii="Calibri Light" w:eastAsia="DengXian" w:hAnsi="Calibri Light" w:cs="Calibri Light"/>
        </w:rPr>
        <w:t>ideo</w:t>
      </w:r>
      <w:r>
        <w:rPr>
          <w:rFonts w:ascii="Calibri Light" w:eastAsia="DengXian" w:hAnsi="Calibri Light" w:cs="Calibri Light"/>
        </w:rPr>
        <w:t xml:space="preserve"> (MIV) related activities. This document replaces [5]. The common test conditions are defined to evaluate the coding efficiency, subjective quality, pixel rate and user experience of immersive video solutions. The technical approach is following these steps:</w:t>
      </w:r>
    </w:p>
    <w:p w14:paraId="09D6198E" w14:textId="77777777" w:rsidR="00475FAA" w:rsidRDefault="00475FAA" w:rsidP="00475FAA">
      <w:pPr>
        <w:widowControl/>
        <w:numPr>
          <w:ilvl w:val="0"/>
          <w:numId w:val="7"/>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cs="Calibri Light"/>
        </w:rPr>
      </w:pPr>
      <w:r>
        <w:rPr>
          <w:rFonts w:ascii="Calibri Light" w:eastAsia="DengXian" w:hAnsi="Calibri Light" w:cs="Calibri Light"/>
        </w:rPr>
        <w:t>Compress test content,</w:t>
      </w:r>
    </w:p>
    <w:p w14:paraId="759F23FD" w14:textId="77777777" w:rsidR="00475FAA" w:rsidRDefault="00475FAA" w:rsidP="00475FAA">
      <w:pPr>
        <w:widowControl/>
        <w:numPr>
          <w:ilvl w:val="0"/>
          <w:numId w:val="7"/>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7534A515" w14:textId="77777777" w:rsidR="00475FAA" w:rsidRDefault="00475FAA" w:rsidP="00475FAA">
      <w:pPr>
        <w:widowControl/>
        <w:numPr>
          <w:ilvl w:val="0"/>
          <w:numId w:val="7"/>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7FAE0059" w14:textId="77777777" w:rsidR="00475FAA" w:rsidRDefault="00475FAA" w:rsidP="00475FAA">
      <w:pPr>
        <w:widowControl/>
        <w:numPr>
          <w:ilvl w:val="0"/>
          <w:numId w:val="7"/>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515061EC" w14:textId="77777777" w:rsidR="00475FAA" w:rsidRDefault="00475FAA" w:rsidP="00475FAA">
      <w:pPr>
        <w:pStyle w:val="AfterEnum"/>
      </w:pPr>
      <w:r>
        <w:t>The bitstream is viewer-independent, meaning that neither the position nor the orientation of the viewer is considered when compressing the test content. The range of supported possible viewer positions is constrained and known.</w:t>
      </w:r>
    </w:p>
    <w:p w14:paraId="13C983DD" w14:textId="77777777" w:rsidR="00475FAA" w:rsidRPr="001C6670" w:rsidRDefault="00475FAA" w:rsidP="00475FAA">
      <w:pPr>
        <w:widowControl/>
        <w:spacing w:after="120"/>
        <w:rPr>
          <w:rFonts w:ascii="Calibri Light" w:eastAsia="DengXian" w:hAnsi="Calibri Light" w:cs="Calibri Light"/>
        </w:rPr>
      </w:pPr>
      <w:r>
        <w:rPr>
          <w:rFonts w:ascii="Calibri Light" w:eastAsia="DengXian" w:hAnsi="Calibri Light"/>
        </w:rPr>
        <w:t xml:space="preserve">Two </w:t>
      </w:r>
      <w:r>
        <w:rPr>
          <w:rFonts w:ascii="Calibri Light" w:eastAsia="DengXian" w:hAnsi="Calibri Light" w:cs="Calibri Light"/>
        </w:rPr>
        <w:t xml:space="preserve">anchors are used that are based on the latest </w:t>
      </w:r>
      <w:r w:rsidRPr="007A05AE">
        <w:rPr>
          <w:rFonts w:ascii="Calibri Light" w:eastAsia="DengXian" w:hAnsi="Calibri Light" w:cs="Calibri Light"/>
        </w:rPr>
        <w:t xml:space="preserve">Test </w:t>
      </w:r>
      <w:r>
        <w:rPr>
          <w:rFonts w:ascii="Calibri Light" w:eastAsia="DengXian" w:hAnsi="Calibri Light" w:cs="Calibri Light"/>
        </w:rPr>
        <w:t>M</w:t>
      </w:r>
      <w:r w:rsidRPr="007A05AE">
        <w:rPr>
          <w:rFonts w:ascii="Calibri Light" w:eastAsia="DengXian" w:hAnsi="Calibri Light" w:cs="Calibri Light"/>
        </w:rPr>
        <w:t>odel</w:t>
      </w:r>
      <w:r>
        <w:rPr>
          <w:rFonts w:ascii="Calibri Light" w:eastAsia="DengXian" w:hAnsi="Calibri Light" w:cs="Calibri Light"/>
        </w:rPr>
        <w:t xml:space="preserve"> </w:t>
      </w:r>
      <w:r w:rsidRPr="007A05AE">
        <w:rPr>
          <w:rFonts w:ascii="Calibri Light" w:eastAsia="DengXian" w:hAnsi="Calibri Light" w:cs="Calibri Light"/>
        </w:rPr>
        <w:t xml:space="preserve">for </w:t>
      </w:r>
      <w:r>
        <w:rPr>
          <w:rFonts w:ascii="Calibri Light" w:eastAsia="DengXian" w:hAnsi="Calibri Light" w:cs="Calibri Light"/>
        </w:rPr>
        <w:t>MPEG i</w:t>
      </w:r>
      <w:r w:rsidRPr="007A05AE">
        <w:rPr>
          <w:rFonts w:ascii="Calibri Light" w:eastAsia="DengXian" w:hAnsi="Calibri Light" w:cs="Calibri Light"/>
        </w:rPr>
        <w:t xml:space="preserve">mmersive </w:t>
      </w:r>
      <w:r>
        <w:rPr>
          <w:rFonts w:ascii="Calibri Light" w:eastAsia="DengXian" w:hAnsi="Calibri Light" w:cs="Calibri Light"/>
        </w:rPr>
        <w:t>v</w:t>
      </w:r>
      <w:r w:rsidRPr="007A05AE">
        <w:rPr>
          <w:rFonts w:ascii="Calibri Light" w:eastAsia="DengXian" w:hAnsi="Calibri Light" w:cs="Calibri Light"/>
        </w:rPr>
        <w:t>ideo</w:t>
      </w:r>
      <w:r>
        <w:rPr>
          <w:rFonts w:ascii="Calibri Light" w:eastAsia="DengXian" w:hAnsi="Calibri Light" w:cs="Calibri Light"/>
          <w:i/>
          <w:iCs/>
        </w:rPr>
        <w:t xml:space="preserve"> </w:t>
      </w:r>
      <w:r w:rsidRPr="006873AF">
        <w:rPr>
          <w:rFonts w:ascii="Calibri Light" w:eastAsia="DengXian" w:hAnsi="Calibri Light" w:cs="Calibri Light"/>
        </w:rPr>
        <w:t>(TMIV)</w:t>
      </w:r>
      <w:r>
        <w:rPr>
          <w:rFonts w:ascii="Calibri Light" w:eastAsia="DengXian" w:hAnsi="Calibri Light" w:cs="Calibri Light"/>
        </w:rPr>
        <w:t xml:space="preserve"> [1, 2]. The first one, the </w:t>
      </w:r>
      <w:r w:rsidRPr="006873AF">
        <w:rPr>
          <w:rFonts w:ascii="Calibri Light" w:eastAsia="DengXian" w:hAnsi="Calibri Light" w:cs="Calibri Light"/>
          <w:i/>
          <w:iCs/>
        </w:rPr>
        <w:t xml:space="preserve">MIV </w:t>
      </w:r>
      <w:r>
        <w:rPr>
          <w:rFonts w:ascii="Calibri Light" w:eastAsia="DengXian" w:hAnsi="Calibri Light" w:cs="Calibri Light"/>
          <w:i/>
          <w:iCs/>
        </w:rPr>
        <w:t xml:space="preserve">main </w:t>
      </w:r>
      <w:r w:rsidRPr="006873AF">
        <w:rPr>
          <w:rFonts w:ascii="Calibri Light" w:eastAsia="DengXian" w:hAnsi="Calibri Light" w:cs="Calibri Light"/>
          <w:i/>
          <w:iCs/>
        </w:rPr>
        <w:t>anchor</w:t>
      </w:r>
      <w:r>
        <w:rPr>
          <w:rFonts w:ascii="Calibri Light" w:eastAsia="DengXian" w:hAnsi="Calibri Light" w:cs="Calibri Light"/>
        </w:rPr>
        <w:t>, is a configuration of TMIV and VVenC encoder</w:t>
      </w:r>
      <w:r>
        <w:rPr>
          <w:rStyle w:val="FootnoteReference"/>
          <w:rFonts w:ascii="Calibri Light" w:eastAsia="DengXian" w:hAnsi="Calibri Light" w:cs="Calibri Light"/>
        </w:rPr>
        <w:footnoteReference w:id="1"/>
      </w:r>
      <w:r>
        <w:rPr>
          <w:rFonts w:ascii="Calibri Light" w:eastAsia="DengXian" w:hAnsi="Calibri Light" w:cs="Calibri Light"/>
        </w:rPr>
        <w:t xml:space="preserve">, encoding some source views completely while taking only patches of others. The second one, the </w:t>
      </w:r>
      <w:r>
        <w:rPr>
          <w:rFonts w:ascii="Calibri Light" w:eastAsia="DengXian" w:hAnsi="Calibri Light" w:cs="Calibri Light"/>
          <w:i/>
          <w:iCs/>
        </w:rPr>
        <w:t>MIV decoder-side depth-estimatin</w:t>
      </w:r>
      <w:r w:rsidRPr="00263180">
        <w:rPr>
          <w:rFonts w:ascii="Calibri Light" w:eastAsia="DengXian" w:hAnsi="Calibri Light" w:cs="Calibri Light"/>
          <w:i/>
          <w:iCs/>
        </w:rPr>
        <w:t>g</w:t>
      </w:r>
      <w:r w:rsidRPr="00A67228">
        <w:rPr>
          <w:rFonts w:ascii="Calibri Light" w:eastAsia="DengXian" w:hAnsi="Calibri Light" w:cs="Calibri Light"/>
          <w:i/>
          <w:iCs/>
        </w:rPr>
        <w:t xml:space="preserve"> (DSDE) anchor</w:t>
      </w:r>
      <w:r>
        <w:rPr>
          <w:rFonts w:ascii="Calibri Light" w:eastAsia="DengXian" w:hAnsi="Calibri Light" w:cs="Calibri Light"/>
        </w:rPr>
        <w:t xml:space="preserve">, is a configuration of TMIV + VVenC + Immersive video depth estimation (IVDE) [4], </w:t>
      </w:r>
      <w:r w:rsidRPr="001C6670">
        <w:rPr>
          <w:rFonts w:ascii="Calibri Light" w:eastAsia="DengXian" w:hAnsi="Calibri Light" w:cs="Calibri Light"/>
        </w:rPr>
        <w:t>restricted to encoding an automatically-determined subset of source views without geometry information, and applying depth estimation in between decoding and rendering.</w:t>
      </w:r>
    </w:p>
    <w:p w14:paraId="4091F4B8" w14:textId="0942B9F2" w:rsidR="00177CBE" w:rsidRPr="001C6670" w:rsidRDefault="00F9512D" w:rsidP="00475FAA">
      <w:pPr>
        <w:widowControl/>
        <w:spacing w:after="120"/>
        <w:rPr>
          <w:rFonts w:ascii="Calibri Light" w:eastAsia="DengXian" w:hAnsi="Calibri Light" w:cs="Calibri Light"/>
        </w:rPr>
      </w:pPr>
      <w:r w:rsidRPr="001C6670">
        <w:rPr>
          <w:rFonts w:ascii="Calibri Light" w:eastAsia="DengXian" w:hAnsi="Calibri Light" w:cs="Calibri Light"/>
        </w:rPr>
        <w:t>There are two alternative anchors</w:t>
      </w:r>
      <w:r w:rsidR="00761897" w:rsidRPr="001C6670">
        <w:rPr>
          <w:rFonts w:ascii="Calibri Light" w:eastAsia="DengXian" w:hAnsi="Calibri Light" w:cs="Calibri Light"/>
        </w:rPr>
        <w:t xml:space="preserve"> for evaluation of MIV in combination with HEVC.</w:t>
      </w:r>
      <w:r w:rsidR="00346EFE" w:rsidRPr="001C6670">
        <w:rPr>
          <w:rFonts w:ascii="Calibri Light" w:eastAsia="DengXian" w:hAnsi="Calibri Light" w:cs="Calibri Light"/>
        </w:rPr>
        <w:t xml:space="preserve"> </w:t>
      </w:r>
      <w:r w:rsidR="008D05E4" w:rsidRPr="001C6670">
        <w:rPr>
          <w:rFonts w:ascii="Calibri Light" w:eastAsia="DengXian" w:hAnsi="Calibri Light" w:cs="Calibri Light"/>
        </w:rPr>
        <w:t xml:space="preserve">For these conditions, video sub-bitstreams are compressed using </w:t>
      </w:r>
      <w:r w:rsidR="00346EFE" w:rsidRPr="001C6670">
        <w:rPr>
          <w:rFonts w:ascii="Calibri Light" w:eastAsia="DengXian" w:hAnsi="Calibri Light" w:cs="Calibri Light"/>
        </w:rPr>
        <w:t>the HEVC test model (HM).</w:t>
      </w:r>
    </w:p>
    <w:p w14:paraId="34D462B1" w14:textId="77777777" w:rsidR="00475FAA" w:rsidRPr="00332DE1" w:rsidRDefault="00475FAA" w:rsidP="00475FAA">
      <w:pPr>
        <w:widowControl/>
        <w:spacing w:after="120"/>
        <w:rPr>
          <w:rFonts w:ascii="Calibri Light" w:eastAsia="DengXian" w:hAnsi="Calibri Light"/>
        </w:rPr>
      </w:pPr>
      <w:r w:rsidRPr="001C6670">
        <w:rPr>
          <w:rFonts w:ascii="Calibri Light" w:eastAsia="DengXian" w:hAnsi="Calibri Light" w:cs="Calibri Light"/>
        </w:rPr>
        <w:t xml:space="preserve">In addition, the </w:t>
      </w:r>
      <w:r w:rsidRPr="001C6670">
        <w:rPr>
          <w:rFonts w:ascii="Calibri Light" w:eastAsia="DengXian" w:hAnsi="Calibri Light" w:cs="Calibri Light"/>
          <w:i/>
          <w:iCs/>
        </w:rPr>
        <w:t xml:space="preserve">best reference </w:t>
      </w:r>
      <w:r w:rsidRPr="001C6670">
        <w:rPr>
          <w:rFonts w:ascii="Calibri Light" w:eastAsia="DengXian" w:hAnsi="Calibri Light" w:cs="Calibri Light"/>
        </w:rPr>
        <w:t>is the best-known method to render synthesized views using the full source material (without</w:t>
      </w:r>
      <w:r>
        <w:rPr>
          <w:rFonts w:ascii="Calibri Light" w:eastAsia="DengXian" w:hAnsi="Calibri Light" w:cs="Calibri Light"/>
        </w:rPr>
        <w:t xml:space="preserve"> coding). The views are synthesized with the TMIV renderer with view-weighting synthesizer (VWS).</w:t>
      </w:r>
    </w:p>
    <w:p w14:paraId="52DAFCFC" w14:textId="77777777" w:rsidR="00475FAA" w:rsidRDefault="00475FAA" w:rsidP="00475FAA">
      <w:pPr>
        <w:keepNext/>
        <w:widowControl/>
        <w:numPr>
          <w:ilvl w:val="0"/>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0"/>
        <w:rPr>
          <w:rFonts w:ascii="Calibri Light" w:eastAsia="DengXian" w:hAnsi="Calibri Light" w:cs="Calibri Light"/>
          <w:b/>
          <w:bCs/>
          <w:sz w:val="32"/>
          <w:szCs w:val="32"/>
        </w:rPr>
      </w:pPr>
      <w:bookmarkStart w:id="0" w:name="_Ref23768511"/>
      <w:r>
        <w:rPr>
          <w:rFonts w:ascii="Calibri Light" w:eastAsia="DengXian" w:hAnsi="Calibri Light" w:cs="Calibri Light"/>
          <w:b/>
          <w:bCs/>
          <w:sz w:val="32"/>
          <w:szCs w:val="32"/>
        </w:rPr>
        <w:lastRenderedPageBreak/>
        <w:t>Test material</w:t>
      </w:r>
      <w:bookmarkEnd w:id="0"/>
    </w:p>
    <w:p w14:paraId="362843D6" w14:textId="77777777" w:rsidR="00475FAA" w:rsidRDefault="00475FAA" w:rsidP="00475FAA">
      <w:pPr>
        <w:pStyle w:val="AfterEnum"/>
      </w:pPr>
      <w:r>
        <w:t>This section lists the test material that is used by the common test conditions. The configuration files are attached to the TMIV reference software [2].</w:t>
      </w:r>
    </w:p>
    <w:p w14:paraId="41BF3EFC" w14:textId="77777777" w:rsidR="00475FAA" w:rsidRPr="001C6670" w:rsidRDefault="00475FAA" w:rsidP="00475FAA">
      <w:pPr>
        <w:widowControl/>
        <w:spacing w:after="120"/>
        <w:rPr>
          <w:rFonts w:ascii="Calibri Light" w:eastAsia="DengXian" w:hAnsi="Calibri Light" w:cs="Calibri Light"/>
        </w:rPr>
      </w:pPr>
      <w:r>
        <w:rPr>
          <w:rFonts w:ascii="Calibri Light" w:eastAsia="DengXian" w:hAnsi="Calibri Light" w:cs="Calibri Light"/>
        </w:rPr>
        <w:t xml:space="preserve">Non-MPEG members may request </w:t>
      </w:r>
      <w:r w:rsidRPr="001C6670">
        <w:rPr>
          <w:rFonts w:ascii="Calibri Light" w:eastAsia="DengXian" w:hAnsi="Calibri Light" w:cs="Calibri Light"/>
        </w:rPr>
        <w:t>access to the test material. Some test material is publicly available on the MIV website</w:t>
      </w:r>
      <w:r w:rsidRPr="001C6670">
        <w:rPr>
          <w:rStyle w:val="FootnoteReference"/>
          <w:rFonts w:ascii="Calibri Light" w:eastAsia="DengXian" w:hAnsi="Calibri Light" w:cs="Calibri Light"/>
        </w:rPr>
        <w:footnoteReference w:id="2"/>
      </w:r>
      <w:r w:rsidRPr="001C6670">
        <w:rPr>
          <w:rFonts w:ascii="Calibri Light" w:eastAsia="DengXian" w:hAnsi="Calibri Light" w:cs="Calibri Light"/>
        </w:rPr>
        <w:t>. All test material is available from the following location on the MPEG content server:</w:t>
      </w:r>
    </w:p>
    <w:p w14:paraId="60E02602" w14:textId="4B233CA0" w:rsidR="00475FAA" w:rsidRPr="001C6670" w:rsidRDefault="00475FAA" w:rsidP="00A62EAC">
      <w:pPr>
        <w:pStyle w:val="ListParagraph"/>
        <w:widowControl/>
        <w:spacing w:after="120"/>
        <w:jc w:val="center"/>
        <w:rPr>
          <w:rFonts w:ascii="Calibri Light" w:eastAsia="DengXian" w:hAnsi="Calibri Light" w:cs="Calibri Light"/>
        </w:rPr>
      </w:pPr>
      <w:r w:rsidRPr="001C6670">
        <w:rPr>
          <w:rStyle w:val="Teletype"/>
        </w:rPr>
        <w:t>/MPEG-I/Part</w:t>
      </w:r>
      <w:r w:rsidR="00A62EAC" w:rsidRPr="001C6670">
        <w:rPr>
          <w:rStyle w:val="Teletype"/>
        </w:rPr>
        <w:t>-</w:t>
      </w:r>
      <w:r w:rsidRPr="001C6670">
        <w:rPr>
          <w:rStyle w:val="Teletype"/>
        </w:rPr>
        <w:t>12/ctc_content/</w:t>
      </w:r>
    </w:p>
    <w:p w14:paraId="121EFA1D" w14:textId="77777777" w:rsidR="00475FAA" w:rsidRPr="0019404F" w:rsidRDefault="00475FAA" w:rsidP="00475FAA">
      <w:pPr>
        <w:widowControl/>
        <w:spacing w:after="120"/>
        <w:rPr>
          <w:lang w:eastAsia="zh-CN"/>
        </w:rPr>
      </w:pPr>
      <w:r w:rsidRPr="001C6670">
        <w:rPr>
          <w:rFonts w:ascii="Calibri Light" w:eastAsia="DengXian" w:hAnsi="Calibri Light" w:cs="Calibri Light"/>
        </w:rPr>
        <w:t>The test material is provided as a set of raw sequences, one per view and component (texture or depth). Texture and depth maps sequences characteristics are reported in Annex A. The sequences have a common format as defined in the Call</w:t>
      </w:r>
      <w:r w:rsidRPr="00DF74C6">
        <w:rPr>
          <w:rFonts w:ascii="Calibri Light" w:eastAsia="DengXian" w:hAnsi="Calibri Light" w:cs="Calibri Light"/>
        </w:rPr>
        <w:t xml:space="preserve"> for MPEG-I Visual Test Materials </w:t>
      </w:r>
      <w:r>
        <w:rPr>
          <w:rFonts w:ascii="Calibri Light" w:eastAsia="DengXian" w:hAnsi="Calibri Light" w:cs="Calibri Light"/>
        </w:rPr>
        <w:t>[6]</w:t>
      </w:r>
      <w:r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Pr>
          <w:lang w:eastAsia="zh-CN"/>
        </w:rPr>
        <w:t xml:space="preserve"> </w:t>
      </w:r>
      <w:r>
        <w:rPr>
          <w:rFonts w:ascii="Calibri Light" w:eastAsia="DengXian" w:hAnsi="Calibri Light" w:cs="Calibri Light"/>
        </w:rPr>
        <w:t>Video data is named as follows:</w:t>
      </w:r>
    </w:p>
    <w:p w14:paraId="496DE6C7" w14:textId="77777777" w:rsidR="00475FAA" w:rsidRPr="00C60F5F" w:rsidRDefault="00475FAA" w:rsidP="00475FAA">
      <w:pPr>
        <w:widowControl/>
        <w:spacing w:after="120"/>
        <w:jc w:val="center"/>
        <w:rPr>
          <w:rFonts w:ascii="Calibri Light" w:eastAsia="DengXian" w:hAnsi="Calibri Light" w:cs="Calibri Light"/>
          <w:i/>
          <w:iCs/>
        </w:rPr>
      </w:pPr>
      <w:r w:rsidRPr="00C60F5F">
        <w:rPr>
          <w:rFonts w:ascii="Calibri Light" w:eastAsia="DengXian" w:hAnsi="Calibri Light" w:cs="Calibri Light"/>
          <w:i/>
          <w:iCs/>
        </w:rPr>
        <w:t>v{i}_{t}_{w}x{h}_yuv{f}p{b}le.yuv</w:t>
      </w:r>
    </w:p>
    <w:p w14:paraId="183B3BA2" w14:textId="77777777" w:rsidR="00475FAA" w:rsidRPr="00C60F5F" w:rsidRDefault="00475FAA" w:rsidP="00475FAA">
      <w:pPr>
        <w:widowControl/>
        <w:spacing w:after="120"/>
        <w:rPr>
          <w:rFonts w:ascii="Calibri Light" w:eastAsia="DengXian" w:hAnsi="Calibri Light" w:cs="Calibri Light"/>
        </w:rPr>
      </w:pPr>
      <w:r w:rsidRPr="00C60F5F">
        <w:rPr>
          <w:rFonts w:ascii="Calibri Light" w:eastAsia="DengXian" w:hAnsi="Calibri Light" w:cs="Calibri Light"/>
        </w:rPr>
        <w:t xml:space="preserve">  where</w:t>
      </w:r>
      <w:r>
        <w:rPr>
          <w:rFonts w:ascii="Calibri Light" w:eastAsia="DengXian" w:hAnsi="Calibri Light" w:cs="Calibri Light"/>
        </w:rPr>
        <w:t>:</w:t>
      </w:r>
    </w:p>
    <w:p w14:paraId="336B7970" w14:textId="77777777" w:rsidR="00475FAA" w:rsidRPr="00C60F5F" w:rsidRDefault="00475FAA" w:rsidP="00475FAA">
      <w:pPr>
        <w:pStyle w:val="ListParagraph"/>
        <w:widowControl/>
        <w:numPr>
          <w:ilvl w:val="0"/>
          <w:numId w:val="60"/>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C60F5F">
        <w:rPr>
          <w:rFonts w:ascii="Calibri Light" w:eastAsia="DengXian" w:hAnsi="Calibri Light" w:cs="Calibri Light"/>
          <w:i/>
          <w:iCs/>
        </w:rPr>
        <w:t>i</w:t>
      </w:r>
      <w:r w:rsidRPr="00C60F5F">
        <w:rPr>
          <w:rFonts w:ascii="Calibri Light" w:eastAsia="DengXian" w:hAnsi="Calibri Light" w:cs="Calibri Light"/>
        </w:rPr>
        <w:t xml:space="preserve">   </w:t>
      </w:r>
      <w:r>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Pr>
          <w:rFonts w:ascii="Calibri Light" w:eastAsia="DengXian" w:hAnsi="Calibri Light" w:cs="Calibri Light"/>
        </w:rPr>
        <w:t>.</w:t>
      </w:r>
    </w:p>
    <w:p w14:paraId="3D1E9162" w14:textId="77777777" w:rsidR="00475FAA" w:rsidRDefault="00475FAA" w:rsidP="00475FAA">
      <w:pPr>
        <w:pStyle w:val="ListParagraph"/>
        <w:widowControl/>
        <w:numPr>
          <w:ilvl w:val="0"/>
          <w:numId w:val="60"/>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Pr>
          <w:rFonts w:ascii="Calibri Light" w:eastAsia="DengXian" w:hAnsi="Calibri Light" w:cs="Calibri Light"/>
        </w:rPr>
        <w:t>.</w:t>
      </w:r>
    </w:p>
    <w:p w14:paraId="58BC3251" w14:textId="77777777" w:rsidR="00475FAA" w:rsidRDefault="00475FAA" w:rsidP="00475FAA">
      <w:pPr>
        <w:pStyle w:val="ListParagraph"/>
        <w:widowControl/>
        <w:numPr>
          <w:ilvl w:val="0"/>
          <w:numId w:val="60"/>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C60F5F">
        <w:rPr>
          <w:rFonts w:ascii="Calibri Light" w:eastAsia="DengXian" w:hAnsi="Calibri Light" w:cs="Calibri Light"/>
          <w:i/>
          <w:iCs/>
        </w:rPr>
        <w:t xml:space="preserve">w </w:t>
      </w:r>
      <w:r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46E345D6" w14:textId="77777777" w:rsidR="00475FAA" w:rsidRDefault="00475FAA" w:rsidP="00475FAA">
      <w:pPr>
        <w:pStyle w:val="ListParagraph"/>
        <w:widowControl/>
        <w:numPr>
          <w:ilvl w:val="0"/>
          <w:numId w:val="60"/>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17FAF89D" w14:textId="77777777" w:rsidR="00475FAA" w:rsidRDefault="00475FAA" w:rsidP="00475FAA">
      <w:pPr>
        <w:pStyle w:val="ListParagraph"/>
        <w:widowControl/>
        <w:numPr>
          <w:ilvl w:val="0"/>
          <w:numId w:val="60"/>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Pr>
          <w:rFonts w:ascii="Calibri Light" w:eastAsia="DengXian" w:hAnsi="Calibri Light" w:cs="Calibri Light"/>
        </w:rPr>
        <w:t xml:space="preserve"> th</w:t>
      </w:r>
      <w:r w:rsidRPr="00C60F5F">
        <w:rPr>
          <w:rFonts w:ascii="Calibri Light" w:eastAsia="DengXian" w:hAnsi="Calibri Light" w:cs="Calibri Light"/>
        </w:rPr>
        <w:t xml:space="preserve">e </w:t>
      </w:r>
      <w:r>
        <w:rPr>
          <w:rFonts w:ascii="Calibri Light" w:eastAsia="DengXian" w:hAnsi="Calibri Light" w:cs="Calibri Light"/>
        </w:rPr>
        <w:t>YUV</w:t>
      </w:r>
      <w:r w:rsidRPr="00C60F5F">
        <w:rPr>
          <w:rFonts w:ascii="Calibri Light" w:eastAsia="DengXian" w:hAnsi="Calibri Light" w:cs="Calibri Light"/>
        </w:rPr>
        <w:t xml:space="preserve"> sub-sampling format used for the video sequence</w:t>
      </w:r>
      <w:r>
        <w:rPr>
          <w:rFonts w:ascii="Calibri Light" w:eastAsia="DengXian" w:hAnsi="Calibri Light" w:cs="Calibri Light"/>
        </w:rPr>
        <w:t>,</w:t>
      </w:r>
      <w:r w:rsidRPr="00C60F5F">
        <w:rPr>
          <w:rFonts w:ascii="Calibri Light" w:eastAsia="DengXian" w:hAnsi="Calibri Light" w:cs="Calibri Light"/>
        </w:rPr>
        <w:t xml:space="preserve"> e.g.</w:t>
      </w:r>
      <w:r>
        <w:rPr>
          <w:rFonts w:ascii="Calibri Light" w:eastAsia="DengXian" w:hAnsi="Calibri Light" w:cs="Calibri Light"/>
        </w:rPr>
        <w:t>,</w:t>
      </w:r>
      <w:r w:rsidRPr="00C60F5F">
        <w:rPr>
          <w:rFonts w:ascii="Calibri Light" w:eastAsia="DengXian" w:hAnsi="Calibri Light" w:cs="Calibri Light"/>
        </w:rPr>
        <w:t xml:space="preserve"> 420</w:t>
      </w:r>
      <w:r>
        <w:rPr>
          <w:rFonts w:ascii="Calibri Light" w:eastAsia="DengXian" w:hAnsi="Calibri Light" w:cs="Calibri Light"/>
        </w:rPr>
        <w:t>.</w:t>
      </w:r>
    </w:p>
    <w:p w14:paraId="122058A8" w14:textId="77777777" w:rsidR="00475FAA" w:rsidRPr="00C60F5F" w:rsidRDefault="00475FAA" w:rsidP="00475FAA">
      <w:pPr>
        <w:pStyle w:val="ListParagraph"/>
        <w:widowControl/>
        <w:numPr>
          <w:ilvl w:val="0"/>
          <w:numId w:val="60"/>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Pr>
          <w:rFonts w:ascii="Calibri Light" w:eastAsia="DengXian" w:hAnsi="Calibri Light" w:cs="Calibri Light"/>
        </w:rPr>
        <w:t xml:space="preserve"> t</w:t>
      </w:r>
      <w:r w:rsidRPr="00C60F5F">
        <w:rPr>
          <w:rFonts w:ascii="Calibri Light" w:eastAsia="DengXian" w:hAnsi="Calibri Light" w:cs="Calibri Light"/>
        </w:rPr>
        <w:t>he bits per channel of the YUV sequence.</w:t>
      </w:r>
    </w:p>
    <w:p w14:paraId="7DF5F2A7" w14:textId="77777777" w:rsidR="00475FAA" w:rsidRPr="00C60F5F" w:rsidRDefault="00475FAA" w:rsidP="00475FAA">
      <w:pPr>
        <w:widowControl/>
        <w:spacing w:after="120"/>
        <w:rPr>
          <w:rFonts w:ascii="Calibri Light" w:eastAsia="DengXian" w:hAnsi="Calibri Light" w:cs="Calibri Light"/>
        </w:rPr>
      </w:pPr>
    </w:p>
    <w:p w14:paraId="5F6AF7C3" w14:textId="77777777" w:rsidR="00475FAA" w:rsidRPr="00C60F5F" w:rsidRDefault="00475FAA" w:rsidP="00475FAA">
      <w:pPr>
        <w:widowControl/>
        <w:spacing w:after="120"/>
        <w:rPr>
          <w:rFonts w:ascii="Calibri Light" w:eastAsia="DengXian" w:hAnsi="Calibri Light" w:cs="Calibri Light"/>
        </w:rPr>
      </w:pPr>
      <w:r w:rsidRPr="00C60F5F">
        <w:rPr>
          <w:rFonts w:ascii="Calibri Light" w:eastAsia="DengXian" w:hAnsi="Calibri Light" w:cs="Calibri Light"/>
        </w:rPr>
        <w:t xml:space="preserve">  Examples:</w:t>
      </w:r>
    </w:p>
    <w:p w14:paraId="25AFE0DD" w14:textId="77777777" w:rsidR="00475FAA" w:rsidRPr="00C60F5F" w:rsidRDefault="00475FAA" w:rsidP="00475FAA">
      <w:pPr>
        <w:widowControl/>
        <w:spacing w:after="120"/>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7523CC6" w14:textId="77777777" w:rsidR="00475FAA" w:rsidRDefault="00475FAA" w:rsidP="00475FAA">
      <w:pPr>
        <w:widowControl/>
        <w:spacing w:after="120"/>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58F26480" w14:textId="77777777" w:rsidR="00475FAA" w:rsidRPr="00C60F5F" w:rsidRDefault="00475FAA" w:rsidP="00475FAA">
      <w:pPr>
        <w:widowControl/>
        <w:spacing w:after="120"/>
        <w:rPr>
          <w:rFonts w:ascii="Calibri Light" w:eastAsia="DengXian" w:hAnsi="Calibri Light" w:cs="Calibri Light"/>
        </w:rPr>
      </w:pPr>
    </w:p>
    <w:p w14:paraId="660663E8"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the list of sequences. </w:t>
      </w:r>
      <w:r w:rsidRPr="00247896">
        <w:rPr>
          <w:rFonts w:ascii="Calibri Light" w:eastAsia="DengXian" w:hAnsi="Calibri Light" w:cs="Calibri Light"/>
        </w:rPr>
        <w:t>The test material is organized in</w:t>
      </w:r>
      <w:r>
        <w:rPr>
          <w:rFonts w:ascii="Calibri Light" w:eastAsia="DengXian" w:hAnsi="Calibri Light" w:cs="Calibri Light"/>
        </w:rPr>
        <w:t>to</w:t>
      </w:r>
      <w:r w:rsidRPr="00247896">
        <w:rPr>
          <w:rFonts w:ascii="Calibri Light" w:eastAsia="DengXian" w:hAnsi="Calibri Light" w:cs="Calibri Light"/>
        </w:rPr>
        <w:t xml:space="preserve"> two categories:</w:t>
      </w:r>
      <w:r>
        <w:rPr>
          <w:rFonts w:ascii="Calibri Light" w:eastAsia="DengXian" w:hAnsi="Calibri Light" w:cs="Calibri Light"/>
        </w:rPr>
        <w:t xml:space="preserve"> computer-generated content and natural content with estimated depth, and several classes:</w:t>
      </w:r>
    </w:p>
    <w:p w14:paraId="1E339A38" w14:textId="77777777" w:rsidR="00475FAA" w:rsidRDefault="00475FAA" w:rsidP="00475FAA">
      <w:pPr>
        <w:pStyle w:val="ListParagraph"/>
        <w:widowControl/>
        <w:numPr>
          <w:ilvl w:val="0"/>
          <w:numId w:val="6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Pr>
          <w:rFonts w:ascii="Calibri Light" w:eastAsia="DengXian" w:hAnsi="Calibri Light" w:cs="Calibri Light"/>
        </w:rPr>
        <w:t>Class A – omnidirectional scene captured by spherical cameras (ERP representation),</w:t>
      </w:r>
    </w:p>
    <w:p w14:paraId="3CB00F24" w14:textId="77777777" w:rsidR="00475FAA" w:rsidRDefault="00475FAA" w:rsidP="00475FAA">
      <w:pPr>
        <w:pStyle w:val="ListParagraph"/>
        <w:widowControl/>
        <w:numPr>
          <w:ilvl w:val="0"/>
          <w:numId w:val="6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Pr>
          <w:rFonts w:ascii="Calibri Light" w:eastAsia="DengXian" w:hAnsi="Calibri Light" w:cs="Calibri Light"/>
        </w:rPr>
        <w:t>Class B – omnidirectional scene captured by semi-spherical cameras (ERP representation),</w:t>
      </w:r>
    </w:p>
    <w:p w14:paraId="4941A5C7" w14:textId="77777777" w:rsidR="00475FAA" w:rsidRDefault="00475FAA" w:rsidP="00475FAA">
      <w:pPr>
        <w:pStyle w:val="ListParagraph"/>
        <w:widowControl/>
        <w:numPr>
          <w:ilvl w:val="0"/>
          <w:numId w:val="6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7681AAFE" w14:textId="77777777" w:rsidR="00475FAA" w:rsidRDefault="00475FAA" w:rsidP="00475FAA">
      <w:pPr>
        <w:pStyle w:val="ListParagraph"/>
        <w:widowControl/>
        <w:numPr>
          <w:ilvl w:val="0"/>
          <w:numId w:val="6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6789BB19" w14:textId="77777777" w:rsidR="00475FAA" w:rsidRDefault="00475FAA" w:rsidP="00475FAA">
      <w:pPr>
        <w:pStyle w:val="ListParagraph"/>
        <w:widowControl/>
        <w:numPr>
          <w:ilvl w:val="0"/>
          <w:numId w:val="6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29DB8C6B" w14:textId="77777777" w:rsidR="00475FAA" w:rsidRPr="00A67228" w:rsidRDefault="00475FAA" w:rsidP="00475FAA">
      <w:pPr>
        <w:pStyle w:val="ListParagraph"/>
        <w:widowControl/>
        <w:numPr>
          <w:ilvl w:val="0"/>
          <w:numId w:val="6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66A6B2A5"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There are mandatory sequences, which results are required for non-informative proposals, and optional sequences. Optional sequences are challenging content that are deliberately difficult to handle. They are not meant for evaluation or promotion of the test model. The split between mandatory and optional sequences is given in Section 4, as it depends on the anchor.</w:t>
      </w:r>
    </w:p>
    <w:p w14:paraId="2420529D" w14:textId="77777777" w:rsidR="00475FAA" w:rsidRDefault="00475FAA" w:rsidP="00475FAA">
      <w:pPr>
        <w:widowControl/>
        <w:spacing w:after="120"/>
        <w:rPr>
          <w:rFonts w:ascii="Calibri Light" w:eastAsia="DengXian" w:hAnsi="Calibri Light" w:cs="Calibri Light"/>
        </w:rPr>
      </w:pPr>
    </w:p>
    <w:p w14:paraId="070E0F61" w14:textId="77777777" w:rsidR="00475FAA" w:rsidRDefault="00475FAA" w:rsidP="00475FAA">
      <w:pPr>
        <w:keepNext/>
        <w:widowControl/>
        <w:jc w:val="center"/>
        <w:rPr>
          <w:rFonts w:ascii="Calibri Light" w:eastAsia="DengXian" w:hAnsi="Calibri Light"/>
          <w:i/>
          <w:iCs/>
          <w:color w:val="44546A"/>
          <w:sz w:val="18"/>
          <w:szCs w:val="18"/>
        </w:rPr>
      </w:pPr>
      <w:bookmarkStart w:id="1" w:name="_Ref14338468"/>
      <w:r>
        <w:rPr>
          <w:rFonts w:ascii="Calibri Light" w:eastAsia="DengXian" w:hAnsi="Calibri Light"/>
          <w:i/>
          <w:iCs/>
          <w:color w:val="44546A"/>
          <w:sz w:val="18"/>
          <w:szCs w:val="18"/>
        </w:rPr>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1"/>
      <w:r>
        <w:rPr>
          <w:rFonts w:ascii="Calibri Light" w:eastAsia="DengXian" w:hAnsi="Calibri Light"/>
          <w:i/>
          <w:iCs/>
          <w:color w:val="44546A"/>
          <w:sz w:val="18"/>
          <w:szCs w:val="18"/>
        </w:rPr>
        <w:t>: List of sequences. Descriptions of listed sequences are available in Annex A.</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75FAA" w14:paraId="5850DCF6" w14:textId="77777777" w:rsidTr="00067E7D">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75FAA" w14:paraId="1BC9C8E1" w14:textId="77777777" w:rsidTr="00067E7D">
              <w:trPr>
                <w:jc w:val="center"/>
              </w:trPr>
              <w:tc>
                <w:tcPr>
                  <w:tcW w:w="3448" w:type="dxa"/>
                  <w:gridSpan w:val="2"/>
                </w:tcPr>
                <w:p w14:paraId="4170B482"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Computer-generated content</w:t>
                  </w:r>
                </w:p>
              </w:tc>
            </w:tr>
            <w:tr w:rsidR="00475FAA" w14:paraId="6190AF26" w14:textId="77777777" w:rsidTr="00067E7D">
              <w:trPr>
                <w:jc w:val="center"/>
              </w:trPr>
              <w:tc>
                <w:tcPr>
                  <w:tcW w:w="3448" w:type="dxa"/>
                  <w:gridSpan w:val="2"/>
                </w:tcPr>
                <w:p w14:paraId="272C1790"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Class A:</w:t>
                  </w:r>
                </w:p>
              </w:tc>
            </w:tr>
            <w:tr w:rsidR="00475FAA" w14:paraId="01DBEB02" w14:textId="77777777" w:rsidTr="00067E7D">
              <w:trPr>
                <w:jc w:val="center"/>
              </w:trPr>
              <w:tc>
                <w:tcPr>
                  <w:tcW w:w="633" w:type="dxa"/>
                </w:tcPr>
                <w:p w14:paraId="069C3BB8"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A01</w:t>
                  </w:r>
                </w:p>
              </w:tc>
              <w:tc>
                <w:tcPr>
                  <w:tcW w:w="2815" w:type="dxa"/>
                </w:tcPr>
                <w:p w14:paraId="32ABBF70"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ClassroomVideo</w:t>
                  </w:r>
                </w:p>
              </w:tc>
            </w:tr>
            <w:tr w:rsidR="00475FAA" w14:paraId="01042195" w14:textId="77777777" w:rsidTr="00067E7D">
              <w:trPr>
                <w:jc w:val="center"/>
              </w:trPr>
              <w:tc>
                <w:tcPr>
                  <w:tcW w:w="3448" w:type="dxa"/>
                  <w:gridSpan w:val="2"/>
                </w:tcPr>
                <w:p w14:paraId="6CD34B7E"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Class B:</w:t>
                  </w:r>
                </w:p>
              </w:tc>
            </w:tr>
            <w:tr w:rsidR="00475FAA" w14:paraId="53E6BA0A" w14:textId="77777777" w:rsidTr="00067E7D">
              <w:trPr>
                <w:jc w:val="center"/>
              </w:trPr>
              <w:tc>
                <w:tcPr>
                  <w:tcW w:w="633" w:type="dxa"/>
                </w:tcPr>
                <w:p w14:paraId="1688FE77"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B01</w:t>
                  </w:r>
                </w:p>
              </w:tc>
              <w:tc>
                <w:tcPr>
                  <w:tcW w:w="2815" w:type="dxa"/>
                </w:tcPr>
                <w:p w14:paraId="2096CA97"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Museum</w:t>
                  </w:r>
                </w:p>
              </w:tc>
            </w:tr>
            <w:tr w:rsidR="00475FAA" w14:paraId="5F70455C" w14:textId="77777777" w:rsidTr="00067E7D">
              <w:trPr>
                <w:jc w:val="center"/>
              </w:trPr>
              <w:tc>
                <w:tcPr>
                  <w:tcW w:w="633" w:type="dxa"/>
                </w:tcPr>
                <w:p w14:paraId="557BF626"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B02</w:t>
                  </w:r>
                </w:p>
              </w:tc>
              <w:tc>
                <w:tcPr>
                  <w:tcW w:w="2815" w:type="dxa"/>
                </w:tcPr>
                <w:p w14:paraId="0F9EF02A"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Chess</w:t>
                  </w:r>
                </w:p>
              </w:tc>
            </w:tr>
            <w:tr w:rsidR="00475FAA" w14:paraId="10DBA296" w14:textId="77777777" w:rsidTr="00067E7D">
              <w:trPr>
                <w:jc w:val="center"/>
              </w:trPr>
              <w:tc>
                <w:tcPr>
                  <w:tcW w:w="633" w:type="dxa"/>
                </w:tcPr>
                <w:p w14:paraId="7121CCE9"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B03</w:t>
                  </w:r>
                </w:p>
              </w:tc>
              <w:tc>
                <w:tcPr>
                  <w:tcW w:w="2815" w:type="dxa"/>
                </w:tcPr>
                <w:p w14:paraId="38BEF577"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Guitarist</w:t>
                  </w:r>
                </w:p>
              </w:tc>
            </w:tr>
            <w:tr w:rsidR="00475FAA" w14:paraId="713AA0AF" w14:textId="77777777" w:rsidTr="00067E7D">
              <w:trPr>
                <w:jc w:val="center"/>
              </w:trPr>
              <w:tc>
                <w:tcPr>
                  <w:tcW w:w="3448" w:type="dxa"/>
                  <w:gridSpan w:val="2"/>
                </w:tcPr>
                <w:p w14:paraId="54F90B7D"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Class C:</w:t>
                  </w:r>
                </w:p>
              </w:tc>
            </w:tr>
            <w:tr w:rsidR="00475FAA" w14:paraId="24602296" w14:textId="77777777" w:rsidTr="00067E7D">
              <w:trPr>
                <w:jc w:val="center"/>
              </w:trPr>
              <w:tc>
                <w:tcPr>
                  <w:tcW w:w="633" w:type="dxa"/>
                </w:tcPr>
                <w:p w14:paraId="71335773"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C01</w:t>
                  </w:r>
                </w:p>
              </w:tc>
              <w:tc>
                <w:tcPr>
                  <w:tcW w:w="2815" w:type="dxa"/>
                </w:tcPr>
                <w:p w14:paraId="59AEDCF9"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Hijack</w:t>
                  </w:r>
                </w:p>
              </w:tc>
            </w:tr>
            <w:tr w:rsidR="00475FAA" w14:paraId="2B006C57" w14:textId="77777777" w:rsidTr="00067E7D">
              <w:trPr>
                <w:jc w:val="center"/>
              </w:trPr>
              <w:tc>
                <w:tcPr>
                  <w:tcW w:w="633" w:type="dxa"/>
                </w:tcPr>
                <w:p w14:paraId="171B9E13"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C02</w:t>
                  </w:r>
                </w:p>
              </w:tc>
              <w:tc>
                <w:tcPr>
                  <w:tcW w:w="2815" w:type="dxa"/>
                </w:tcPr>
                <w:p w14:paraId="198C009E"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Cyberpunk</w:t>
                  </w:r>
                </w:p>
              </w:tc>
            </w:tr>
            <w:tr w:rsidR="00475FAA" w14:paraId="6FDB4605" w14:textId="77777777" w:rsidTr="00067E7D">
              <w:trPr>
                <w:jc w:val="center"/>
              </w:trPr>
              <w:tc>
                <w:tcPr>
                  <w:tcW w:w="3448" w:type="dxa"/>
                  <w:gridSpan w:val="2"/>
                </w:tcPr>
                <w:p w14:paraId="4A490F42"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Class J:</w:t>
                  </w:r>
                </w:p>
              </w:tc>
            </w:tr>
            <w:tr w:rsidR="00475FAA" w14:paraId="713B00EF" w14:textId="77777777" w:rsidTr="00067E7D">
              <w:trPr>
                <w:jc w:val="center"/>
              </w:trPr>
              <w:tc>
                <w:tcPr>
                  <w:tcW w:w="633" w:type="dxa"/>
                </w:tcPr>
                <w:p w14:paraId="4A1A0F00"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J01</w:t>
                  </w:r>
                </w:p>
              </w:tc>
              <w:tc>
                <w:tcPr>
                  <w:tcW w:w="2815" w:type="dxa"/>
                </w:tcPr>
                <w:p w14:paraId="64BE3D1A"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Kitchen</w:t>
                  </w:r>
                </w:p>
              </w:tc>
            </w:tr>
            <w:tr w:rsidR="00475FAA" w14:paraId="2F0DBFAF" w14:textId="77777777" w:rsidTr="00067E7D">
              <w:trPr>
                <w:jc w:val="center"/>
              </w:trPr>
              <w:tc>
                <w:tcPr>
                  <w:tcW w:w="633" w:type="dxa"/>
                </w:tcPr>
                <w:p w14:paraId="7F9FBFA4"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J02</w:t>
                  </w:r>
                </w:p>
              </w:tc>
              <w:tc>
                <w:tcPr>
                  <w:tcW w:w="2815" w:type="dxa"/>
                </w:tcPr>
                <w:p w14:paraId="2E87E94B"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Cadillac</w:t>
                  </w:r>
                </w:p>
              </w:tc>
            </w:tr>
            <w:tr w:rsidR="00475FAA" w14:paraId="28D421C4" w14:textId="77777777" w:rsidTr="00067E7D">
              <w:trPr>
                <w:jc w:val="center"/>
              </w:trPr>
              <w:tc>
                <w:tcPr>
                  <w:tcW w:w="633" w:type="dxa"/>
                </w:tcPr>
                <w:p w14:paraId="3D7F6375"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J03</w:t>
                  </w:r>
                </w:p>
              </w:tc>
              <w:tc>
                <w:tcPr>
                  <w:tcW w:w="2815" w:type="dxa"/>
                </w:tcPr>
                <w:p w14:paraId="5B1752E6"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Mirror</w:t>
                  </w:r>
                </w:p>
              </w:tc>
            </w:tr>
            <w:tr w:rsidR="00475FAA" w14:paraId="404E4DF5" w14:textId="77777777" w:rsidTr="00067E7D">
              <w:trPr>
                <w:jc w:val="center"/>
              </w:trPr>
              <w:tc>
                <w:tcPr>
                  <w:tcW w:w="633" w:type="dxa"/>
                </w:tcPr>
                <w:p w14:paraId="6D20185E"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J04</w:t>
                  </w:r>
                </w:p>
              </w:tc>
              <w:tc>
                <w:tcPr>
                  <w:tcW w:w="2815" w:type="dxa"/>
                </w:tcPr>
                <w:p w14:paraId="0353C8E3"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Fan</w:t>
                  </w:r>
                </w:p>
              </w:tc>
            </w:tr>
            <w:tr w:rsidR="00475FAA" w14:paraId="17FE9F58" w14:textId="77777777" w:rsidTr="00067E7D">
              <w:trPr>
                <w:jc w:val="center"/>
              </w:trPr>
              <w:tc>
                <w:tcPr>
                  <w:tcW w:w="3448" w:type="dxa"/>
                  <w:gridSpan w:val="2"/>
                </w:tcPr>
                <w:p w14:paraId="17119144"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Class W:</w:t>
                  </w:r>
                </w:p>
              </w:tc>
            </w:tr>
            <w:tr w:rsidR="00475FAA" w14:paraId="6FD337D2" w14:textId="77777777" w:rsidTr="00067E7D">
              <w:trPr>
                <w:jc w:val="center"/>
              </w:trPr>
              <w:tc>
                <w:tcPr>
                  <w:tcW w:w="633" w:type="dxa"/>
                </w:tcPr>
                <w:p w14:paraId="1E33AAF1"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W01</w:t>
                  </w:r>
                </w:p>
              </w:tc>
              <w:tc>
                <w:tcPr>
                  <w:tcW w:w="2815" w:type="dxa"/>
                </w:tcPr>
                <w:p w14:paraId="3F31AD54"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Group</w:t>
                  </w:r>
                </w:p>
              </w:tc>
            </w:tr>
            <w:tr w:rsidR="00475FAA" w14:paraId="4CDC72EE" w14:textId="77777777" w:rsidTr="00067E7D">
              <w:trPr>
                <w:jc w:val="center"/>
              </w:trPr>
              <w:tc>
                <w:tcPr>
                  <w:tcW w:w="633" w:type="dxa"/>
                </w:tcPr>
                <w:p w14:paraId="151157FF"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W02</w:t>
                  </w:r>
                </w:p>
              </w:tc>
              <w:tc>
                <w:tcPr>
                  <w:tcW w:w="2815" w:type="dxa"/>
                </w:tcPr>
                <w:p w14:paraId="556989E8"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Dancing</w:t>
                  </w:r>
                </w:p>
              </w:tc>
            </w:tr>
          </w:tbl>
          <w:p w14:paraId="4031F2A5" w14:textId="77777777" w:rsidR="00475FAA" w:rsidRDefault="00475FAA" w:rsidP="00067E7D">
            <w:pPr>
              <w:keepNext/>
              <w:widowControl/>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75FAA" w14:paraId="625E7DFD" w14:textId="77777777" w:rsidTr="00067E7D">
              <w:tc>
                <w:tcPr>
                  <w:tcW w:w="3448" w:type="dxa"/>
                  <w:gridSpan w:val="2"/>
                </w:tcPr>
                <w:p w14:paraId="57368A24"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Natural content</w:t>
                  </w:r>
                </w:p>
              </w:tc>
            </w:tr>
            <w:tr w:rsidR="00475FAA" w14:paraId="4889A1F6" w14:textId="77777777" w:rsidTr="00067E7D">
              <w:tc>
                <w:tcPr>
                  <w:tcW w:w="3448" w:type="dxa"/>
                  <w:gridSpan w:val="2"/>
                </w:tcPr>
                <w:p w14:paraId="5E1436DD"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Class D:</w:t>
                  </w:r>
                </w:p>
              </w:tc>
            </w:tr>
            <w:tr w:rsidR="00475FAA" w14:paraId="039FAA44" w14:textId="77777777" w:rsidTr="00067E7D">
              <w:tc>
                <w:tcPr>
                  <w:tcW w:w="633" w:type="dxa"/>
                </w:tcPr>
                <w:p w14:paraId="631746DD"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D01</w:t>
                  </w:r>
                </w:p>
              </w:tc>
              <w:tc>
                <w:tcPr>
                  <w:tcW w:w="2815" w:type="dxa"/>
                </w:tcPr>
                <w:p w14:paraId="0F0666BA"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Painter</w:t>
                  </w:r>
                </w:p>
              </w:tc>
            </w:tr>
            <w:tr w:rsidR="00475FAA" w14:paraId="00AB49C7" w14:textId="77777777" w:rsidTr="00067E7D">
              <w:tc>
                <w:tcPr>
                  <w:tcW w:w="633" w:type="dxa"/>
                </w:tcPr>
                <w:p w14:paraId="1F53AB20"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D02</w:t>
                  </w:r>
                </w:p>
              </w:tc>
              <w:tc>
                <w:tcPr>
                  <w:tcW w:w="2815" w:type="dxa"/>
                </w:tcPr>
                <w:p w14:paraId="67D8BBD8"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Breakfast</w:t>
                  </w:r>
                </w:p>
              </w:tc>
            </w:tr>
            <w:tr w:rsidR="00475FAA" w14:paraId="1777E0E2" w14:textId="77777777" w:rsidTr="00067E7D">
              <w:tc>
                <w:tcPr>
                  <w:tcW w:w="633" w:type="dxa"/>
                </w:tcPr>
                <w:p w14:paraId="463A17E2"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D03</w:t>
                  </w:r>
                </w:p>
              </w:tc>
              <w:tc>
                <w:tcPr>
                  <w:tcW w:w="2815" w:type="dxa"/>
                </w:tcPr>
                <w:p w14:paraId="3DB3029C" w14:textId="77777777" w:rsidR="00475FAA" w:rsidRPr="007258D8" w:rsidRDefault="00475FAA" w:rsidP="00067E7D">
                  <w:pPr>
                    <w:widowControl/>
                    <w:rPr>
                      <w:rFonts w:ascii="Calibri Light" w:eastAsia="DengXian" w:hAnsi="Calibri Light" w:cs="Calibri Light"/>
                    </w:rPr>
                  </w:pPr>
                  <w:r>
                    <w:rPr>
                      <w:rFonts w:ascii="Calibri Light" w:eastAsia="DengXian" w:hAnsi="Calibri Light" w:cs="Calibri Light"/>
                    </w:rPr>
                    <w:t>Barn</w:t>
                  </w:r>
                </w:p>
              </w:tc>
            </w:tr>
            <w:tr w:rsidR="00475FAA" w14:paraId="7334DF5F" w14:textId="77777777" w:rsidTr="00067E7D">
              <w:tc>
                <w:tcPr>
                  <w:tcW w:w="3448" w:type="dxa"/>
                  <w:gridSpan w:val="2"/>
                </w:tcPr>
                <w:p w14:paraId="6CFAF925"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Class E:</w:t>
                  </w:r>
                </w:p>
              </w:tc>
            </w:tr>
            <w:tr w:rsidR="00475FAA" w14:paraId="78A4568D" w14:textId="77777777" w:rsidTr="00067E7D">
              <w:tc>
                <w:tcPr>
                  <w:tcW w:w="633" w:type="dxa"/>
                </w:tcPr>
                <w:p w14:paraId="4E6A451C"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E01</w:t>
                  </w:r>
                </w:p>
              </w:tc>
              <w:tc>
                <w:tcPr>
                  <w:tcW w:w="2815" w:type="dxa"/>
                </w:tcPr>
                <w:p w14:paraId="5DEA17EA"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Frog</w:t>
                  </w:r>
                </w:p>
              </w:tc>
            </w:tr>
            <w:tr w:rsidR="00475FAA" w14:paraId="254BDDEE" w14:textId="77777777" w:rsidTr="00067E7D">
              <w:tc>
                <w:tcPr>
                  <w:tcW w:w="633" w:type="dxa"/>
                </w:tcPr>
                <w:p w14:paraId="53996AAA"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E02</w:t>
                  </w:r>
                </w:p>
              </w:tc>
              <w:tc>
                <w:tcPr>
                  <w:tcW w:w="2815" w:type="dxa"/>
                </w:tcPr>
                <w:p w14:paraId="3F9DD6F2"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Carpark</w:t>
                  </w:r>
                </w:p>
              </w:tc>
            </w:tr>
            <w:tr w:rsidR="00475FAA" w14:paraId="600F6440" w14:textId="77777777" w:rsidTr="00067E7D">
              <w:tc>
                <w:tcPr>
                  <w:tcW w:w="633" w:type="dxa"/>
                </w:tcPr>
                <w:p w14:paraId="6A8DA908"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E03</w:t>
                  </w:r>
                </w:p>
              </w:tc>
              <w:tc>
                <w:tcPr>
                  <w:tcW w:w="2815" w:type="dxa"/>
                </w:tcPr>
                <w:p w14:paraId="579A933D"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Street</w:t>
                  </w:r>
                </w:p>
              </w:tc>
            </w:tr>
            <w:tr w:rsidR="00475FAA" w14:paraId="2BBBB6F8" w14:textId="77777777" w:rsidTr="00067E7D">
              <w:tc>
                <w:tcPr>
                  <w:tcW w:w="3448" w:type="dxa"/>
                  <w:gridSpan w:val="2"/>
                </w:tcPr>
                <w:p w14:paraId="4985C3F7"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Class L:</w:t>
                  </w:r>
                </w:p>
              </w:tc>
            </w:tr>
            <w:tr w:rsidR="00475FAA" w14:paraId="6BC9D8F0" w14:textId="77777777" w:rsidTr="00067E7D">
              <w:tc>
                <w:tcPr>
                  <w:tcW w:w="633" w:type="dxa"/>
                </w:tcPr>
                <w:p w14:paraId="5B671292"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L01</w:t>
                  </w:r>
                </w:p>
              </w:tc>
              <w:tc>
                <w:tcPr>
                  <w:tcW w:w="2815" w:type="dxa"/>
                </w:tcPr>
                <w:p w14:paraId="1C405A03"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Fencing</w:t>
                  </w:r>
                </w:p>
              </w:tc>
            </w:tr>
            <w:tr w:rsidR="00475FAA" w14:paraId="7E532F50" w14:textId="77777777" w:rsidTr="00067E7D">
              <w:tc>
                <w:tcPr>
                  <w:tcW w:w="633" w:type="dxa"/>
                </w:tcPr>
                <w:p w14:paraId="399463B4"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L02</w:t>
                  </w:r>
                </w:p>
              </w:tc>
              <w:tc>
                <w:tcPr>
                  <w:tcW w:w="2815" w:type="dxa"/>
                </w:tcPr>
                <w:p w14:paraId="0CC1B541"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CBABasketball</w:t>
                  </w:r>
                </w:p>
              </w:tc>
            </w:tr>
            <w:tr w:rsidR="00475FAA" w14:paraId="2FDF766B" w14:textId="77777777" w:rsidTr="00067E7D">
              <w:tc>
                <w:tcPr>
                  <w:tcW w:w="633" w:type="dxa"/>
                </w:tcPr>
                <w:p w14:paraId="584B12D0"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L03</w:t>
                  </w:r>
                </w:p>
              </w:tc>
              <w:tc>
                <w:tcPr>
                  <w:tcW w:w="2815" w:type="dxa"/>
                </w:tcPr>
                <w:p w14:paraId="531D8E0D" w14:textId="77777777" w:rsidR="00475FAA" w:rsidRDefault="00475FAA" w:rsidP="00067E7D">
                  <w:pPr>
                    <w:widowControl/>
                    <w:rPr>
                      <w:rFonts w:ascii="Calibri Light" w:eastAsia="DengXian" w:hAnsi="Calibri Light" w:cs="Calibri Light"/>
                    </w:rPr>
                  </w:pPr>
                  <w:r>
                    <w:rPr>
                      <w:rFonts w:ascii="Calibri Light" w:eastAsia="DengXian" w:hAnsi="Calibri Light" w:cs="Calibri Light"/>
                    </w:rPr>
                    <w:t>MartialArts</w:t>
                  </w:r>
                </w:p>
              </w:tc>
            </w:tr>
          </w:tbl>
          <w:p w14:paraId="2ACEBDB7" w14:textId="77777777" w:rsidR="00475FAA" w:rsidRDefault="00475FAA" w:rsidP="00067E7D">
            <w:pPr>
              <w:keepNext/>
              <w:widowControl/>
              <w:jc w:val="center"/>
              <w:rPr>
                <w:rFonts w:ascii="Calibri Light" w:eastAsia="DengXian" w:hAnsi="Calibri Light"/>
                <w:i/>
                <w:iCs/>
                <w:color w:val="44546A"/>
                <w:sz w:val="18"/>
                <w:szCs w:val="18"/>
              </w:rPr>
            </w:pPr>
          </w:p>
        </w:tc>
      </w:tr>
    </w:tbl>
    <w:p w14:paraId="3139AE26" w14:textId="77777777" w:rsidR="00475FAA" w:rsidRDefault="00475FAA" w:rsidP="00475FAA">
      <w:pPr>
        <w:keepNext/>
        <w:widowControl/>
        <w:numPr>
          <w:ilvl w:val="0"/>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0"/>
        <w:rPr>
          <w:rFonts w:eastAsia="DengXian" w:cs="Calibri Light"/>
          <w:b/>
          <w:bCs/>
          <w:sz w:val="32"/>
          <w:szCs w:val="32"/>
        </w:rPr>
      </w:pPr>
      <w:r>
        <w:rPr>
          <w:rFonts w:ascii="Calibri Light" w:eastAsia="DengXian" w:hAnsi="Calibri Light" w:cs="Calibri Light"/>
          <w:b/>
          <w:bCs/>
          <w:sz w:val="32"/>
          <w:szCs w:val="32"/>
        </w:rPr>
        <w:t>Software tools</w:t>
      </w:r>
      <w:bookmarkStart w:id="2" w:name="_Ref526167172"/>
    </w:p>
    <w:p w14:paraId="0CDAA70C" w14:textId="77777777" w:rsidR="00475FAA" w:rsidRDefault="00475FAA" w:rsidP="00475FAA">
      <w:pPr>
        <w:widowControl/>
        <w:spacing w:after="120"/>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 MERGEFORMAT </w:instrText>
      </w:r>
      <w:r>
        <w:rPr>
          <w:rFonts w:ascii="Calibri Light" w:eastAsia="DengXian" w:hAnsi="Calibri Light"/>
        </w:rPr>
      </w:r>
      <w:r>
        <w:rPr>
          <w:rFonts w:ascii="Calibri Light" w:eastAsia="DengXian" w:hAnsi="Calibri Light"/>
        </w:rPr>
        <w:fldChar w:fldCharType="separate"/>
      </w:r>
      <w:r w:rsidRPr="007549C6">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with source code location, documentation, and release tag.</w:t>
      </w:r>
    </w:p>
    <w:p w14:paraId="3B473686" w14:textId="77777777" w:rsidR="00475FAA" w:rsidRDefault="00475FAA" w:rsidP="00475FAA">
      <w:pPr>
        <w:keepNext/>
        <w:keepLines/>
        <w:spacing w:before="240" w:after="120"/>
        <w:jc w:val="center"/>
        <w:rPr>
          <w:rFonts w:ascii="Calibri Light" w:eastAsia="DengXian" w:hAnsi="Calibri Light" w:cs="Calibri Light"/>
          <w:i/>
          <w:iCs/>
          <w:color w:val="44546A"/>
          <w:sz w:val="18"/>
          <w:szCs w:val="18"/>
        </w:rPr>
      </w:pPr>
      <w:bookmarkStart w:id="3"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3"/>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475FAA" w14:paraId="13788A9B" w14:textId="77777777" w:rsidTr="00067E7D">
        <w:trPr>
          <w:jc w:val="center"/>
        </w:trPr>
        <w:tc>
          <w:tcPr>
            <w:tcW w:w="1037" w:type="dxa"/>
          </w:tcPr>
          <w:p w14:paraId="3603913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Tool name</w:t>
            </w:r>
          </w:p>
        </w:tc>
        <w:tc>
          <w:tcPr>
            <w:tcW w:w="2195" w:type="dxa"/>
          </w:tcPr>
          <w:p w14:paraId="41E7B3D7" w14:textId="77777777" w:rsidR="00475FAA" w:rsidRDefault="00475FAA" w:rsidP="00067E7D">
            <w:pPr>
              <w:spacing w:after="120"/>
              <w:rPr>
                <w:rFonts w:ascii="Calibri Light" w:eastAsia="DengXian" w:hAnsi="Calibri Light" w:cs="Calibri Light"/>
              </w:rPr>
            </w:pPr>
          </w:p>
        </w:tc>
        <w:tc>
          <w:tcPr>
            <w:tcW w:w="3815" w:type="dxa"/>
          </w:tcPr>
          <w:p w14:paraId="70EB216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Location</w:t>
            </w:r>
          </w:p>
        </w:tc>
        <w:tc>
          <w:tcPr>
            <w:tcW w:w="2534" w:type="dxa"/>
          </w:tcPr>
          <w:p w14:paraId="076D9EFA"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Release</w:t>
            </w:r>
          </w:p>
        </w:tc>
      </w:tr>
      <w:tr w:rsidR="00475FAA" w14:paraId="4F3D7E8D" w14:textId="77777777" w:rsidTr="00067E7D">
        <w:trPr>
          <w:jc w:val="center"/>
        </w:trPr>
        <w:tc>
          <w:tcPr>
            <w:tcW w:w="1037" w:type="dxa"/>
          </w:tcPr>
          <w:p w14:paraId="126A0F1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TMIV</w:t>
            </w:r>
          </w:p>
        </w:tc>
        <w:tc>
          <w:tcPr>
            <w:tcW w:w="2195" w:type="dxa"/>
          </w:tcPr>
          <w:p w14:paraId="09D284DC" w14:textId="77777777" w:rsidR="00475FAA" w:rsidRDefault="00475FAA" w:rsidP="00067E7D">
            <w:pPr>
              <w:spacing w:after="120"/>
              <w:rPr>
                <w:rFonts w:ascii="Calibri Light" w:eastAsia="DengXian" w:hAnsi="Calibri Light" w:cs="Calibri Light"/>
              </w:rPr>
            </w:pPr>
            <w:r w:rsidRPr="00E122E0">
              <w:rPr>
                <w:rFonts w:ascii="Calibri Light" w:eastAsia="DengXian" w:hAnsi="Calibri Light" w:cs="Calibri Light"/>
              </w:rPr>
              <w:t>[</w:t>
            </w:r>
            <w:r>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6C3F9DAC" w14:textId="77777777" w:rsidR="00475FAA" w:rsidRDefault="00475FAA" w:rsidP="00067E7D">
            <w:pPr>
              <w:spacing w:after="120"/>
              <w:rPr>
                <w:rFonts w:ascii="Calibri Light" w:eastAsia="DengXian" w:hAnsi="Calibri Light" w:cs="Calibri Light"/>
                <w:sz w:val="18"/>
                <w:szCs w:val="18"/>
              </w:rPr>
            </w:pPr>
            <w:hyperlink r:id="rId15" w:history="1">
              <w:r>
                <w:rPr>
                  <w:rFonts w:ascii="Calibri Light" w:eastAsia="DengXian" w:hAnsi="Calibri Light"/>
                  <w:color w:val="0563C1"/>
                  <w:sz w:val="18"/>
                  <w:szCs w:val="18"/>
                  <w:u w:val="single"/>
                </w:rPr>
                <w:t>https://gitlab.com/mpeg-i-visual/tmiv</w:t>
              </w:r>
            </w:hyperlink>
            <w:r>
              <w:rPr>
                <w:rFonts w:ascii="Calibri Light" w:eastAsia="DengXian" w:hAnsi="Calibri Light"/>
                <w:sz w:val="18"/>
                <w:szCs w:val="18"/>
              </w:rPr>
              <w:t xml:space="preserve"> </w:t>
            </w:r>
          </w:p>
        </w:tc>
        <w:tc>
          <w:tcPr>
            <w:tcW w:w="2534" w:type="dxa"/>
          </w:tcPr>
          <w:p w14:paraId="5F90C0B3" w14:textId="77777777" w:rsidR="00475FAA" w:rsidRPr="00882794" w:rsidRDefault="00475FAA" w:rsidP="00067E7D">
            <w:pPr>
              <w:spacing w:after="120"/>
              <w:rPr>
                <w:rFonts w:ascii="Calibri Light" w:eastAsia="DengXian" w:hAnsi="Calibri Light" w:cs="Calibri Light"/>
              </w:rPr>
            </w:pPr>
            <w:r w:rsidRPr="00882794">
              <w:rPr>
                <w:rFonts w:ascii="Calibri Light" w:eastAsia="DengXian" w:hAnsi="Calibri Light" w:cs="Calibri Light"/>
              </w:rPr>
              <w:t>v2</w:t>
            </w:r>
            <w:r>
              <w:rPr>
                <w:rFonts w:ascii="Calibri Light" w:eastAsia="DengXian" w:hAnsi="Calibri Light" w:cs="Calibri Light"/>
              </w:rPr>
              <w:t>4</w:t>
            </w:r>
            <w:r w:rsidRPr="00882794">
              <w:rPr>
                <w:rFonts w:ascii="Calibri Light" w:eastAsia="DengXian" w:hAnsi="Calibri Light" w:cs="Calibri Light"/>
              </w:rPr>
              <w:t>.0</w:t>
            </w:r>
          </w:p>
        </w:tc>
      </w:tr>
      <w:tr w:rsidR="00475FAA" w14:paraId="70567472" w14:textId="77777777" w:rsidTr="00067E7D">
        <w:trPr>
          <w:jc w:val="center"/>
        </w:trPr>
        <w:tc>
          <w:tcPr>
            <w:tcW w:w="1037" w:type="dxa"/>
          </w:tcPr>
          <w:p w14:paraId="052CB3CE"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VVenC</w:t>
            </w:r>
          </w:p>
        </w:tc>
        <w:tc>
          <w:tcPr>
            <w:tcW w:w="2195" w:type="dxa"/>
          </w:tcPr>
          <w:p w14:paraId="1EFA8B61" w14:textId="77777777" w:rsidR="00475FAA" w:rsidRDefault="00475FAA" w:rsidP="00067E7D">
            <w:pPr>
              <w:spacing w:after="120"/>
              <w:rPr>
                <w:rFonts w:ascii="Calibri Light" w:eastAsia="DengXian" w:hAnsi="Calibri Light" w:cs="Calibri Light"/>
              </w:rPr>
            </w:pPr>
          </w:p>
        </w:tc>
        <w:tc>
          <w:tcPr>
            <w:tcW w:w="3815" w:type="dxa"/>
          </w:tcPr>
          <w:p w14:paraId="0CC1BBCB" w14:textId="77777777" w:rsidR="00475FAA" w:rsidRDefault="00475FAA" w:rsidP="00067E7D">
            <w:pPr>
              <w:spacing w:after="120"/>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7F4E0D05" w14:textId="77777777" w:rsidR="00475FAA" w:rsidRPr="00882794" w:rsidRDefault="00475FAA" w:rsidP="00067E7D">
            <w:pPr>
              <w:spacing w:after="120"/>
              <w:rPr>
                <w:rFonts w:cs="Times New Roman"/>
              </w:rPr>
            </w:pPr>
            <w:r w:rsidRPr="00882794">
              <w:rPr>
                <w:rFonts w:ascii="Calibri Light" w:eastAsia="DengXian" w:hAnsi="Calibri Light" w:cs="Calibri Light"/>
              </w:rPr>
              <w:t>v1.1</w:t>
            </w:r>
            <w:r>
              <w:rPr>
                <w:rFonts w:ascii="Calibri Light" w:eastAsia="DengXian" w:hAnsi="Calibri Light" w:cs="Calibri Light"/>
              </w:rPr>
              <w:t>2</w:t>
            </w:r>
            <w:r w:rsidRPr="00882794">
              <w:rPr>
                <w:rFonts w:ascii="Calibri Light" w:eastAsia="DengXian" w:hAnsi="Calibri Light" w:cs="Calibri Light"/>
              </w:rPr>
              <w:t>.</w:t>
            </w:r>
            <w:r>
              <w:rPr>
                <w:rFonts w:ascii="Calibri Light" w:eastAsia="DengXian" w:hAnsi="Calibri Light" w:cs="Calibri Light"/>
              </w:rPr>
              <w:t>0</w:t>
            </w:r>
          </w:p>
        </w:tc>
      </w:tr>
      <w:tr w:rsidR="00475FAA" w:rsidRPr="001C6670" w14:paraId="34E57806" w14:textId="77777777" w:rsidTr="00067E7D">
        <w:trPr>
          <w:jc w:val="center"/>
        </w:trPr>
        <w:tc>
          <w:tcPr>
            <w:tcW w:w="1037" w:type="dxa"/>
          </w:tcPr>
          <w:p w14:paraId="3FBE2E87" w14:textId="77777777" w:rsidR="00475FAA" w:rsidRPr="001C6670" w:rsidRDefault="00475FAA" w:rsidP="00067E7D">
            <w:pPr>
              <w:spacing w:after="120"/>
              <w:rPr>
                <w:rFonts w:ascii="Calibri Light" w:eastAsia="DengXian" w:hAnsi="Calibri Light" w:cs="Calibri Light"/>
              </w:rPr>
            </w:pPr>
            <w:r w:rsidRPr="001C6670">
              <w:rPr>
                <w:rFonts w:ascii="Calibri Light" w:eastAsia="DengXian" w:hAnsi="Calibri Light" w:cs="Calibri Light"/>
              </w:rPr>
              <w:t>VVdeC</w:t>
            </w:r>
          </w:p>
        </w:tc>
        <w:tc>
          <w:tcPr>
            <w:tcW w:w="2195" w:type="dxa"/>
          </w:tcPr>
          <w:p w14:paraId="7E0BC748" w14:textId="77777777" w:rsidR="00475FAA" w:rsidRPr="001C6670" w:rsidRDefault="00475FAA" w:rsidP="00067E7D">
            <w:pPr>
              <w:spacing w:after="120"/>
              <w:rPr>
                <w:rFonts w:ascii="Calibri Light" w:eastAsia="DengXian" w:hAnsi="Calibri Light" w:cs="Calibri Light"/>
              </w:rPr>
            </w:pPr>
          </w:p>
        </w:tc>
        <w:tc>
          <w:tcPr>
            <w:tcW w:w="3815" w:type="dxa"/>
          </w:tcPr>
          <w:p w14:paraId="24E917FC" w14:textId="77777777" w:rsidR="00475FAA" w:rsidRPr="001C6670" w:rsidRDefault="00475FAA" w:rsidP="00067E7D">
            <w:pPr>
              <w:spacing w:after="120"/>
            </w:pPr>
            <w:r w:rsidRPr="001C6670">
              <w:rPr>
                <w:rFonts w:ascii="Calibri Light" w:eastAsia="DengXian" w:hAnsi="Calibri Light" w:cs="Calibri Light"/>
                <w:color w:val="0563C1"/>
                <w:sz w:val="18"/>
                <w:szCs w:val="18"/>
                <w:u w:val="single"/>
              </w:rPr>
              <w:t>https://github.com/fraunhoferhhi/vvdec</w:t>
            </w:r>
          </w:p>
        </w:tc>
        <w:tc>
          <w:tcPr>
            <w:tcW w:w="2534" w:type="dxa"/>
          </w:tcPr>
          <w:p w14:paraId="1D49D7B8" w14:textId="77777777" w:rsidR="00475FAA" w:rsidRPr="001C6670" w:rsidRDefault="00475FAA" w:rsidP="00067E7D">
            <w:pPr>
              <w:spacing w:after="120"/>
              <w:rPr>
                <w:rFonts w:ascii="Calibri Light" w:eastAsia="DengXian" w:hAnsi="Calibri Light" w:cs="Calibri Light"/>
              </w:rPr>
            </w:pPr>
            <w:r w:rsidRPr="001C6670">
              <w:rPr>
                <w:rFonts w:ascii="Calibri Light" w:eastAsia="DengXian" w:hAnsi="Calibri Light" w:cs="Calibri Light"/>
              </w:rPr>
              <w:t>v2.3.0</w:t>
            </w:r>
          </w:p>
        </w:tc>
      </w:tr>
      <w:tr w:rsidR="00475FAA" w:rsidRPr="001C6670" w14:paraId="71F75670" w14:textId="77777777" w:rsidTr="00067E7D">
        <w:trPr>
          <w:jc w:val="center"/>
        </w:trPr>
        <w:tc>
          <w:tcPr>
            <w:tcW w:w="1037" w:type="dxa"/>
          </w:tcPr>
          <w:p w14:paraId="623A5146" w14:textId="77777777" w:rsidR="00475FAA" w:rsidRPr="001C6670" w:rsidRDefault="00475FAA" w:rsidP="00067E7D">
            <w:pPr>
              <w:spacing w:after="120"/>
              <w:rPr>
                <w:rFonts w:ascii="Calibri Light" w:eastAsia="Times New Roman" w:hAnsi="Calibri Light"/>
                <w:color w:val="000000"/>
                <w:lang w:eastAsia="fr-FR"/>
              </w:rPr>
            </w:pPr>
            <w:r w:rsidRPr="001C6670">
              <w:rPr>
                <w:rFonts w:ascii="Calibri Light" w:eastAsia="Times New Roman" w:hAnsi="Calibri Light"/>
                <w:color w:val="000000"/>
                <w:lang w:eastAsia="fr-FR"/>
              </w:rPr>
              <w:t>QMIV</w:t>
            </w:r>
          </w:p>
        </w:tc>
        <w:tc>
          <w:tcPr>
            <w:tcW w:w="2195" w:type="dxa"/>
          </w:tcPr>
          <w:p w14:paraId="724CD520" w14:textId="77777777" w:rsidR="00475FAA" w:rsidRPr="001C6670" w:rsidRDefault="00475FAA" w:rsidP="00067E7D">
            <w:pPr>
              <w:spacing w:after="120"/>
              <w:rPr>
                <w:rFonts w:ascii="Calibri Light" w:eastAsia="DengXian" w:hAnsi="Calibri Light" w:cs="Calibri Light"/>
              </w:rPr>
            </w:pPr>
            <w:r w:rsidRPr="001C6670">
              <w:rPr>
                <w:rFonts w:ascii="Calibri Light" w:eastAsia="DengXian" w:hAnsi="Calibri Light" w:cs="Calibri Light"/>
              </w:rPr>
              <w:t>[3]</w:t>
            </w:r>
          </w:p>
        </w:tc>
        <w:tc>
          <w:tcPr>
            <w:tcW w:w="3815" w:type="dxa"/>
          </w:tcPr>
          <w:p w14:paraId="08991FA5" w14:textId="77777777" w:rsidR="00475FAA" w:rsidRPr="001C6670" w:rsidRDefault="00475FAA" w:rsidP="00067E7D">
            <w:pPr>
              <w:spacing w:after="120"/>
              <w:rPr>
                <w:rFonts w:ascii="Calibri Light" w:eastAsia="DengXian" w:hAnsi="Calibri Light"/>
                <w:sz w:val="18"/>
                <w:szCs w:val="18"/>
              </w:rPr>
            </w:pPr>
            <w:hyperlink r:id="rId16" w:history="1">
              <w:r w:rsidRPr="001C6670">
                <w:rPr>
                  <w:rStyle w:val="Hyperlink"/>
                  <w:rFonts w:ascii="Calibri Light" w:eastAsia="DengXian" w:hAnsi="Calibri Light"/>
                  <w:sz w:val="18"/>
                  <w:szCs w:val="18"/>
                </w:rPr>
                <w:t>https://github.com/mpeg-i-visual/qmiv</w:t>
              </w:r>
            </w:hyperlink>
          </w:p>
        </w:tc>
        <w:tc>
          <w:tcPr>
            <w:tcW w:w="2534" w:type="dxa"/>
          </w:tcPr>
          <w:p w14:paraId="755FA985" w14:textId="77777777" w:rsidR="00475FAA" w:rsidRPr="001C6670" w:rsidRDefault="00475FAA" w:rsidP="00067E7D">
            <w:pPr>
              <w:spacing w:after="120"/>
              <w:rPr>
                <w:rFonts w:ascii="Calibri Light" w:eastAsia="DengXian" w:hAnsi="Calibri Light" w:cs="Calibri Light"/>
              </w:rPr>
            </w:pPr>
            <w:r w:rsidRPr="001C6670">
              <w:rPr>
                <w:rFonts w:ascii="Calibri Light" w:eastAsia="DengXian" w:hAnsi="Calibri Light" w:cs="Calibri Light"/>
              </w:rPr>
              <w:t>v</w:t>
            </w:r>
            <w:bookmarkEnd w:id="2"/>
            <w:r w:rsidRPr="001C6670">
              <w:rPr>
                <w:rFonts w:ascii="Calibri Light" w:eastAsia="DengXian" w:hAnsi="Calibri Light" w:cs="Calibri Light"/>
              </w:rPr>
              <w:t>2.0</w:t>
            </w:r>
          </w:p>
        </w:tc>
      </w:tr>
      <w:tr w:rsidR="00475FAA" w:rsidRPr="001C6670" w14:paraId="2232236D" w14:textId="77777777" w:rsidTr="00067E7D">
        <w:trPr>
          <w:jc w:val="center"/>
        </w:trPr>
        <w:tc>
          <w:tcPr>
            <w:tcW w:w="1037" w:type="dxa"/>
          </w:tcPr>
          <w:p w14:paraId="38BC0218" w14:textId="77777777" w:rsidR="00475FAA" w:rsidRPr="001C6670" w:rsidRDefault="00475FAA" w:rsidP="00067E7D">
            <w:pPr>
              <w:spacing w:after="120"/>
              <w:rPr>
                <w:rFonts w:ascii="Calibri Light" w:eastAsia="Times New Roman" w:hAnsi="Calibri Light"/>
                <w:color w:val="000000"/>
                <w:lang w:eastAsia="fr-FR"/>
              </w:rPr>
            </w:pPr>
            <w:r w:rsidRPr="001C6670">
              <w:rPr>
                <w:rFonts w:ascii="Calibri Light" w:eastAsia="Times New Roman" w:hAnsi="Calibri Light"/>
                <w:color w:val="000000"/>
                <w:lang w:eastAsia="fr-FR"/>
              </w:rPr>
              <w:t>IVDE</w:t>
            </w:r>
          </w:p>
        </w:tc>
        <w:tc>
          <w:tcPr>
            <w:tcW w:w="2195" w:type="dxa"/>
          </w:tcPr>
          <w:p w14:paraId="1FA932DB" w14:textId="77777777" w:rsidR="00475FAA" w:rsidRPr="001C6670" w:rsidRDefault="00475FAA" w:rsidP="00067E7D">
            <w:pPr>
              <w:spacing w:after="120"/>
              <w:rPr>
                <w:rFonts w:ascii="Calibri Light" w:eastAsia="DengXian" w:hAnsi="Calibri Light" w:cs="Calibri Light"/>
              </w:rPr>
            </w:pPr>
            <w:r w:rsidRPr="001C6670">
              <w:rPr>
                <w:rFonts w:ascii="Calibri Light" w:eastAsia="DengXian" w:hAnsi="Calibri Light" w:cs="Calibri Light"/>
              </w:rPr>
              <w:t>[4]</w:t>
            </w:r>
          </w:p>
        </w:tc>
        <w:tc>
          <w:tcPr>
            <w:tcW w:w="3815" w:type="dxa"/>
          </w:tcPr>
          <w:p w14:paraId="3910B0C2" w14:textId="77777777" w:rsidR="00475FAA" w:rsidRPr="001C6670" w:rsidRDefault="00475FAA" w:rsidP="00067E7D">
            <w:pPr>
              <w:rPr>
                <w:rFonts w:asciiTheme="majorHAnsi" w:hAnsiTheme="majorHAnsi" w:cstheme="majorHAnsi"/>
                <w:sz w:val="18"/>
                <w:szCs w:val="18"/>
              </w:rPr>
            </w:pPr>
            <w:hyperlink r:id="rId17" w:history="1">
              <w:r w:rsidRPr="001C6670">
                <w:rPr>
                  <w:rFonts w:ascii="Calibri Light" w:eastAsia="DengXian" w:hAnsi="Calibri Light"/>
                  <w:color w:val="0563C1"/>
                  <w:sz w:val="18"/>
                  <w:szCs w:val="18"/>
                  <w:u w:val="single"/>
                </w:rPr>
                <w:t>https://gitlab.com/mpeg-i-visual/ivde</w:t>
              </w:r>
            </w:hyperlink>
          </w:p>
        </w:tc>
        <w:tc>
          <w:tcPr>
            <w:tcW w:w="2534" w:type="dxa"/>
          </w:tcPr>
          <w:p w14:paraId="5059DAF7" w14:textId="2617C95D" w:rsidR="00475FAA" w:rsidRPr="001C6670" w:rsidRDefault="00475FAA" w:rsidP="00067E7D">
            <w:pPr>
              <w:spacing w:after="120"/>
              <w:rPr>
                <w:rFonts w:ascii="Calibri Light" w:eastAsia="DengXian" w:hAnsi="Calibri Light" w:cs="Calibri Light"/>
              </w:rPr>
            </w:pPr>
            <w:r w:rsidRPr="001C6670">
              <w:rPr>
                <w:rFonts w:ascii="Calibri Light" w:eastAsia="DengXian" w:hAnsi="Calibri Light" w:cs="Calibri Light"/>
              </w:rPr>
              <w:t>v</w:t>
            </w:r>
            <w:r w:rsidR="00ED1834">
              <w:rPr>
                <w:rFonts w:ascii="Calibri Light" w:eastAsia="DengXian" w:hAnsi="Calibri Light" w:cs="Calibri Light"/>
              </w:rPr>
              <w:t>8</w:t>
            </w:r>
            <w:r w:rsidRPr="001C6670">
              <w:rPr>
                <w:rFonts w:ascii="Calibri Light" w:eastAsia="DengXian" w:hAnsi="Calibri Light" w:cs="Calibri Light"/>
              </w:rPr>
              <w:t>.0</w:t>
            </w:r>
          </w:p>
        </w:tc>
      </w:tr>
      <w:tr w:rsidR="00475FAA" w:rsidRPr="001C6670" w14:paraId="3EC7AD28" w14:textId="77777777" w:rsidTr="00067E7D">
        <w:trPr>
          <w:jc w:val="center"/>
        </w:trPr>
        <w:tc>
          <w:tcPr>
            <w:tcW w:w="1037" w:type="dxa"/>
          </w:tcPr>
          <w:p w14:paraId="7885E370" w14:textId="77777777" w:rsidR="00475FAA" w:rsidRPr="001C6670" w:rsidRDefault="00475FAA" w:rsidP="00067E7D">
            <w:pPr>
              <w:spacing w:after="120"/>
              <w:rPr>
                <w:rFonts w:ascii="Calibri Light" w:eastAsia="Times New Roman" w:hAnsi="Calibri Light"/>
                <w:color w:val="000000"/>
                <w:lang w:eastAsia="fr-FR"/>
              </w:rPr>
            </w:pPr>
            <w:r w:rsidRPr="001C6670">
              <w:rPr>
                <w:rFonts w:ascii="Calibri Light" w:eastAsia="Times New Roman" w:hAnsi="Calibri Light"/>
                <w:color w:val="000000"/>
                <w:lang w:eastAsia="fr-FR"/>
              </w:rPr>
              <w:t>HM</w:t>
            </w:r>
          </w:p>
        </w:tc>
        <w:tc>
          <w:tcPr>
            <w:tcW w:w="2195" w:type="dxa"/>
          </w:tcPr>
          <w:p w14:paraId="43732D88" w14:textId="77777777" w:rsidR="00475FAA" w:rsidRPr="001C6670" w:rsidRDefault="00475FAA" w:rsidP="00067E7D">
            <w:pPr>
              <w:spacing w:after="120"/>
              <w:rPr>
                <w:rFonts w:ascii="Calibri Light" w:eastAsia="DengXian" w:hAnsi="Calibri Light" w:cs="Calibri Light"/>
              </w:rPr>
            </w:pPr>
          </w:p>
        </w:tc>
        <w:tc>
          <w:tcPr>
            <w:tcW w:w="3815" w:type="dxa"/>
          </w:tcPr>
          <w:p w14:paraId="34A69F56" w14:textId="77777777" w:rsidR="00475FAA" w:rsidRPr="001C6670" w:rsidRDefault="00475FAA" w:rsidP="00067E7D">
            <w:pPr>
              <w:rPr>
                <w:rFonts w:ascii="Calibri Light" w:hAnsi="Calibri Light" w:cs="Calibri Light"/>
              </w:rPr>
            </w:pPr>
            <w:hyperlink r:id="rId18" w:history="1">
              <w:r w:rsidRPr="001C6670">
                <w:rPr>
                  <w:rStyle w:val="Hyperlink"/>
                  <w:rFonts w:ascii="Calibri Light" w:hAnsi="Calibri Light" w:cs="Calibri Light"/>
                  <w:sz w:val="18"/>
                  <w:szCs w:val="18"/>
                </w:rPr>
                <w:t>https://vcgit.hhi.fraunhofer.de/jct-vc/HM.git</w:t>
              </w:r>
            </w:hyperlink>
          </w:p>
        </w:tc>
        <w:tc>
          <w:tcPr>
            <w:tcW w:w="2534" w:type="dxa"/>
          </w:tcPr>
          <w:p w14:paraId="773B736A" w14:textId="77777777" w:rsidR="00475FAA" w:rsidRPr="001C6670" w:rsidRDefault="00475FAA" w:rsidP="00067E7D">
            <w:pPr>
              <w:spacing w:after="120"/>
              <w:rPr>
                <w:rFonts w:ascii="Calibri Light" w:eastAsia="DengXian" w:hAnsi="Calibri Light" w:cs="Calibri Light"/>
              </w:rPr>
            </w:pPr>
            <w:r w:rsidRPr="001C6670">
              <w:rPr>
                <w:rFonts w:ascii="Calibri Light" w:eastAsia="DengXian" w:hAnsi="Calibri Light" w:cs="Calibri Light"/>
              </w:rPr>
              <w:t>HM-18.0</w:t>
            </w:r>
          </w:p>
        </w:tc>
      </w:tr>
    </w:tbl>
    <w:p w14:paraId="0D4AB6EB" w14:textId="77777777" w:rsidR="00475FAA" w:rsidRPr="001C6670"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sidRPr="001C6670">
        <w:rPr>
          <w:rFonts w:ascii="Calibri Light" w:eastAsia="DengXian" w:hAnsi="Calibri Light" w:cs="Calibri"/>
          <w:b/>
          <w:bCs/>
          <w:i/>
          <w:iCs/>
          <w:sz w:val="28"/>
          <w:szCs w:val="28"/>
        </w:rPr>
        <w:t>VVenC</w:t>
      </w:r>
    </w:p>
    <w:p w14:paraId="0658119E" w14:textId="77777777" w:rsidR="00475FAA" w:rsidRPr="001C6670" w:rsidRDefault="00475FAA" w:rsidP="00475FAA">
      <w:pPr>
        <w:widowControl/>
        <w:spacing w:after="120"/>
        <w:rPr>
          <w:rFonts w:ascii="Calibri Light" w:eastAsia="DengXian" w:hAnsi="Calibri Light" w:cs="Calibri Light"/>
        </w:rPr>
      </w:pPr>
      <w:r w:rsidRPr="001C6670">
        <w:rPr>
          <w:rFonts w:ascii="Calibri Light" w:eastAsia="DengXian" w:hAnsi="Calibri Light" w:cs="Calibri Light"/>
        </w:rPr>
        <w:t xml:space="preserve">For anchors with VVC Main10 codec group IDC, the VVenC implementation of VVC is used. The expert mode (vvencFFapp) based on VVC test model is used because this version of the main application (vvencapp) is too limited for creating MIV video sub-bitstreams. </w:t>
      </w:r>
    </w:p>
    <w:p w14:paraId="7BA88F5F" w14:textId="393BA3E0" w:rsidR="00475FAA" w:rsidRPr="001C6670" w:rsidRDefault="00707C97"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sidRPr="001C6670">
        <w:rPr>
          <w:rFonts w:ascii="Calibri Light" w:eastAsia="DengXian" w:hAnsi="Calibri Light" w:cs="Calibri"/>
          <w:b/>
          <w:bCs/>
          <w:i/>
          <w:iCs/>
          <w:sz w:val="28"/>
          <w:szCs w:val="28"/>
        </w:rPr>
        <w:t>HM</w:t>
      </w:r>
    </w:p>
    <w:p w14:paraId="0C911977" w14:textId="77777777" w:rsidR="00475FAA" w:rsidRPr="00B06657" w:rsidRDefault="00475FAA" w:rsidP="00475FAA">
      <w:pPr>
        <w:widowControl/>
        <w:spacing w:after="120"/>
        <w:rPr>
          <w:rFonts w:ascii="Calibri Light" w:eastAsia="DengXian" w:hAnsi="Calibri Light" w:cs="Calibri Light"/>
        </w:rPr>
      </w:pPr>
      <w:r w:rsidRPr="001C6670">
        <w:rPr>
          <w:rFonts w:ascii="Calibri Light" w:eastAsia="DengXian" w:hAnsi="Calibri Light" w:cs="Calibri Light"/>
        </w:rPr>
        <w:t>For anchors with HEVC Main10 codec group IDC, the HEVC test model is used to encode video sub-bitstreams.</w:t>
      </w:r>
    </w:p>
    <w:p w14:paraId="358A97B7" w14:textId="77777777" w:rsidR="00475FAA"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QMIV</w:t>
      </w:r>
    </w:p>
    <w:p w14:paraId="20EB04C6" w14:textId="77777777" w:rsidR="00475FAA" w:rsidRPr="002E4279" w:rsidRDefault="00475FAA" w:rsidP="00475FAA">
      <w:pPr>
        <w:widowControl/>
        <w:spacing w:after="160" w:line="259" w:lineRule="auto"/>
        <w:rPr>
          <w:rFonts w:ascii="Calibri Light" w:eastAsia="DengXian" w:hAnsi="Calibri Light" w:cs="Calibri Light"/>
        </w:rPr>
      </w:pPr>
      <w:r>
        <w:rPr>
          <w:rFonts w:ascii="Calibri Light" w:eastAsia="DengXian" w:hAnsi="Calibri Light" w:cs="Calibri Light"/>
        </w:rPr>
        <w:t>The Quality Metrics for Immersive Video (QMIV) software is used for objective quality assessment. QMIV outputs IV-PSNR [7], IV-SSIM [8], and WS-PSNR scores.</w:t>
      </w:r>
    </w:p>
    <w:p w14:paraId="7322E9BB" w14:textId="77777777" w:rsidR="00475FAA"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IVDE</w:t>
      </w:r>
    </w:p>
    <w:p w14:paraId="1D6DA7EB" w14:textId="77777777" w:rsidR="00475FAA" w:rsidRDefault="00475FAA" w:rsidP="00475FAA">
      <w:pPr>
        <w:widowControl/>
        <w:spacing w:after="160" w:line="259" w:lineRule="auto"/>
        <w:rPr>
          <w:rFonts w:ascii="Calibri Light" w:eastAsia="DengXian" w:hAnsi="Calibri Light" w:cs="Calibri Light"/>
        </w:rPr>
      </w:pPr>
      <w:r w:rsidRPr="00F86EBA">
        <w:rPr>
          <w:rFonts w:ascii="Calibri Light" w:eastAsia="DengXian" w:hAnsi="Calibri Light" w:cs="Calibri Light"/>
        </w:rPr>
        <w:t>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segments can be used to control the trade-off between the quality of depth maps and the processing time. Larger segments can be used to attain fast depth estimation, or finer segments can be used to attain higher quality.</w:t>
      </w:r>
    </w:p>
    <w:p w14:paraId="12CF94F3" w14:textId="77777777" w:rsidR="00475FAA" w:rsidRPr="00F86EBA" w:rsidRDefault="00475FAA" w:rsidP="00475FAA">
      <w:pPr>
        <w:widowControl/>
        <w:spacing w:after="160" w:line="259" w:lineRule="auto"/>
        <w:rPr>
          <w:rFonts w:ascii="Calibri Light" w:eastAsia="DengXian" w:hAnsi="Calibri Light" w:cs="Calibri Light"/>
        </w:rPr>
      </w:pPr>
      <w:r>
        <w:rPr>
          <w:rFonts w:ascii="Calibri Light" w:eastAsia="DengXian" w:hAnsi="Calibri Light" w:cs="Calibri Light"/>
        </w:rPr>
        <w:t>IVDE further includes a feature extractor, used with the decoder-side-depth-estimating anchor, to produce a list of blocks to be skipped by IVDE.</w:t>
      </w:r>
    </w:p>
    <w:p w14:paraId="4091F90E" w14:textId="550E4B10" w:rsidR="00475FAA" w:rsidRPr="001C6670" w:rsidRDefault="00475FAA" w:rsidP="00475FAA">
      <w:pPr>
        <w:keepNext/>
        <w:widowControl/>
        <w:numPr>
          <w:ilvl w:val="0"/>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0"/>
        <w:rPr>
          <w:rFonts w:ascii="Calibri Light" w:eastAsia="DengXian" w:hAnsi="Calibri Light" w:cs="Calibri Light"/>
          <w:b/>
          <w:bCs/>
          <w:sz w:val="32"/>
          <w:szCs w:val="32"/>
        </w:rPr>
      </w:pPr>
      <w:bookmarkStart w:id="4" w:name="_Ref77750527"/>
      <w:r>
        <w:rPr>
          <w:rFonts w:ascii="Calibri Light" w:eastAsia="DengXian" w:hAnsi="Calibri Light" w:cs="Calibri Light"/>
          <w:b/>
          <w:bCs/>
          <w:sz w:val="32"/>
          <w:szCs w:val="32"/>
        </w:rPr>
        <w:t xml:space="preserve">Anchor </w:t>
      </w:r>
      <w:r w:rsidRPr="001C6670">
        <w:rPr>
          <w:rFonts w:ascii="Calibri Light" w:eastAsia="DengXian" w:hAnsi="Calibri Light" w:cs="Calibri Light"/>
          <w:b/>
          <w:bCs/>
          <w:sz w:val="32"/>
          <w:szCs w:val="32"/>
        </w:rPr>
        <w:t>definition</w:t>
      </w:r>
      <w:bookmarkEnd w:id="4"/>
      <w:r w:rsidR="00365EDB" w:rsidRPr="001C6670">
        <w:rPr>
          <w:rFonts w:ascii="Calibri Light" w:eastAsia="DengXian" w:hAnsi="Calibri Light" w:cs="Calibri Light"/>
          <w:b/>
          <w:bCs/>
          <w:sz w:val="32"/>
          <w:szCs w:val="32"/>
        </w:rPr>
        <w:t>s</w:t>
      </w:r>
    </w:p>
    <w:p w14:paraId="3B0C7291" w14:textId="344EB582" w:rsidR="00475FAA" w:rsidRPr="001C6670" w:rsidRDefault="00707C97" w:rsidP="00475FAA">
      <w:pPr>
        <w:widowControl/>
        <w:spacing w:after="120"/>
        <w:rPr>
          <w:rFonts w:ascii="Calibri Light" w:eastAsia="DengXian" w:hAnsi="Calibri Light"/>
        </w:rPr>
      </w:pPr>
      <w:r w:rsidRPr="001C6670">
        <w:rPr>
          <w:rFonts w:ascii="Calibri Light" w:eastAsia="DengXian" w:hAnsi="Calibri Light"/>
        </w:rPr>
        <w:t>Two</w:t>
      </w:r>
      <w:r w:rsidR="00475FAA" w:rsidRPr="001C6670">
        <w:rPr>
          <w:rFonts w:ascii="Calibri Light" w:eastAsia="DengXian" w:hAnsi="Calibri Light"/>
        </w:rPr>
        <w:t xml:space="preserve"> anchors are considered </w:t>
      </w:r>
      <w:r w:rsidR="00754C52" w:rsidRPr="001C6670">
        <w:rPr>
          <w:rFonts w:ascii="Calibri Light" w:eastAsia="DengXian" w:hAnsi="Calibri Light"/>
        </w:rPr>
        <w:t>for</w:t>
      </w:r>
      <w:r w:rsidR="00475FAA" w:rsidRPr="001C6670">
        <w:rPr>
          <w:rFonts w:ascii="Calibri Light" w:eastAsia="DengXian" w:hAnsi="Calibri Light"/>
        </w:rPr>
        <w:t xml:space="preserve"> encod</w:t>
      </w:r>
      <w:r w:rsidR="00754C52" w:rsidRPr="001C6670">
        <w:rPr>
          <w:rFonts w:ascii="Calibri Light" w:eastAsia="DengXian" w:hAnsi="Calibri Light"/>
        </w:rPr>
        <w:t xml:space="preserve">ing </w:t>
      </w:r>
      <w:r w:rsidR="00475FAA" w:rsidRPr="001C6670">
        <w:rPr>
          <w:rFonts w:ascii="Calibri Light" w:eastAsia="DengXian" w:hAnsi="Calibri Light"/>
        </w:rPr>
        <w:t>the multi-view sequences:</w:t>
      </w:r>
    </w:p>
    <w:p w14:paraId="4C11486A" w14:textId="5F8F45D5" w:rsidR="00E52535" w:rsidRPr="001C6670" w:rsidRDefault="00123762" w:rsidP="00E52535">
      <w:pPr>
        <w:widowControl/>
        <w:numPr>
          <w:ilvl w:val="0"/>
          <w:numId w:val="14"/>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rPr>
      </w:pPr>
      <w:r w:rsidRPr="001C6670">
        <w:rPr>
          <w:rFonts w:ascii="Calibri Light" w:eastAsia="DengXian" w:hAnsi="Calibri Light"/>
          <w:b/>
        </w:rPr>
        <w:t>VVC Main</w:t>
      </w:r>
      <w:r w:rsidR="004B6E08" w:rsidRPr="001C6670">
        <w:rPr>
          <w:rFonts w:ascii="Calibri Light" w:eastAsia="DengXian" w:hAnsi="Calibri Light"/>
          <w:b/>
        </w:rPr>
        <w:t> </w:t>
      </w:r>
      <w:r w:rsidRPr="001C6670">
        <w:rPr>
          <w:rFonts w:ascii="Calibri Light" w:eastAsia="DengXian" w:hAnsi="Calibri Light"/>
          <w:b/>
        </w:rPr>
        <w:t xml:space="preserve">10 </w:t>
      </w:r>
      <w:r w:rsidR="00E52535" w:rsidRPr="001C6670">
        <w:rPr>
          <w:rFonts w:ascii="Calibri Light" w:eastAsia="DengXian" w:hAnsi="Calibri Light"/>
          <w:b/>
        </w:rPr>
        <w:t>MIV main anchor</w:t>
      </w:r>
      <w:r w:rsidR="00E52535" w:rsidRPr="001C6670">
        <w:rPr>
          <w:rFonts w:ascii="Calibri Light" w:eastAsia="DengXian" w:hAnsi="Calibri Light"/>
        </w:rPr>
        <w:t xml:space="preserve">: coding with </w:t>
      </w:r>
      <w:r w:rsidR="00E52535" w:rsidRPr="001C6670">
        <w:rPr>
          <w:rFonts w:ascii="Calibri Light" w:eastAsia="DengXian" w:hAnsi="Calibri Light" w:cs="Calibri Light"/>
        </w:rPr>
        <w:t>TMIV + VVenC, packing some source views completely while taking only patches of others</w:t>
      </w:r>
      <w:r w:rsidR="00E52535" w:rsidRPr="001C6670">
        <w:rPr>
          <w:rFonts w:ascii="Calibri Light" w:eastAsia="DengXian" w:hAnsi="Calibri Light"/>
        </w:rPr>
        <w:t>,</w:t>
      </w:r>
    </w:p>
    <w:p w14:paraId="4E13F428" w14:textId="4093CACF" w:rsidR="00E52535" w:rsidRPr="001C6670" w:rsidRDefault="00123762" w:rsidP="00E52535">
      <w:pPr>
        <w:widowControl/>
        <w:numPr>
          <w:ilvl w:val="0"/>
          <w:numId w:val="14"/>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rPr>
      </w:pPr>
      <w:r w:rsidRPr="001C6670">
        <w:rPr>
          <w:rFonts w:ascii="Calibri Light" w:eastAsia="DengXian" w:hAnsi="Calibri Light"/>
          <w:b/>
        </w:rPr>
        <w:t>VVC Main</w:t>
      </w:r>
      <w:r w:rsidR="00E675A5" w:rsidRPr="001C6670">
        <w:rPr>
          <w:rFonts w:ascii="Calibri Light" w:eastAsia="DengXian" w:hAnsi="Calibri Light"/>
          <w:b/>
        </w:rPr>
        <w:t> </w:t>
      </w:r>
      <w:r w:rsidRPr="001C6670">
        <w:rPr>
          <w:rFonts w:ascii="Calibri Light" w:eastAsia="DengXian" w:hAnsi="Calibri Light"/>
          <w:b/>
        </w:rPr>
        <w:t xml:space="preserve">10 </w:t>
      </w:r>
      <w:r w:rsidR="00E52535" w:rsidRPr="001C6670">
        <w:rPr>
          <w:rFonts w:ascii="Calibri Light" w:eastAsia="DengXian" w:hAnsi="Calibri Light"/>
          <w:b/>
        </w:rPr>
        <w:t>MIV decoder-side depth-estimating anchor</w:t>
      </w:r>
      <w:r w:rsidR="00E52535" w:rsidRPr="001C6670">
        <w:rPr>
          <w:rFonts w:ascii="Calibri Light" w:eastAsia="DengXian" w:hAnsi="Calibri Light"/>
        </w:rPr>
        <w:t xml:space="preserve">: encoding with TMIV + VVenC, </w:t>
      </w:r>
      <w:r w:rsidR="00E52535" w:rsidRPr="001C6670">
        <w:rPr>
          <w:rFonts w:ascii="Calibri Light" w:eastAsia="DengXian" w:hAnsi="Calibri Light" w:cs="Calibri Light"/>
        </w:rPr>
        <w:t>packing a subset of source views completely but without their geometry information, followed by decoding, depth estimation and rendering with TMIV + IVDE</w:t>
      </w:r>
      <w:r w:rsidR="00E52535" w:rsidRPr="001C6670">
        <w:rPr>
          <w:rFonts w:ascii="Calibri Light" w:eastAsia="DengXian" w:hAnsi="Calibri Light"/>
        </w:rPr>
        <w:t>.</w:t>
      </w:r>
    </w:p>
    <w:p w14:paraId="4C97943B" w14:textId="77777777" w:rsidR="00EF5462" w:rsidRPr="001C6670" w:rsidRDefault="00EF5462" w:rsidP="00EF5462">
      <w:pPr>
        <w:widowControl/>
        <w:spacing w:after="180"/>
        <w:ind w:left="720"/>
        <w:contextualSpacing/>
        <w:rPr>
          <w:rFonts w:ascii="Calibri Light" w:eastAsia="DengXian" w:hAnsi="Calibri Light"/>
        </w:rPr>
      </w:pPr>
    </w:p>
    <w:p w14:paraId="34BE49C2" w14:textId="62107566" w:rsidR="00E52535" w:rsidRPr="001C6670" w:rsidRDefault="00705752" w:rsidP="00475FAA">
      <w:pPr>
        <w:widowControl/>
        <w:spacing w:after="120"/>
        <w:rPr>
          <w:rFonts w:ascii="Calibri Light" w:eastAsia="DengXian" w:hAnsi="Calibri Light"/>
        </w:rPr>
      </w:pPr>
      <w:r w:rsidRPr="001C6670">
        <w:rPr>
          <w:rFonts w:ascii="Calibri Light" w:eastAsia="DengXian" w:hAnsi="Calibri Light"/>
        </w:rPr>
        <w:t xml:space="preserve">MIV </w:t>
      </w:r>
      <w:r w:rsidR="009156C6" w:rsidRPr="001C6670">
        <w:rPr>
          <w:rFonts w:ascii="Calibri Light" w:eastAsia="DengXian" w:hAnsi="Calibri Light"/>
        </w:rPr>
        <w:t>by design</w:t>
      </w:r>
      <w:r w:rsidRPr="001C6670">
        <w:rPr>
          <w:rFonts w:ascii="Calibri Light" w:eastAsia="DengXian" w:hAnsi="Calibri Light"/>
        </w:rPr>
        <w:t xml:space="preserve"> video-codec agnostic. </w:t>
      </w:r>
      <w:r w:rsidR="00494926" w:rsidRPr="001C6670">
        <w:rPr>
          <w:rFonts w:ascii="Calibri Light" w:eastAsia="DengXian" w:hAnsi="Calibri Light"/>
        </w:rPr>
        <w:t>There are two alternative anchors whereby VVC is replaced by HEVC</w:t>
      </w:r>
      <w:r w:rsidR="00B2302E" w:rsidRPr="001C6670">
        <w:rPr>
          <w:rFonts w:ascii="Calibri Light" w:eastAsia="DengXian" w:hAnsi="Calibri Light"/>
        </w:rPr>
        <w:t>:</w:t>
      </w:r>
    </w:p>
    <w:p w14:paraId="5F75D97B" w14:textId="7EBC4756" w:rsidR="00B2302E" w:rsidRPr="001C6670" w:rsidRDefault="00B2302E" w:rsidP="00B2302E">
      <w:pPr>
        <w:widowControl/>
        <w:numPr>
          <w:ilvl w:val="0"/>
          <w:numId w:val="14"/>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rPr>
      </w:pPr>
      <w:r w:rsidRPr="001C6670">
        <w:rPr>
          <w:rFonts w:ascii="Calibri Light" w:eastAsia="DengXian" w:hAnsi="Calibri Light"/>
          <w:b/>
        </w:rPr>
        <w:t>HEVC Main</w:t>
      </w:r>
      <w:r w:rsidR="00E675A5" w:rsidRPr="001C6670">
        <w:rPr>
          <w:rFonts w:ascii="Calibri Light" w:eastAsia="DengXian" w:hAnsi="Calibri Light"/>
          <w:b/>
        </w:rPr>
        <w:t> </w:t>
      </w:r>
      <w:r w:rsidRPr="001C6670">
        <w:rPr>
          <w:rFonts w:ascii="Calibri Light" w:eastAsia="DengXian" w:hAnsi="Calibri Light"/>
          <w:b/>
        </w:rPr>
        <w:t>10 MIV main anchor</w:t>
      </w:r>
      <w:r w:rsidRPr="001C6670">
        <w:rPr>
          <w:rFonts w:ascii="Calibri Light" w:eastAsia="DengXian" w:hAnsi="Calibri Light"/>
        </w:rPr>
        <w:t xml:space="preserve">: coding with </w:t>
      </w:r>
      <w:r w:rsidRPr="001C6670">
        <w:rPr>
          <w:rFonts w:ascii="Calibri Light" w:eastAsia="DengXian" w:hAnsi="Calibri Light" w:cs="Calibri Light"/>
        </w:rPr>
        <w:t xml:space="preserve">TMIV + </w:t>
      </w:r>
      <w:r w:rsidR="00123762" w:rsidRPr="001C6670">
        <w:rPr>
          <w:rFonts w:ascii="Calibri Light" w:eastAsia="DengXian" w:hAnsi="Calibri Light" w:cs="Calibri Light"/>
        </w:rPr>
        <w:t>HM</w:t>
      </w:r>
      <w:r w:rsidRPr="001C6670">
        <w:rPr>
          <w:rFonts w:ascii="Calibri Light" w:eastAsia="DengXian" w:hAnsi="Calibri Light" w:cs="Calibri Light"/>
        </w:rPr>
        <w:t>, packing some source views completely while taking only patches of others</w:t>
      </w:r>
      <w:r w:rsidRPr="001C6670">
        <w:rPr>
          <w:rFonts w:ascii="Calibri Light" w:eastAsia="DengXian" w:hAnsi="Calibri Light"/>
        </w:rPr>
        <w:t>,</w:t>
      </w:r>
    </w:p>
    <w:p w14:paraId="47252551" w14:textId="1809A05C" w:rsidR="00B2302E" w:rsidRPr="001C6670" w:rsidRDefault="00B2302E" w:rsidP="00B2302E">
      <w:pPr>
        <w:widowControl/>
        <w:numPr>
          <w:ilvl w:val="0"/>
          <w:numId w:val="14"/>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rPr>
      </w:pPr>
      <w:r w:rsidRPr="001C6670">
        <w:rPr>
          <w:rFonts w:ascii="Calibri Light" w:eastAsia="DengXian" w:hAnsi="Calibri Light"/>
          <w:b/>
        </w:rPr>
        <w:t>HEVC Main</w:t>
      </w:r>
      <w:r w:rsidR="00E675A5" w:rsidRPr="001C6670">
        <w:rPr>
          <w:rFonts w:ascii="Calibri Light" w:eastAsia="DengXian" w:hAnsi="Calibri Light"/>
          <w:b/>
        </w:rPr>
        <w:t> </w:t>
      </w:r>
      <w:r w:rsidRPr="001C6670">
        <w:rPr>
          <w:rFonts w:ascii="Calibri Light" w:eastAsia="DengXian" w:hAnsi="Calibri Light"/>
          <w:b/>
        </w:rPr>
        <w:t>10 MIV decoder-side depth-estimating anchor</w:t>
      </w:r>
      <w:r w:rsidRPr="001C6670">
        <w:rPr>
          <w:rFonts w:ascii="Calibri Light" w:eastAsia="DengXian" w:hAnsi="Calibri Light"/>
        </w:rPr>
        <w:t xml:space="preserve">: encoding with TMIV + </w:t>
      </w:r>
      <w:r w:rsidR="00123762" w:rsidRPr="001C6670">
        <w:rPr>
          <w:rFonts w:ascii="Calibri Light" w:eastAsia="DengXian" w:hAnsi="Calibri Light"/>
        </w:rPr>
        <w:t>HM</w:t>
      </w:r>
      <w:r w:rsidRPr="001C6670">
        <w:rPr>
          <w:rFonts w:ascii="Calibri Light" w:eastAsia="DengXian" w:hAnsi="Calibri Light"/>
        </w:rPr>
        <w:t xml:space="preserve">, </w:t>
      </w:r>
      <w:r w:rsidRPr="001C6670">
        <w:rPr>
          <w:rFonts w:ascii="Calibri Light" w:eastAsia="DengXian" w:hAnsi="Calibri Light" w:cs="Calibri Light"/>
        </w:rPr>
        <w:t>packing a subset of source views completely but without their geometry information, followed by decoding, depth estimation and rendering with TMIV + IVDE</w:t>
      </w:r>
      <w:r w:rsidRPr="001C6670">
        <w:rPr>
          <w:rFonts w:ascii="Calibri Light" w:eastAsia="DengXian" w:hAnsi="Calibri Light"/>
        </w:rPr>
        <w:t>.</w:t>
      </w:r>
    </w:p>
    <w:p w14:paraId="1CF95422" w14:textId="77777777" w:rsidR="00475FAA" w:rsidRPr="001C6670" w:rsidRDefault="00475FAA" w:rsidP="00475FAA">
      <w:pPr>
        <w:widowControl/>
        <w:spacing w:after="180"/>
        <w:contextualSpacing/>
        <w:rPr>
          <w:rFonts w:ascii="Calibri Light" w:eastAsia="DengXian" w:hAnsi="Calibri Light"/>
        </w:rPr>
      </w:pPr>
    </w:p>
    <w:p w14:paraId="241D5453" w14:textId="77777777" w:rsidR="00475FAA" w:rsidRPr="001C6670" w:rsidRDefault="00475FAA" w:rsidP="00475FAA">
      <w:pPr>
        <w:widowControl/>
        <w:spacing w:after="180"/>
        <w:contextualSpacing/>
        <w:rPr>
          <w:rFonts w:ascii="Calibri Light" w:eastAsia="DengXian" w:hAnsi="Calibri Light"/>
        </w:rPr>
      </w:pPr>
      <w:r w:rsidRPr="001C6670">
        <w:rPr>
          <w:rFonts w:ascii="Calibri Light" w:eastAsia="DengXian" w:hAnsi="Calibri Light"/>
        </w:rPr>
        <w:t>Proponents should compute and compare against the anchor that is most closely related to the proposal. Comparison of a proposal against multiple anchors may be useful depending on the character of the proposal.</w:t>
      </w:r>
    </w:p>
    <w:p w14:paraId="1438C1EE" w14:textId="77777777" w:rsidR="00475FAA" w:rsidRPr="001C6670" w:rsidRDefault="00475FAA" w:rsidP="00475FAA">
      <w:pPr>
        <w:widowControl/>
        <w:spacing w:after="180"/>
        <w:ind w:left="720"/>
        <w:contextualSpacing/>
        <w:rPr>
          <w:rFonts w:ascii="Calibri Light" w:eastAsia="DengXian" w:hAnsi="Calibri Light"/>
        </w:rPr>
      </w:pPr>
    </w:p>
    <w:p w14:paraId="60748FC4" w14:textId="77777777" w:rsidR="00475FAA" w:rsidRPr="001C6670" w:rsidRDefault="00475FAA" w:rsidP="00475FAA">
      <w:pPr>
        <w:widowControl/>
        <w:spacing w:after="160" w:line="259" w:lineRule="auto"/>
        <w:rPr>
          <w:rFonts w:ascii="Calibri Light" w:eastAsia="DengXian" w:hAnsi="Calibri Light" w:cs="Calibri Light"/>
        </w:rPr>
      </w:pPr>
      <w:r w:rsidRPr="001C6670">
        <w:rPr>
          <w:rFonts w:ascii="Calibri Light" w:eastAsia="DengXian" w:hAnsi="Calibri Light" w:cs="Calibri Light"/>
        </w:rPr>
        <w:t xml:space="preserve">In addition, there is a non-anchor reference condition named the </w:t>
      </w:r>
      <w:r w:rsidRPr="001C6670">
        <w:rPr>
          <w:rFonts w:ascii="Calibri Light" w:eastAsia="DengXian" w:hAnsi="Calibri Light" w:cs="Calibri Light"/>
          <w:b/>
          <w:bCs/>
        </w:rPr>
        <w:t>best reference</w:t>
      </w:r>
      <w:r w:rsidRPr="001C6670">
        <w:rPr>
          <w:rFonts w:ascii="Calibri Light" w:eastAsia="DengXian" w:hAnsi="Calibri Light" w:cs="Calibri Light"/>
        </w:rPr>
        <w:t xml:space="preserve"> that directly renders from all source views without coding, using the best-known method, which currently is the TMIV renderer with the view-weighting synthesizer (VWS).</w:t>
      </w:r>
    </w:p>
    <w:p w14:paraId="399340EB" w14:textId="6A106B6C" w:rsidR="00475FAA" w:rsidRPr="001C6670" w:rsidRDefault="00475FAA" w:rsidP="00ED2CA0">
      <w:pPr>
        <w:widowControl/>
        <w:spacing w:after="160" w:line="259" w:lineRule="auto"/>
        <w:rPr>
          <w:rFonts w:ascii="Calibri Light" w:eastAsia="DengXian" w:hAnsi="Calibri Light" w:cs="Calibri Light"/>
        </w:rPr>
      </w:pPr>
      <w:r w:rsidRPr="001C6670">
        <w:rPr>
          <w:rFonts w:ascii="Calibri Light" w:eastAsia="DengXian" w:hAnsi="Calibri Light" w:cs="Calibri Light"/>
        </w:rPr>
        <w:t xml:space="preserve">All configuration parameters for each of the anchors is provided by </w:t>
      </w:r>
      <w:r w:rsidR="00FE4BBD" w:rsidRPr="001C6670">
        <w:rPr>
          <w:rFonts w:ascii="Calibri Light" w:eastAsia="DengXian" w:hAnsi="Calibri Light" w:cs="Calibri Light"/>
        </w:rPr>
        <w:t xml:space="preserve">the respective software </w:t>
      </w:r>
      <w:r w:rsidR="00AC7F10" w:rsidRPr="001C6670">
        <w:rPr>
          <w:rFonts w:ascii="Calibri Light" w:eastAsia="DengXian" w:hAnsi="Calibri Light" w:cs="Calibri Light"/>
        </w:rPr>
        <w:t>projects (TMIV, IVDE, VVenC, HM)</w:t>
      </w:r>
      <w:r w:rsidRPr="001C6670">
        <w:rPr>
          <w:rFonts w:ascii="Calibri Light" w:eastAsia="DengXian" w:hAnsi="Calibri Light" w:cs="Calibri Light"/>
        </w:rPr>
        <w:t xml:space="preserve">. </w:t>
      </w:r>
      <w:r w:rsidR="00FE4BBD" w:rsidRPr="001C6670">
        <w:rPr>
          <w:rFonts w:ascii="Calibri Light" w:eastAsia="DengXian" w:hAnsi="Calibri Light" w:cs="Calibri Light"/>
        </w:rPr>
        <w:t>This document specifies which configuration files to use for each of the conditions</w:t>
      </w:r>
      <w:r w:rsidR="000D69DD" w:rsidRPr="001C6670">
        <w:rPr>
          <w:rFonts w:ascii="Calibri Light" w:eastAsia="DengXian" w:hAnsi="Calibri Light" w:cs="Calibri Light"/>
        </w:rPr>
        <w:t xml:space="preserve">, and it assumes that </w:t>
      </w:r>
      <w:r w:rsidR="00DB61FF" w:rsidRPr="001C6670">
        <w:rPr>
          <w:rFonts w:ascii="Calibri Light" w:eastAsia="DengXian" w:hAnsi="Calibri Light" w:cs="Calibri Light"/>
        </w:rPr>
        <w:t xml:space="preserve">the </w:t>
      </w:r>
      <w:r w:rsidR="00DB61FF" w:rsidRPr="001C6670">
        <w:rPr>
          <w:rFonts w:ascii="Consolas" w:eastAsia="DengXian" w:hAnsi="Consolas" w:cs="Calibri Light"/>
        </w:rPr>
        <w:t>encode.py</w:t>
      </w:r>
      <w:r w:rsidR="00DB61FF" w:rsidRPr="001C6670">
        <w:rPr>
          <w:rFonts w:ascii="Calibri Light" w:eastAsia="DengXian" w:hAnsi="Calibri Light" w:cs="Calibri Light"/>
        </w:rPr>
        <w:t xml:space="preserve"> script of TMIV is used to encode the</w:t>
      </w:r>
      <w:r w:rsidR="000D69DD" w:rsidRPr="001C6670">
        <w:rPr>
          <w:rFonts w:ascii="Calibri Light" w:eastAsia="DengXian" w:hAnsi="Calibri Light" w:cs="Calibri Light"/>
        </w:rPr>
        <w:t xml:space="preserve"> MIV bitstreams</w:t>
      </w:r>
      <w:r w:rsidR="009C3A3E" w:rsidRPr="001C6670">
        <w:rPr>
          <w:rFonts w:ascii="Calibri Light" w:eastAsia="DengXian" w:hAnsi="Calibri Light" w:cs="Calibri Light"/>
        </w:rPr>
        <w:t>, although not a requirement</w:t>
      </w:r>
      <w:r w:rsidR="00DB61FF" w:rsidRPr="001C6670">
        <w:rPr>
          <w:rFonts w:ascii="Calibri Light" w:eastAsia="DengXian" w:hAnsi="Calibri Light" w:cs="Calibri Light"/>
        </w:rPr>
        <w:t xml:space="preserve">. </w:t>
      </w:r>
    </w:p>
    <w:p w14:paraId="612E3ABB" w14:textId="77777777" w:rsidR="00475FAA" w:rsidRPr="001C6670"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Light"/>
          <w:b/>
          <w:bCs/>
          <w:i/>
          <w:iCs/>
          <w:sz w:val="28"/>
          <w:szCs w:val="28"/>
        </w:rPr>
      </w:pPr>
      <w:r w:rsidRPr="001C6670">
        <w:rPr>
          <w:rFonts w:ascii="Calibri Light" w:eastAsia="DengXian" w:hAnsi="Calibri Light" w:cs="Calibri Light"/>
          <w:b/>
          <w:bCs/>
          <w:i/>
          <w:iCs/>
          <w:sz w:val="28"/>
          <w:szCs w:val="28"/>
        </w:rPr>
        <w:t>Coding of the anchor views</w:t>
      </w:r>
    </w:p>
    <w:p w14:paraId="458FFD16" w14:textId="77777777" w:rsidR="00475FAA" w:rsidRDefault="00475FAA" w:rsidP="00475FAA">
      <w:pPr>
        <w:widowControl/>
        <w:spacing w:after="120"/>
        <w:rPr>
          <w:rFonts w:ascii="Calibri Light" w:eastAsia="DengXian" w:hAnsi="Calibri Light" w:cs="Calibri Light"/>
        </w:rPr>
      </w:pPr>
      <w:bookmarkStart w:id="5" w:name="_Ref520298423"/>
      <w:r w:rsidRPr="001C6670">
        <w:rPr>
          <w:rFonts w:ascii="Calibri Light" w:eastAsia="DengXian" w:hAnsi="Calibri Light"/>
        </w:rPr>
        <w:t>For each anchor, a sequence</w:t>
      </w:r>
      <w:r w:rsidRPr="00C313E9">
        <w:rPr>
          <w:rFonts w:ascii="Calibri Light" w:eastAsia="DengXian" w:hAnsi="Calibri Light"/>
        </w:rPr>
        <w:t xml:space="preserve"> of </w:t>
      </w:r>
      <w:r>
        <w:rPr>
          <w:rFonts w:ascii="Calibri Light" w:eastAsia="DengXian" w:hAnsi="Calibri Light"/>
        </w:rPr>
        <w:t xml:space="preserve">65 </w:t>
      </w:r>
      <w:r w:rsidRPr="00C313E9">
        <w:rPr>
          <w:rFonts w:ascii="Calibri Light" w:eastAsia="DengXian" w:hAnsi="Calibri Light"/>
        </w:rPr>
        <w:t xml:space="preserve">consecutive </w:t>
      </w:r>
      <w:r w:rsidRPr="0022061C">
        <w:rPr>
          <w:rFonts w:ascii="Calibri Light" w:eastAsia="DengXian" w:hAnsi="Calibri Light"/>
        </w:rPr>
        <w:t>frames is</w:t>
      </w:r>
      <w:r>
        <w:rPr>
          <w:rFonts w:ascii="Calibri Light" w:eastAsia="DengXian" w:hAnsi="Calibri Light"/>
        </w:rPr>
        <w:t xml:space="preserve"> encoded. The start frames for each sequence are reflected in </w:t>
      </w:r>
      <w:r>
        <w:rPr>
          <w:rFonts w:ascii="Calibri Light" w:eastAsia="DengXian" w:hAnsi="Calibri Light"/>
        </w:rPr>
        <w:fldChar w:fldCharType="begin"/>
      </w:r>
      <w:r>
        <w:rPr>
          <w:rFonts w:ascii="Calibri Light" w:eastAsia="DengXian" w:hAnsi="Calibri Light"/>
        </w:rPr>
        <w:instrText xml:space="preserve"> REF _Ref40081544 \h  \* MERGEFORMAT </w:instrText>
      </w:r>
      <w:r>
        <w:rPr>
          <w:rFonts w:ascii="Calibri Light" w:eastAsia="DengXian" w:hAnsi="Calibri Light"/>
        </w:rPr>
      </w:r>
      <w:r>
        <w:rPr>
          <w:rFonts w:ascii="Calibri Light" w:eastAsia="DengXian" w:hAnsi="Calibri Light"/>
        </w:rPr>
        <w:fldChar w:fldCharType="separate"/>
      </w:r>
      <w:r w:rsidRPr="007549C6">
        <w:rPr>
          <w:rFonts w:ascii="Calibri Light" w:eastAsia="DengXian" w:hAnsi="Calibri Light"/>
        </w:rPr>
        <w:t>Table 3</w:t>
      </w:r>
      <w:r>
        <w:rPr>
          <w:rFonts w:ascii="Calibri Light" w:eastAsia="DengXian" w:hAnsi="Calibri Light"/>
        </w:rPr>
        <w:fldChar w:fldCharType="end"/>
      </w:r>
      <w:r>
        <w:rPr>
          <w:rFonts w:ascii="Calibri Light" w:eastAsia="DengXian" w:hAnsi="Calibri Light"/>
        </w:rPr>
        <w:t xml:space="preserve">. </w:t>
      </w:r>
      <w:r>
        <w:rPr>
          <w:rFonts w:ascii="Calibri Light" w:eastAsia="DengXian" w:hAnsi="Calibri Light"/>
          <w:lang w:eastAsia="fr-FR"/>
        </w:rPr>
        <w:t xml:space="preserve">Specific details for each anchor are given in the following sub-sections. </w:t>
      </w:r>
    </w:p>
    <w:p w14:paraId="3FED1713"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6" w:name="_Ref40081544"/>
      <w:bookmarkStart w:id="7" w:name="_Ref536433547"/>
      <w:bookmarkStart w:id="8" w:name="_Ref536433524"/>
      <w:r>
        <w:rPr>
          <w:rFonts w:ascii="Calibri Light" w:eastAsia="DengXian" w:hAnsi="Calibri Light" w:cs="Calibri Light"/>
          <w:i/>
          <w:iCs/>
          <w:color w:val="44546A"/>
          <w:sz w:val="18"/>
          <w:szCs w:val="18"/>
        </w:rPr>
        <w:lastRenderedPageBreak/>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6"/>
      <w:r>
        <w:rPr>
          <w:rFonts w:ascii="Calibri Light" w:eastAsia="DengXian" w:hAnsi="Calibri Light" w:cs="Calibri Light"/>
          <w:i/>
          <w:iCs/>
          <w:color w:val="44546A"/>
          <w:sz w:val="18"/>
          <w:szCs w:val="18"/>
        </w:rPr>
        <w:t xml:space="preserve">:  </w:t>
      </w:r>
      <w:bookmarkStart w:id="9" w:name="_Ref40081525"/>
      <w:r>
        <w:rPr>
          <w:rFonts w:ascii="Calibri Light" w:eastAsia="DengXian" w:hAnsi="Calibri Light" w:cs="Calibri Light"/>
          <w:i/>
          <w:iCs/>
          <w:color w:val="44546A"/>
          <w:sz w:val="18"/>
          <w:szCs w:val="18"/>
        </w:rPr>
        <w:t>Start frames for each sequence.</w:t>
      </w:r>
      <w:bookmarkEnd w:id="9"/>
    </w:p>
    <w:tbl>
      <w:tblPr>
        <w:tblStyle w:val="TableGrid1"/>
        <w:tblW w:w="0" w:type="auto"/>
        <w:jc w:val="center"/>
        <w:tblLayout w:type="fixed"/>
        <w:tblLook w:val="04A0" w:firstRow="1" w:lastRow="0" w:firstColumn="1" w:lastColumn="0" w:noHBand="0" w:noVBand="1"/>
      </w:tblPr>
      <w:tblGrid>
        <w:gridCol w:w="990"/>
        <w:gridCol w:w="2520"/>
        <w:gridCol w:w="1080"/>
      </w:tblGrid>
      <w:tr w:rsidR="00475FAA" w14:paraId="4811A82F" w14:textId="77777777" w:rsidTr="00067E7D">
        <w:trPr>
          <w:jc w:val="center"/>
        </w:trPr>
        <w:tc>
          <w:tcPr>
            <w:tcW w:w="990" w:type="dxa"/>
            <w:vAlign w:val="center"/>
          </w:tcPr>
          <w:p w14:paraId="059B04D4" w14:textId="77777777" w:rsidR="00475FAA" w:rsidRDefault="00475FAA" w:rsidP="00067E7D">
            <w:pPr>
              <w:spacing w:after="120"/>
              <w:jc w:val="center"/>
              <w:rPr>
                <w:rFonts w:eastAsia="DengXian" w:cs="Calibri"/>
              </w:rPr>
            </w:pPr>
            <w:r>
              <w:rPr>
                <w:rFonts w:eastAsia="DengXian" w:cs="Calibri"/>
              </w:rPr>
              <w:t>Id</w:t>
            </w:r>
          </w:p>
        </w:tc>
        <w:tc>
          <w:tcPr>
            <w:tcW w:w="2520" w:type="dxa"/>
            <w:vAlign w:val="center"/>
          </w:tcPr>
          <w:p w14:paraId="2714F316" w14:textId="77777777" w:rsidR="00475FAA" w:rsidRDefault="00475FAA" w:rsidP="00067E7D">
            <w:pPr>
              <w:spacing w:after="120"/>
              <w:jc w:val="center"/>
              <w:rPr>
                <w:rFonts w:eastAsia="DengXian" w:cs="Calibri"/>
              </w:rPr>
            </w:pPr>
            <w:r>
              <w:rPr>
                <w:rFonts w:eastAsia="DengXian" w:cs="Calibri"/>
              </w:rPr>
              <w:t>Sequence</w:t>
            </w:r>
          </w:p>
        </w:tc>
        <w:tc>
          <w:tcPr>
            <w:tcW w:w="1080" w:type="dxa"/>
            <w:vAlign w:val="center"/>
          </w:tcPr>
          <w:p w14:paraId="69BE6410" w14:textId="77777777" w:rsidR="00475FAA" w:rsidRDefault="00475FAA" w:rsidP="00067E7D">
            <w:pPr>
              <w:spacing w:after="120"/>
              <w:jc w:val="center"/>
              <w:rPr>
                <w:rFonts w:eastAsia="DengXian" w:cs="Calibri"/>
              </w:rPr>
            </w:pPr>
            <w:r>
              <w:rPr>
                <w:rFonts w:eastAsia="DengXian" w:cs="Calibri"/>
              </w:rPr>
              <w:t>Start frame</w:t>
            </w:r>
          </w:p>
        </w:tc>
      </w:tr>
      <w:tr w:rsidR="00475FAA" w14:paraId="119C8E25" w14:textId="77777777" w:rsidTr="00067E7D">
        <w:trPr>
          <w:jc w:val="center"/>
        </w:trPr>
        <w:tc>
          <w:tcPr>
            <w:tcW w:w="990" w:type="dxa"/>
            <w:shd w:val="clear" w:color="auto" w:fill="DAEEF3" w:themeFill="accent5" w:themeFillTint="33"/>
          </w:tcPr>
          <w:p w14:paraId="686DDBE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A01</w:t>
            </w:r>
          </w:p>
        </w:tc>
        <w:tc>
          <w:tcPr>
            <w:tcW w:w="2520" w:type="dxa"/>
            <w:shd w:val="clear" w:color="auto" w:fill="DAEEF3" w:themeFill="accent5" w:themeFillTint="33"/>
          </w:tcPr>
          <w:p w14:paraId="599A1C0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ClassroomVideo</w:t>
            </w:r>
          </w:p>
        </w:tc>
        <w:tc>
          <w:tcPr>
            <w:tcW w:w="1080" w:type="dxa"/>
            <w:shd w:val="clear" w:color="auto" w:fill="DAEEF3" w:themeFill="accent5" w:themeFillTint="33"/>
          </w:tcPr>
          <w:p w14:paraId="08326D6C"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23</w:t>
            </w:r>
          </w:p>
        </w:tc>
      </w:tr>
      <w:tr w:rsidR="00475FAA" w14:paraId="372A7D0F" w14:textId="77777777" w:rsidTr="00067E7D">
        <w:trPr>
          <w:jc w:val="center"/>
        </w:trPr>
        <w:tc>
          <w:tcPr>
            <w:tcW w:w="990" w:type="dxa"/>
          </w:tcPr>
          <w:p w14:paraId="3E05E6FA"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B01</w:t>
            </w:r>
          </w:p>
        </w:tc>
        <w:tc>
          <w:tcPr>
            <w:tcW w:w="2520" w:type="dxa"/>
          </w:tcPr>
          <w:p w14:paraId="037ACDE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Museum</w:t>
            </w:r>
          </w:p>
        </w:tc>
        <w:tc>
          <w:tcPr>
            <w:tcW w:w="1080" w:type="dxa"/>
          </w:tcPr>
          <w:p w14:paraId="1938E80A"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100</w:t>
            </w:r>
          </w:p>
        </w:tc>
      </w:tr>
      <w:tr w:rsidR="00475FAA" w14:paraId="7F63D405" w14:textId="77777777" w:rsidTr="00067E7D">
        <w:trPr>
          <w:jc w:val="center"/>
        </w:trPr>
        <w:tc>
          <w:tcPr>
            <w:tcW w:w="990" w:type="dxa"/>
          </w:tcPr>
          <w:p w14:paraId="740C6F7A"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B02</w:t>
            </w:r>
          </w:p>
        </w:tc>
        <w:tc>
          <w:tcPr>
            <w:tcW w:w="2520" w:type="dxa"/>
          </w:tcPr>
          <w:p w14:paraId="1C1DA30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Chess</w:t>
            </w:r>
          </w:p>
        </w:tc>
        <w:tc>
          <w:tcPr>
            <w:tcW w:w="1080" w:type="dxa"/>
          </w:tcPr>
          <w:p w14:paraId="3803A87F"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60</w:t>
            </w:r>
          </w:p>
        </w:tc>
      </w:tr>
      <w:tr w:rsidR="00475FAA" w14:paraId="5879D493" w14:textId="77777777" w:rsidTr="00067E7D">
        <w:trPr>
          <w:jc w:val="center"/>
        </w:trPr>
        <w:tc>
          <w:tcPr>
            <w:tcW w:w="990" w:type="dxa"/>
          </w:tcPr>
          <w:p w14:paraId="33C9B36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B03</w:t>
            </w:r>
          </w:p>
        </w:tc>
        <w:tc>
          <w:tcPr>
            <w:tcW w:w="2520" w:type="dxa"/>
          </w:tcPr>
          <w:p w14:paraId="5BF3A246" w14:textId="77777777" w:rsidR="00475FAA" w:rsidRPr="007116E1" w:rsidRDefault="00475FAA" w:rsidP="00067E7D">
            <w:pPr>
              <w:spacing w:after="120"/>
              <w:rPr>
                <w:rFonts w:ascii="Calibri Light" w:eastAsia="DengXian" w:hAnsi="Calibri Light" w:cs="Calibri Light"/>
                <w:vertAlign w:val="superscript"/>
              </w:rPr>
            </w:pPr>
            <w:r>
              <w:rPr>
                <w:rFonts w:ascii="Calibri Light" w:eastAsia="DengXian" w:hAnsi="Calibri Light" w:cs="Calibri Light"/>
              </w:rPr>
              <w:t xml:space="preserve">Guitarist </w:t>
            </w:r>
            <w:r>
              <w:rPr>
                <w:rFonts w:ascii="Calibri Light" w:eastAsia="DengXian" w:hAnsi="Calibri Light" w:cs="Calibri Light"/>
                <w:vertAlign w:val="superscript"/>
              </w:rPr>
              <w:t>1</w:t>
            </w:r>
          </w:p>
        </w:tc>
        <w:tc>
          <w:tcPr>
            <w:tcW w:w="1080" w:type="dxa"/>
          </w:tcPr>
          <w:p w14:paraId="2CA531F2"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0FF7980B" w14:textId="77777777" w:rsidTr="00067E7D">
        <w:trPr>
          <w:jc w:val="center"/>
        </w:trPr>
        <w:tc>
          <w:tcPr>
            <w:tcW w:w="990" w:type="dxa"/>
            <w:shd w:val="clear" w:color="auto" w:fill="DAEEF3" w:themeFill="accent5" w:themeFillTint="33"/>
          </w:tcPr>
          <w:p w14:paraId="54DCE61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C01</w:t>
            </w:r>
          </w:p>
        </w:tc>
        <w:tc>
          <w:tcPr>
            <w:tcW w:w="2520" w:type="dxa"/>
            <w:shd w:val="clear" w:color="auto" w:fill="DAEEF3" w:themeFill="accent5" w:themeFillTint="33"/>
          </w:tcPr>
          <w:p w14:paraId="3972EBC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Hijack</w:t>
            </w:r>
          </w:p>
        </w:tc>
        <w:tc>
          <w:tcPr>
            <w:tcW w:w="1080" w:type="dxa"/>
            <w:shd w:val="clear" w:color="auto" w:fill="DAEEF3" w:themeFill="accent5" w:themeFillTint="33"/>
          </w:tcPr>
          <w:p w14:paraId="08CBDD5B"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41798BA5" w14:textId="77777777" w:rsidTr="00067E7D">
        <w:trPr>
          <w:jc w:val="center"/>
        </w:trPr>
        <w:tc>
          <w:tcPr>
            <w:tcW w:w="990" w:type="dxa"/>
            <w:shd w:val="clear" w:color="auto" w:fill="DAEEF3" w:themeFill="accent5" w:themeFillTint="33"/>
          </w:tcPr>
          <w:p w14:paraId="2890A96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C02</w:t>
            </w:r>
          </w:p>
        </w:tc>
        <w:tc>
          <w:tcPr>
            <w:tcW w:w="2520" w:type="dxa"/>
            <w:shd w:val="clear" w:color="auto" w:fill="DAEEF3" w:themeFill="accent5" w:themeFillTint="33"/>
          </w:tcPr>
          <w:p w14:paraId="50BE976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AEEF3" w:themeFill="accent5" w:themeFillTint="33"/>
          </w:tcPr>
          <w:p w14:paraId="3AC20D00"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70BBCDAB" w14:textId="77777777" w:rsidTr="00067E7D">
        <w:trPr>
          <w:jc w:val="center"/>
        </w:trPr>
        <w:tc>
          <w:tcPr>
            <w:tcW w:w="990" w:type="dxa"/>
          </w:tcPr>
          <w:p w14:paraId="6EEF203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J01</w:t>
            </w:r>
          </w:p>
        </w:tc>
        <w:tc>
          <w:tcPr>
            <w:tcW w:w="2520" w:type="dxa"/>
          </w:tcPr>
          <w:p w14:paraId="66B2DD2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Kitchen</w:t>
            </w:r>
          </w:p>
        </w:tc>
        <w:tc>
          <w:tcPr>
            <w:tcW w:w="1080" w:type="dxa"/>
          </w:tcPr>
          <w:p w14:paraId="76DBFE68"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58FDE5B7" w14:textId="77777777" w:rsidTr="00067E7D">
        <w:trPr>
          <w:jc w:val="center"/>
        </w:trPr>
        <w:tc>
          <w:tcPr>
            <w:tcW w:w="990" w:type="dxa"/>
          </w:tcPr>
          <w:p w14:paraId="6FCE1CE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J02</w:t>
            </w:r>
          </w:p>
        </w:tc>
        <w:tc>
          <w:tcPr>
            <w:tcW w:w="2520" w:type="dxa"/>
          </w:tcPr>
          <w:p w14:paraId="513850B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Cadillac</w:t>
            </w:r>
          </w:p>
        </w:tc>
        <w:tc>
          <w:tcPr>
            <w:tcW w:w="1080" w:type="dxa"/>
          </w:tcPr>
          <w:p w14:paraId="787C70BC"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712CEDFD" w14:textId="77777777" w:rsidTr="00067E7D">
        <w:trPr>
          <w:jc w:val="center"/>
        </w:trPr>
        <w:tc>
          <w:tcPr>
            <w:tcW w:w="990" w:type="dxa"/>
          </w:tcPr>
          <w:p w14:paraId="1F627C6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J03</w:t>
            </w:r>
          </w:p>
        </w:tc>
        <w:tc>
          <w:tcPr>
            <w:tcW w:w="2520" w:type="dxa"/>
          </w:tcPr>
          <w:p w14:paraId="204BCDAB" w14:textId="77777777" w:rsidR="00475FAA" w:rsidRDefault="00475FAA" w:rsidP="00067E7D">
            <w:pPr>
              <w:spacing w:after="120"/>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171DE6D3" w14:textId="77777777" w:rsidR="00475FAA" w:rsidRDefault="00475FAA" w:rsidP="00067E7D">
            <w:pPr>
              <w:spacing w:after="120"/>
              <w:jc w:val="center"/>
              <w:rPr>
                <w:rFonts w:ascii="Calibri Light" w:eastAsia="DengXian" w:hAnsi="Calibri Light" w:cs="Calibri Light"/>
              </w:rPr>
            </w:pPr>
            <w:r w:rsidRPr="0032071F">
              <w:rPr>
                <w:rFonts w:ascii="Calibri Light" w:eastAsia="DengXian" w:hAnsi="Calibri Light" w:cs="Calibri Light"/>
              </w:rPr>
              <w:t>0</w:t>
            </w:r>
          </w:p>
        </w:tc>
      </w:tr>
      <w:tr w:rsidR="00475FAA" w14:paraId="79469DCA" w14:textId="77777777" w:rsidTr="00067E7D">
        <w:trPr>
          <w:jc w:val="center"/>
        </w:trPr>
        <w:tc>
          <w:tcPr>
            <w:tcW w:w="990" w:type="dxa"/>
          </w:tcPr>
          <w:p w14:paraId="63B2EBBC"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J04</w:t>
            </w:r>
          </w:p>
        </w:tc>
        <w:tc>
          <w:tcPr>
            <w:tcW w:w="2520" w:type="dxa"/>
          </w:tcPr>
          <w:p w14:paraId="620A69A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Fan</w:t>
            </w:r>
          </w:p>
        </w:tc>
        <w:tc>
          <w:tcPr>
            <w:tcW w:w="1080" w:type="dxa"/>
          </w:tcPr>
          <w:p w14:paraId="448339A1"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790F61EE" w14:textId="77777777" w:rsidTr="00067E7D">
        <w:trPr>
          <w:jc w:val="center"/>
        </w:trPr>
        <w:tc>
          <w:tcPr>
            <w:tcW w:w="990" w:type="dxa"/>
            <w:shd w:val="clear" w:color="auto" w:fill="DAEEF3" w:themeFill="accent5" w:themeFillTint="33"/>
          </w:tcPr>
          <w:p w14:paraId="2520597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W01</w:t>
            </w:r>
          </w:p>
        </w:tc>
        <w:tc>
          <w:tcPr>
            <w:tcW w:w="2520" w:type="dxa"/>
            <w:shd w:val="clear" w:color="auto" w:fill="DAEEF3" w:themeFill="accent5" w:themeFillTint="33"/>
          </w:tcPr>
          <w:p w14:paraId="65146F6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Group</w:t>
            </w:r>
          </w:p>
        </w:tc>
        <w:tc>
          <w:tcPr>
            <w:tcW w:w="1080" w:type="dxa"/>
            <w:shd w:val="clear" w:color="auto" w:fill="DAEEF3" w:themeFill="accent5" w:themeFillTint="33"/>
          </w:tcPr>
          <w:p w14:paraId="5C02F8CB"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32B7DBB6" w14:textId="77777777" w:rsidTr="00067E7D">
        <w:trPr>
          <w:jc w:val="center"/>
        </w:trPr>
        <w:tc>
          <w:tcPr>
            <w:tcW w:w="990" w:type="dxa"/>
            <w:shd w:val="clear" w:color="auto" w:fill="DAEEF3" w:themeFill="accent5" w:themeFillTint="33"/>
          </w:tcPr>
          <w:p w14:paraId="5E2CCDA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W02</w:t>
            </w:r>
          </w:p>
        </w:tc>
        <w:tc>
          <w:tcPr>
            <w:tcW w:w="2520" w:type="dxa"/>
            <w:shd w:val="clear" w:color="auto" w:fill="DAEEF3" w:themeFill="accent5" w:themeFillTint="33"/>
          </w:tcPr>
          <w:p w14:paraId="77DAC34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AEEF3" w:themeFill="accent5" w:themeFillTint="33"/>
          </w:tcPr>
          <w:p w14:paraId="1E836B4B"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4D1EEEC6" w14:textId="77777777" w:rsidTr="00067E7D">
        <w:trPr>
          <w:jc w:val="center"/>
        </w:trPr>
        <w:tc>
          <w:tcPr>
            <w:tcW w:w="990" w:type="dxa"/>
          </w:tcPr>
          <w:p w14:paraId="5274A93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D01</w:t>
            </w:r>
          </w:p>
        </w:tc>
        <w:tc>
          <w:tcPr>
            <w:tcW w:w="2520" w:type="dxa"/>
          </w:tcPr>
          <w:p w14:paraId="608B68A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Painter</w:t>
            </w:r>
          </w:p>
        </w:tc>
        <w:tc>
          <w:tcPr>
            <w:tcW w:w="1080" w:type="dxa"/>
          </w:tcPr>
          <w:p w14:paraId="5F39F2A8"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40</w:t>
            </w:r>
          </w:p>
        </w:tc>
      </w:tr>
      <w:tr w:rsidR="00475FAA" w14:paraId="43491F6D" w14:textId="77777777" w:rsidTr="00067E7D">
        <w:trPr>
          <w:jc w:val="center"/>
        </w:trPr>
        <w:tc>
          <w:tcPr>
            <w:tcW w:w="990" w:type="dxa"/>
          </w:tcPr>
          <w:p w14:paraId="36BAF04E"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D02</w:t>
            </w:r>
          </w:p>
        </w:tc>
        <w:tc>
          <w:tcPr>
            <w:tcW w:w="2520" w:type="dxa"/>
          </w:tcPr>
          <w:p w14:paraId="3CA1BA0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Breakfast</w:t>
            </w:r>
          </w:p>
        </w:tc>
        <w:tc>
          <w:tcPr>
            <w:tcW w:w="1080" w:type="dxa"/>
          </w:tcPr>
          <w:p w14:paraId="236A6248"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1E1A4655" w14:textId="77777777" w:rsidTr="00067E7D">
        <w:trPr>
          <w:jc w:val="center"/>
        </w:trPr>
        <w:tc>
          <w:tcPr>
            <w:tcW w:w="990" w:type="dxa"/>
          </w:tcPr>
          <w:p w14:paraId="6747661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D03</w:t>
            </w:r>
          </w:p>
        </w:tc>
        <w:tc>
          <w:tcPr>
            <w:tcW w:w="2520" w:type="dxa"/>
          </w:tcPr>
          <w:p w14:paraId="3923B9B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Barn</w:t>
            </w:r>
          </w:p>
        </w:tc>
        <w:tc>
          <w:tcPr>
            <w:tcW w:w="1080" w:type="dxa"/>
          </w:tcPr>
          <w:p w14:paraId="2A97D6DB"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26058C28" w14:textId="77777777" w:rsidTr="00067E7D">
        <w:trPr>
          <w:jc w:val="center"/>
        </w:trPr>
        <w:tc>
          <w:tcPr>
            <w:tcW w:w="990" w:type="dxa"/>
            <w:shd w:val="clear" w:color="auto" w:fill="DAEEF3" w:themeFill="accent5" w:themeFillTint="33"/>
          </w:tcPr>
          <w:p w14:paraId="7108FC4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E01</w:t>
            </w:r>
          </w:p>
        </w:tc>
        <w:tc>
          <w:tcPr>
            <w:tcW w:w="2520" w:type="dxa"/>
            <w:shd w:val="clear" w:color="auto" w:fill="DAEEF3" w:themeFill="accent5" w:themeFillTint="33"/>
          </w:tcPr>
          <w:p w14:paraId="00C2072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Frog</w:t>
            </w:r>
          </w:p>
        </w:tc>
        <w:tc>
          <w:tcPr>
            <w:tcW w:w="1080" w:type="dxa"/>
            <w:shd w:val="clear" w:color="auto" w:fill="DAEEF3" w:themeFill="accent5" w:themeFillTint="33"/>
          </w:tcPr>
          <w:p w14:paraId="2E985BC6"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135</w:t>
            </w:r>
          </w:p>
        </w:tc>
      </w:tr>
      <w:tr w:rsidR="00475FAA" w14:paraId="1CDDEE4A" w14:textId="77777777" w:rsidTr="00067E7D">
        <w:trPr>
          <w:jc w:val="center"/>
        </w:trPr>
        <w:tc>
          <w:tcPr>
            <w:tcW w:w="990" w:type="dxa"/>
            <w:shd w:val="clear" w:color="auto" w:fill="DAEEF3" w:themeFill="accent5" w:themeFillTint="33"/>
          </w:tcPr>
          <w:p w14:paraId="3DDE959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E02</w:t>
            </w:r>
          </w:p>
        </w:tc>
        <w:tc>
          <w:tcPr>
            <w:tcW w:w="2520" w:type="dxa"/>
            <w:shd w:val="clear" w:color="auto" w:fill="DAEEF3" w:themeFill="accent5" w:themeFillTint="33"/>
          </w:tcPr>
          <w:p w14:paraId="1F1E774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AEEF3" w:themeFill="accent5" w:themeFillTint="33"/>
          </w:tcPr>
          <w:p w14:paraId="6ED2824E"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115</w:t>
            </w:r>
          </w:p>
        </w:tc>
      </w:tr>
      <w:tr w:rsidR="00475FAA" w14:paraId="4FD4B004" w14:textId="77777777" w:rsidTr="00067E7D">
        <w:trPr>
          <w:jc w:val="center"/>
        </w:trPr>
        <w:tc>
          <w:tcPr>
            <w:tcW w:w="990" w:type="dxa"/>
            <w:shd w:val="clear" w:color="auto" w:fill="DAEEF3" w:themeFill="accent5" w:themeFillTint="33"/>
          </w:tcPr>
          <w:p w14:paraId="090B3B6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E03</w:t>
            </w:r>
          </w:p>
        </w:tc>
        <w:tc>
          <w:tcPr>
            <w:tcW w:w="2520" w:type="dxa"/>
            <w:shd w:val="clear" w:color="auto" w:fill="DAEEF3" w:themeFill="accent5" w:themeFillTint="33"/>
          </w:tcPr>
          <w:p w14:paraId="0EF323A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Street</w:t>
            </w:r>
          </w:p>
        </w:tc>
        <w:tc>
          <w:tcPr>
            <w:tcW w:w="1080" w:type="dxa"/>
            <w:shd w:val="clear" w:color="auto" w:fill="DAEEF3" w:themeFill="accent5" w:themeFillTint="33"/>
          </w:tcPr>
          <w:p w14:paraId="20AAB454" w14:textId="77777777" w:rsidR="00475FAA" w:rsidRDefault="00475FAA" w:rsidP="00067E7D">
            <w:pPr>
              <w:spacing w:after="120"/>
              <w:jc w:val="center"/>
              <w:rPr>
                <w:rFonts w:ascii="Calibri Light" w:eastAsia="DengXian" w:hAnsi="Calibri Light" w:cs="Calibri Light"/>
              </w:rPr>
            </w:pPr>
            <w:r w:rsidRPr="00F7528A">
              <w:rPr>
                <w:rFonts w:ascii="Calibri Light" w:eastAsia="DengXian" w:hAnsi="Calibri Light" w:cs="Calibri Light"/>
              </w:rPr>
              <w:t>167</w:t>
            </w:r>
          </w:p>
        </w:tc>
      </w:tr>
      <w:tr w:rsidR="00475FAA" w14:paraId="20AE441B" w14:textId="77777777" w:rsidTr="00067E7D">
        <w:trPr>
          <w:jc w:val="center"/>
        </w:trPr>
        <w:tc>
          <w:tcPr>
            <w:tcW w:w="990" w:type="dxa"/>
          </w:tcPr>
          <w:p w14:paraId="2D71577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L01</w:t>
            </w:r>
          </w:p>
        </w:tc>
        <w:tc>
          <w:tcPr>
            <w:tcW w:w="2520" w:type="dxa"/>
          </w:tcPr>
          <w:p w14:paraId="7034DA5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Fencing</w:t>
            </w:r>
          </w:p>
        </w:tc>
        <w:tc>
          <w:tcPr>
            <w:tcW w:w="1080" w:type="dxa"/>
          </w:tcPr>
          <w:p w14:paraId="36A98709"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6D559513" w14:textId="77777777" w:rsidTr="00067E7D">
        <w:trPr>
          <w:jc w:val="center"/>
        </w:trPr>
        <w:tc>
          <w:tcPr>
            <w:tcW w:w="990" w:type="dxa"/>
          </w:tcPr>
          <w:p w14:paraId="58777F7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L02</w:t>
            </w:r>
          </w:p>
        </w:tc>
        <w:tc>
          <w:tcPr>
            <w:tcW w:w="2520" w:type="dxa"/>
          </w:tcPr>
          <w:p w14:paraId="7B63141C" w14:textId="77777777" w:rsidR="00475FAA" w:rsidRPr="007116E1" w:rsidRDefault="00475FAA" w:rsidP="00067E7D">
            <w:pPr>
              <w:spacing w:after="120"/>
              <w:rPr>
                <w:rFonts w:ascii="Calibri Light" w:eastAsia="DengXian" w:hAnsi="Calibri Light" w:cs="Calibri Light"/>
                <w:vertAlign w:val="superscript"/>
              </w:rPr>
            </w:pPr>
            <w:r>
              <w:rPr>
                <w:rFonts w:ascii="Calibri Light" w:eastAsia="DengXian" w:hAnsi="Calibri Light" w:cs="Calibri Light"/>
              </w:rPr>
              <w:t xml:space="preserve">CBABasketball </w:t>
            </w:r>
            <w:r>
              <w:rPr>
                <w:rFonts w:ascii="Calibri Light" w:eastAsia="DengXian" w:hAnsi="Calibri Light" w:cs="Calibri Light"/>
                <w:vertAlign w:val="superscript"/>
              </w:rPr>
              <w:t>2</w:t>
            </w:r>
          </w:p>
        </w:tc>
        <w:tc>
          <w:tcPr>
            <w:tcW w:w="1080" w:type="dxa"/>
          </w:tcPr>
          <w:p w14:paraId="2307625F"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tr w:rsidR="00475FAA" w14:paraId="755817CA" w14:textId="77777777" w:rsidTr="00067E7D">
        <w:trPr>
          <w:jc w:val="center"/>
        </w:trPr>
        <w:tc>
          <w:tcPr>
            <w:tcW w:w="990" w:type="dxa"/>
          </w:tcPr>
          <w:p w14:paraId="0744ED7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L03</w:t>
            </w:r>
          </w:p>
        </w:tc>
        <w:tc>
          <w:tcPr>
            <w:tcW w:w="2520" w:type="dxa"/>
          </w:tcPr>
          <w:p w14:paraId="7A55E57C"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MartialArts</w:t>
            </w:r>
          </w:p>
        </w:tc>
        <w:tc>
          <w:tcPr>
            <w:tcW w:w="1080" w:type="dxa"/>
          </w:tcPr>
          <w:p w14:paraId="4C51B34B" w14:textId="77777777" w:rsidR="00475FAA" w:rsidRDefault="00475FAA" w:rsidP="00067E7D">
            <w:pPr>
              <w:spacing w:after="120"/>
              <w:jc w:val="center"/>
              <w:rPr>
                <w:rFonts w:ascii="Calibri Light" w:eastAsia="DengXian" w:hAnsi="Calibri Light" w:cs="Calibri Light"/>
              </w:rPr>
            </w:pPr>
            <w:r>
              <w:rPr>
                <w:rFonts w:ascii="Calibri Light" w:eastAsia="DengXian" w:hAnsi="Calibri Light" w:cs="Calibri Light"/>
              </w:rPr>
              <w:t>0</w:t>
            </w:r>
          </w:p>
        </w:tc>
      </w:tr>
      <w:bookmarkEnd w:id="7"/>
      <w:bookmarkEnd w:id="8"/>
    </w:tbl>
    <w:p w14:paraId="4F958E87" w14:textId="77777777" w:rsidR="00475FAA" w:rsidRDefault="00475FAA" w:rsidP="00475FAA">
      <w:pPr>
        <w:widowControl/>
        <w:spacing w:after="120"/>
        <w:rPr>
          <w:rFonts w:ascii="Calibri Light" w:eastAsia="DengXian" w:hAnsi="Calibri Light" w:cs="Calibri Light"/>
        </w:rPr>
      </w:pPr>
    </w:p>
    <w:p w14:paraId="3789AB7B"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for Guitarist sequence only odd views are used: v1, v3, v5, etc.</w:t>
      </w:r>
    </w:p>
    <w:p w14:paraId="378470BD" w14:textId="77777777" w:rsidR="00475FAA" w:rsidRPr="007116E1" w:rsidRDefault="00475FAA" w:rsidP="00475FAA">
      <w:pPr>
        <w:widowControl/>
        <w:spacing w:after="120"/>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CBABasketball sequence, only first 15 views are used: v0 – v14.</w:t>
      </w:r>
    </w:p>
    <w:p w14:paraId="6EE5E171" w14:textId="2B78C662" w:rsidR="00475FAA"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w:t>
      </w:r>
      <w:r w:rsidR="001C6670">
        <w:rPr>
          <w:rFonts w:ascii="Calibri Light" w:eastAsia="DengXian" w:hAnsi="Calibri Light" w:cs="Calibri Light"/>
          <w:b/>
          <w:bCs/>
          <w:i/>
          <w:iCs/>
          <w:sz w:val="28"/>
          <w:szCs w:val="28"/>
        </w:rPr>
        <w:t>of</w:t>
      </w:r>
      <w:r w:rsidRPr="003562E1">
        <w:rPr>
          <w:rFonts w:ascii="Calibri Light" w:eastAsia="DengXian" w:hAnsi="Calibri Light" w:cs="Calibri Light"/>
          <w:b/>
          <w:bCs/>
          <w:i/>
          <w:iCs/>
          <w:sz w:val="28"/>
          <w:szCs w:val="28"/>
        </w:rPr>
        <w:t xml:space="preserve"> </w:t>
      </w:r>
      <w:r>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w:t>
      </w:r>
      <w:r>
        <w:rPr>
          <w:rFonts w:ascii="Calibri Light" w:eastAsia="DengXian" w:hAnsi="Calibri Light" w:cs="Calibri Light"/>
          <w:b/>
          <w:bCs/>
          <w:i/>
          <w:iCs/>
          <w:sz w:val="28"/>
          <w:szCs w:val="28"/>
        </w:rPr>
        <w:t xml:space="preserve"> main</w:t>
      </w:r>
      <w:r w:rsidRPr="003562E1">
        <w:rPr>
          <w:rFonts w:ascii="Calibri Light" w:eastAsia="DengXian" w:hAnsi="Calibri Light" w:cs="Calibri Light"/>
          <w:b/>
          <w:bCs/>
          <w:i/>
          <w:iCs/>
          <w:sz w:val="28"/>
          <w:szCs w:val="28"/>
        </w:rPr>
        <w:t xml:space="preserve"> anchor</w:t>
      </w:r>
      <w:bookmarkEnd w:id="5"/>
    </w:p>
    <w:p w14:paraId="6E301E1B" w14:textId="4B1A3333" w:rsidR="0073382F" w:rsidRDefault="00F81C19" w:rsidP="0073382F">
      <w:pPr>
        <w:rPr>
          <w:rFonts w:ascii="Calibri Light" w:eastAsia="DengXian" w:hAnsi="Calibri Light" w:cs="Calibri Light"/>
        </w:rPr>
      </w:pPr>
      <w:r>
        <w:rPr>
          <w:rFonts w:ascii="Calibri Light" w:eastAsia="DengXian" w:hAnsi="Calibri Light" w:cs="Calibri Light"/>
        </w:rPr>
        <w:t>This condition uses the configuration files</w:t>
      </w:r>
      <w:r w:rsidR="00D7174E">
        <w:rPr>
          <w:rFonts w:ascii="Calibri Light" w:eastAsia="DengXian" w:hAnsi="Calibri Light" w:cs="Calibri Light"/>
        </w:rPr>
        <w:t xml:space="preserve"> in the </w:t>
      </w:r>
      <w:r w:rsidR="00D7174E" w:rsidRPr="00D7174E">
        <w:rPr>
          <w:rFonts w:ascii="Consolas" w:eastAsia="DengXian" w:hAnsi="Consolas" w:cs="Calibri Light"/>
        </w:rPr>
        <w:t>config/ctc/miv_main_anchor</w:t>
      </w:r>
      <w:r w:rsidR="00D7174E">
        <w:rPr>
          <w:rFonts w:ascii="Calibri Light" w:eastAsia="DengXian" w:hAnsi="Calibri Light" w:cs="Calibri Light"/>
        </w:rPr>
        <w:t xml:space="preserve"> directory of TMIV.</w:t>
      </w:r>
    </w:p>
    <w:p w14:paraId="605CB083" w14:textId="77777777" w:rsidR="00F81C19" w:rsidRDefault="00F81C19" w:rsidP="0073382F">
      <w:pPr>
        <w:rPr>
          <w:rFonts w:ascii="Calibri Light" w:eastAsia="DengXian" w:hAnsi="Calibri Light" w:cs="Calibri Light"/>
        </w:rPr>
      </w:pPr>
    </w:p>
    <w:p w14:paraId="2F1E89EB" w14:textId="0DAD4CA1" w:rsidR="00F81C19" w:rsidRDefault="00D7174E" w:rsidP="00F81C19">
      <w:pPr>
        <w:pStyle w:val="ListParagraph"/>
        <w:numPr>
          <w:ilvl w:val="0"/>
          <w:numId w:val="65"/>
        </w:numPr>
        <w:rPr>
          <w:rFonts w:ascii="Calibri Light" w:eastAsia="DengXian" w:hAnsi="Calibri Light" w:cs="Calibri Light"/>
        </w:rPr>
      </w:pPr>
      <w:r w:rsidRPr="007F64EB">
        <w:rPr>
          <w:rFonts w:ascii="Consolas" w:eastAsia="DengXian" w:hAnsi="Consolas" w:cs="Calibri Light"/>
        </w:rPr>
        <w:t>A_1_TMIV_encode.json</w:t>
      </w:r>
      <w:r w:rsidR="005F52CA">
        <w:rPr>
          <w:rFonts w:ascii="Calibri Light" w:eastAsia="DengXian" w:hAnsi="Calibri Light" w:cs="Calibri Light"/>
        </w:rPr>
        <w:t>:</w:t>
      </w:r>
      <w:r>
        <w:rPr>
          <w:rFonts w:ascii="Calibri Light" w:eastAsia="DengXian" w:hAnsi="Calibri Light" w:cs="Calibri Light"/>
        </w:rPr>
        <w:t xml:space="preserve"> the TMIV encoder configuration</w:t>
      </w:r>
    </w:p>
    <w:p w14:paraId="7594F1DE" w14:textId="5FFFBC87" w:rsidR="00D7174E" w:rsidRDefault="00D7174E" w:rsidP="00F81C19">
      <w:pPr>
        <w:pStyle w:val="ListParagraph"/>
        <w:numPr>
          <w:ilvl w:val="0"/>
          <w:numId w:val="65"/>
        </w:numPr>
        <w:rPr>
          <w:rFonts w:ascii="Calibri Light" w:eastAsia="DengXian" w:hAnsi="Calibri Light" w:cs="Calibri Light"/>
        </w:rPr>
      </w:pPr>
      <w:r w:rsidRPr="007F64EB">
        <w:rPr>
          <w:rFonts w:ascii="Consolas" w:eastAsia="DengXian" w:hAnsi="Consolas" w:cs="Calibri Light"/>
        </w:rPr>
        <w:t>A_2_QPs.csv</w:t>
      </w:r>
      <w:r w:rsidR="005F52CA">
        <w:rPr>
          <w:rFonts w:ascii="Calibri Light" w:eastAsia="DengXian" w:hAnsi="Calibri Light" w:cs="Calibri Light"/>
        </w:rPr>
        <w:t xml:space="preserve">: </w:t>
      </w:r>
      <w:r w:rsidR="007F64EB">
        <w:rPr>
          <w:rFonts w:ascii="Calibri Light" w:eastAsia="DengXian" w:hAnsi="Calibri Light" w:cs="Calibri Light"/>
        </w:rPr>
        <w:t>the quantization parameters (QP's) for all sequences and components</w:t>
      </w:r>
    </w:p>
    <w:p w14:paraId="1C358F6B" w14:textId="45DDC61D" w:rsidR="007F64EB" w:rsidRDefault="007F64EB" w:rsidP="00F81C19">
      <w:pPr>
        <w:pStyle w:val="ListParagraph"/>
        <w:numPr>
          <w:ilvl w:val="0"/>
          <w:numId w:val="65"/>
        </w:numPr>
        <w:rPr>
          <w:rFonts w:ascii="Calibri Light" w:eastAsia="DengXian" w:hAnsi="Calibri Light" w:cs="Calibri Light"/>
        </w:rPr>
      </w:pPr>
      <w:r w:rsidRPr="005F52CA">
        <w:rPr>
          <w:rFonts w:ascii="Consolas" w:eastAsia="DengXian" w:hAnsi="Consolas" w:cs="Calibri Light"/>
        </w:rPr>
        <w:t>A_3_TMIV_mux.json</w:t>
      </w:r>
      <w:r w:rsidR="005F52CA">
        <w:rPr>
          <w:rFonts w:ascii="Calibri Light" w:eastAsia="DengXian" w:hAnsi="Calibri Light" w:cs="Calibri Light"/>
        </w:rPr>
        <w:t>: the TMIV multiplexer configuration</w:t>
      </w:r>
    </w:p>
    <w:p w14:paraId="32A1A6CE" w14:textId="6D499F37" w:rsidR="005F52CA" w:rsidRPr="00F81C19" w:rsidRDefault="005F52CA" w:rsidP="00F81C19">
      <w:pPr>
        <w:pStyle w:val="ListParagraph"/>
        <w:numPr>
          <w:ilvl w:val="0"/>
          <w:numId w:val="65"/>
        </w:numPr>
        <w:rPr>
          <w:rFonts w:ascii="Calibri Light" w:eastAsia="DengXian" w:hAnsi="Calibri Light" w:cs="Calibri Light"/>
        </w:rPr>
      </w:pPr>
      <w:r w:rsidRPr="005F52CA">
        <w:rPr>
          <w:rFonts w:ascii="Consolas" w:eastAsia="DengXian" w:hAnsi="Consolas" w:cs="Calibri Light"/>
        </w:rPr>
        <w:t>A_4_TMIV_decode.json</w:t>
      </w:r>
      <w:r>
        <w:rPr>
          <w:rFonts w:ascii="Calibri Light" w:eastAsia="DengXian" w:hAnsi="Calibri Light" w:cs="Calibri Light"/>
        </w:rPr>
        <w:t>: the TMIV decoder configuration</w:t>
      </w:r>
    </w:p>
    <w:p w14:paraId="33D957E3" w14:textId="77777777" w:rsidR="00A245EF" w:rsidRPr="00A245EF" w:rsidRDefault="00A245EF" w:rsidP="0073382F">
      <w:pPr>
        <w:rPr>
          <w:rFonts w:ascii="Calibri Light" w:eastAsia="DengXian" w:hAnsi="Calibri Light" w:cs="Calibri Light"/>
        </w:rPr>
      </w:pPr>
    </w:p>
    <w:p w14:paraId="6EEFBC31" w14:textId="0D101860" w:rsidR="00CB37DA" w:rsidRDefault="00161C6B" w:rsidP="00475FAA">
      <w:pPr>
        <w:widowControl/>
        <w:spacing w:after="120"/>
        <w:rPr>
          <w:rFonts w:ascii="Calibri Light" w:eastAsia="DengXian" w:hAnsi="Calibri Light" w:cs="Calibri Light"/>
        </w:rPr>
      </w:pPr>
      <w:r>
        <w:rPr>
          <w:rFonts w:ascii="Calibri Light" w:eastAsia="DengXian" w:hAnsi="Calibri Light" w:cs="Calibri Light"/>
        </w:rPr>
        <w:t xml:space="preserve">In addition </w:t>
      </w:r>
      <w:r w:rsidR="003D4D16">
        <w:rPr>
          <w:rFonts w:ascii="Calibri Light" w:eastAsia="DengXian" w:hAnsi="Calibri Light" w:cs="Calibri Light"/>
        </w:rPr>
        <w:t>one of the following</w:t>
      </w:r>
      <w:r>
        <w:rPr>
          <w:rFonts w:ascii="Calibri Light" w:eastAsia="DengXian" w:hAnsi="Calibri Light" w:cs="Calibri Light"/>
        </w:rPr>
        <w:t xml:space="preserve"> video encoder </w:t>
      </w:r>
      <w:r w:rsidR="002B04C3">
        <w:rPr>
          <w:rFonts w:ascii="Calibri Light" w:eastAsia="DengXian" w:hAnsi="Calibri Light" w:cs="Calibri Light"/>
        </w:rPr>
        <w:t xml:space="preserve">configurations </w:t>
      </w:r>
      <w:r w:rsidR="009C126D">
        <w:rPr>
          <w:rFonts w:ascii="Calibri Light" w:eastAsia="DengXian" w:hAnsi="Calibri Light" w:cs="Calibri Light"/>
        </w:rPr>
        <w:t xml:space="preserve">is </w:t>
      </w:r>
      <w:r w:rsidR="002B04C3">
        <w:rPr>
          <w:rFonts w:ascii="Calibri Light" w:eastAsia="DengXian" w:hAnsi="Calibri Light" w:cs="Calibri Light"/>
        </w:rPr>
        <w:t>used:</w:t>
      </w:r>
    </w:p>
    <w:p w14:paraId="76F1DF59" w14:textId="77777777" w:rsidR="002B04C3" w:rsidRDefault="002B04C3" w:rsidP="00475FAA">
      <w:pPr>
        <w:widowControl/>
        <w:spacing w:after="120"/>
        <w:rPr>
          <w:rFonts w:ascii="Calibri Light" w:eastAsia="DengXian" w:hAnsi="Calibri Light" w:cs="Calibri Light"/>
        </w:rPr>
      </w:pPr>
    </w:p>
    <w:p w14:paraId="33B9A63E" w14:textId="29D7759F" w:rsidR="002B04C3" w:rsidRDefault="00477CF6" w:rsidP="002B04C3">
      <w:pPr>
        <w:pStyle w:val="ListParagraph"/>
        <w:widowControl/>
        <w:numPr>
          <w:ilvl w:val="0"/>
          <w:numId w:val="66"/>
        </w:numPr>
        <w:spacing w:after="120"/>
        <w:rPr>
          <w:rFonts w:ascii="Calibri Light" w:eastAsia="DengXian" w:hAnsi="Calibri Light" w:cs="Calibri Light"/>
        </w:rPr>
      </w:pPr>
      <w:r>
        <w:rPr>
          <w:rFonts w:ascii="Calibri Light" w:eastAsia="DengXian" w:hAnsi="Calibri Light" w:cs="Calibri Light"/>
        </w:rPr>
        <w:lastRenderedPageBreak/>
        <w:t xml:space="preserve">VVenC: </w:t>
      </w:r>
      <w:r w:rsidR="00A05F2D">
        <w:rPr>
          <w:rFonts w:ascii="Consolas" w:eastAsia="DengXian" w:hAnsi="Consolas" w:cs="Calibri Light"/>
        </w:rPr>
        <w:t>cfg/r</w:t>
      </w:r>
      <w:r w:rsidR="0079548C" w:rsidRPr="00477CF6">
        <w:rPr>
          <w:rFonts w:ascii="Consolas" w:eastAsia="DengXian" w:hAnsi="Consolas" w:cs="Calibri Light"/>
        </w:rPr>
        <w:t>andomaccess_slow.cfg</w:t>
      </w:r>
    </w:p>
    <w:p w14:paraId="641852C5" w14:textId="40D451DD" w:rsidR="00477CF6" w:rsidRPr="00A05F2D" w:rsidRDefault="00477CF6" w:rsidP="002B04C3">
      <w:pPr>
        <w:pStyle w:val="ListParagraph"/>
        <w:widowControl/>
        <w:numPr>
          <w:ilvl w:val="0"/>
          <w:numId w:val="66"/>
        </w:numPr>
        <w:spacing w:after="120"/>
        <w:rPr>
          <w:rFonts w:ascii="Consolas" w:eastAsia="DengXian" w:hAnsi="Consolas" w:cs="Calibri Light"/>
        </w:rPr>
      </w:pPr>
      <w:r>
        <w:rPr>
          <w:rFonts w:ascii="Calibri Light" w:eastAsia="DengXian" w:hAnsi="Calibri Light" w:cs="Calibri Light"/>
        </w:rPr>
        <w:t xml:space="preserve">HM: </w:t>
      </w:r>
      <w:r w:rsidR="00A05F2D" w:rsidRPr="00A05F2D">
        <w:rPr>
          <w:rFonts w:ascii="Consolas" w:eastAsia="DengXian" w:hAnsi="Consolas" w:cs="Calibri Light"/>
        </w:rPr>
        <w:t>cfg/encoder_randomaccess_main10.cfg</w:t>
      </w:r>
    </w:p>
    <w:p w14:paraId="07E01E38" w14:textId="178EFA8F" w:rsidR="009C126D" w:rsidRDefault="00D6249F" w:rsidP="00475FAA">
      <w:pPr>
        <w:widowControl/>
        <w:spacing w:after="120"/>
        <w:rPr>
          <w:rFonts w:ascii="Calibri Light" w:eastAsia="DengXian" w:hAnsi="Calibri Light" w:cs="Calibri Light"/>
        </w:rPr>
      </w:pPr>
      <w:r>
        <w:rPr>
          <w:rFonts w:ascii="Calibri Light" w:eastAsia="DengXian" w:hAnsi="Calibri Light" w:cs="Calibri Light"/>
        </w:rPr>
        <w:t>The</w:t>
      </w:r>
      <w:r w:rsidR="009C126D">
        <w:rPr>
          <w:rFonts w:ascii="Calibri Light" w:eastAsia="DengXian" w:hAnsi="Calibri Light" w:cs="Calibri Light"/>
        </w:rPr>
        <w:t xml:space="preserve"> </w:t>
      </w:r>
      <w:r w:rsidR="008B3F95" w:rsidRPr="008B3F95">
        <w:rPr>
          <w:rFonts w:ascii="Consolas" w:eastAsia="DengXian" w:hAnsi="Consolas" w:cs="Calibri Light"/>
        </w:rPr>
        <w:t>encode.py</w:t>
      </w:r>
      <w:r>
        <w:rPr>
          <w:rFonts w:ascii="Calibri Light" w:eastAsia="DengXian" w:hAnsi="Calibri Light" w:cs="Calibri Light"/>
        </w:rPr>
        <w:t xml:space="preserve"> </w:t>
      </w:r>
      <w:r w:rsidR="003758FE">
        <w:rPr>
          <w:rFonts w:ascii="Calibri Light" w:eastAsia="DengXian" w:hAnsi="Calibri Light" w:cs="Calibri Light"/>
        </w:rPr>
        <w:t xml:space="preserve">script </w:t>
      </w:r>
      <w:r>
        <w:rPr>
          <w:rFonts w:ascii="Calibri Light" w:eastAsia="DengXian" w:hAnsi="Calibri Light" w:cs="Calibri Light"/>
        </w:rPr>
        <w:t>of TMIV calculates parameter overrides for VVenC or HM based on the provided configuration files.</w:t>
      </w:r>
      <w:r w:rsidR="003758FE">
        <w:rPr>
          <w:rFonts w:ascii="Calibri Light" w:eastAsia="DengXian" w:hAnsi="Calibri Light" w:cs="Calibri Light"/>
        </w:rPr>
        <w:t xml:space="preserve"> </w:t>
      </w:r>
      <w:r w:rsidR="008D612C">
        <w:rPr>
          <w:rFonts w:ascii="Calibri Light" w:eastAsia="DengXian" w:hAnsi="Calibri Light" w:cs="Calibri Light"/>
        </w:rPr>
        <w:t>T</w:t>
      </w:r>
      <w:r w:rsidR="003758FE">
        <w:rPr>
          <w:rFonts w:ascii="Calibri Light" w:eastAsia="DengXian" w:hAnsi="Calibri Light" w:cs="Calibri Light"/>
        </w:rPr>
        <w:t>hese parameter overrides are part of the anchor definition.</w:t>
      </w:r>
    </w:p>
    <w:p w14:paraId="0406A3A4" w14:textId="4130938A"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 xml:space="preserve">For each video sequence, four rate points </w:t>
      </w:r>
      <w:r w:rsidR="0089372C">
        <w:rPr>
          <w:rFonts w:ascii="Calibri Light" w:eastAsia="DengXian" w:hAnsi="Calibri Light" w:cs="Calibri Light"/>
        </w:rPr>
        <w:t>RP1</w:t>
      </w:r>
      <w:r w:rsidR="00CB041D">
        <w:rPr>
          <w:rFonts w:ascii="Calibri Light" w:eastAsia="DengXian" w:hAnsi="Calibri Light" w:cs="Calibri Light"/>
        </w:rPr>
        <w:t> </w:t>
      </w:r>
      <w:r w:rsidR="0089372C">
        <w:rPr>
          <w:rFonts w:ascii="Calibri Light" w:eastAsia="DengXian" w:hAnsi="Calibri Light" w:cs="Calibri Light"/>
        </w:rPr>
        <w:t>…</w:t>
      </w:r>
      <w:r w:rsidR="00CB041D">
        <w:rPr>
          <w:rFonts w:ascii="Calibri Light" w:eastAsia="DengXian" w:hAnsi="Calibri Light" w:cs="Calibri Light"/>
        </w:rPr>
        <w:t> </w:t>
      </w:r>
      <w:r w:rsidR="0089372C">
        <w:rPr>
          <w:rFonts w:ascii="Calibri Light" w:eastAsia="DengXian" w:hAnsi="Calibri Light" w:cs="Calibri Light"/>
        </w:rPr>
        <w:t xml:space="preserve">RP4 </w:t>
      </w:r>
      <w:r>
        <w:rPr>
          <w:rFonts w:ascii="Calibri Light" w:eastAsia="DengXian" w:hAnsi="Calibri Light" w:cs="Calibri Light"/>
        </w:rPr>
        <w:t>are considered</w:t>
      </w:r>
      <w:r w:rsidR="00A22CEE">
        <w:rPr>
          <w:rFonts w:ascii="Calibri Light" w:eastAsia="DengXian" w:hAnsi="Calibri Light" w:cs="Calibri Light"/>
        </w:rPr>
        <w:t xml:space="preserve"> with fixed QP values</w:t>
      </w:r>
      <w:r>
        <w:rPr>
          <w:rFonts w:ascii="Calibri Light" w:eastAsia="DengXian" w:hAnsi="Calibri Light" w:cs="Calibri Light"/>
        </w:rPr>
        <w:t>. The set of QPs for the texture is sequence dependent</w:t>
      </w:r>
      <w:r w:rsidR="00A22CEE">
        <w:rPr>
          <w:rFonts w:ascii="Calibri Light" w:eastAsia="DengXian" w:hAnsi="Calibri Light" w:cs="Calibri Light"/>
        </w:rPr>
        <w:t xml:space="preserve"> and </w:t>
      </w:r>
      <w:r>
        <w:rPr>
          <w:rFonts w:ascii="Calibri Light" w:eastAsia="DengXian" w:hAnsi="Calibri Light" w:cs="Calibri Light"/>
        </w:rPr>
        <w:t>target</w:t>
      </w:r>
      <w:r w:rsidR="00FE3D96">
        <w:rPr>
          <w:rFonts w:ascii="Calibri Light" w:eastAsia="DengXian" w:hAnsi="Calibri Light" w:cs="Calibri Light"/>
        </w:rPr>
        <w:t>s</w:t>
      </w:r>
      <w:r>
        <w:rPr>
          <w:rFonts w:ascii="Calibri Light" w:eastAsia="DengXian" w:hAnsi="Calibri Light" w:cs="Calibri Light"/>
        </w:rPr>
        <w:t xml:space="preserve"> </w:t>
      </w:r>
      <w:r w:rsidR="00A22CEE">
        <w:rPr>
          <w:rFonts w:ascii="Calibri Light" w:eastAsia="DengXian" w:hAnsi="Calibri Light" w:cs="Calibri Light"/>
        </w:rPr>
        <w:t xml:space="preserve">a </w:t>
      </w:r>
      <w:r>
        <w:rPr>
          <w:rFonts w:ascii="Calibri Light" w:eastAsia="DengXian" w:hAnsi="Calibri Light" w:cs="Calibri Light"/>
        </w:rPr>
        <w:t>5 to 50 Mbps bitrate range</w:t>
      </w:r>
      <w:r w:rsidR="00A22CEE">
        <w:rPr>
          <w:rFonts w:ascii="Calibri Light" w:eastAsia="DengXian" w:hAnsi="Calibri Light" w:cs="Calibri Light"/>
        </w:rPr>
        <w:t xml:space="preserve"> while avoiding saturation</w:t>
      </w:r>
      <w:r>
        <w:rPr>
          <w:rFonts w:ascii="Calibri Light" w:eastAsia="DengXian" w:hAnsi="Calibri Light" w:cs="Calibri Light"/>
        </w:rPr>
        <w:t xml:space="preserve">. </w:t>
      </w:r>
      <w:r w:rsidR="00AB3EE8">
        <w:rPr>
          <w:rFonts w:ascii="Calibri Light" w:eastAsia="DengXian" w:hAnsi="Calibri Light" w:cs="Calibri Light"/>
        </w:rPr>
        <w:t>E</w:t>
      </w:r>
      <w:r>
        <w:rPr>
          <w:rFonts w:ascii="Calibri Light" w:eastAsia="DengXian" w:hAnsi="Calibri Light" w:cs="Calibri Light"/>
        </w:rPr>
        <w:t xml:space="preserve">ach texture QP corresponds </w:t>
      </w:r>
      <w:r w:rsidR="00501828">
        <w:rPr>
          <w:rFonts w:ascii="Calibri Light" w:eastAsia="DengXian" w:hAnsi="Calibri Light" w:cs="Calibri Light"/>
        </w:rPr>
        <w:t xml:space="preserve">to a </w:t>
      </w:r>
      <w:r>
        <w:rPr>
          <w:rFonts w:ascii="Calibri Light" w:eastAsia="DengXian" w:hAnsi="Calibri Light" w:cs="Calibri Light"/>
        </w:rPr>
        <w:t xml:space="preserve">single geometry QP. The mapping from texture QP </w:t>
      </w:r>
      <w:r w:rsidRPr="003326F9">
        <w:rPr>
          <w:rFonts w:ascii="Calibri Light" w:eastAsia="DengXian" w:hAnsi="Calibri Light" w:cs="Calibri Light"/>
        </w:rPr>
        <w:t>(</w:t>
      </w:r>
      <w:r w:rsidRPr="00EB1CC4">
        <w:rPr>
          <w:rFonts w:ascii="Calibri Light" w:eastAsia="DengXian" w:hAnsi="Calibri Light" w:cs="Calibri Light"/>
        </w:rPr>
        <w:t>q</w:t>
      </w:r>
      <w:r w:rsidRPr="006873AF">
        <w:rPr>
          <w:rFonts w:ascii="Calibri Light" w:eastAsia="DengXian" w:hAnsi="Calibri Light" w:cs="Calibri Light"/>
        </w:rPr>
        <w:t>)</w:t>
      </w:r>
      <w:r>
        <w:rPr>
          <w:rFonts w:ascii="Calibri Light" w:eastAsia="DengXian" w:hAnsi="Calibri Light" w:cs="Calibri Light"/>
        </w:rPr>
        <w:t xml:space="preserve"> to geometry QP (</w:t>
      </w:r>
      <w:r w:rsidRPr="006873AF">
        <w:rPr>
          <w:rFonts w:ascii="Calibri Light" w:eastAsia="DengXian" w:hAnsi="Calibri Light" w:cs="Calibri Light"/>
          <w:i/>
          <w:iCs/>
        </w:rPr>
        <w:t>q’</w:t>
      </w:r>
      <w:r w:rsidRPr="006873AF">
        <w:rPr>
          <w:rFonts w:ascii="Calibri Light" w:eastAsia="DengXian" w:hAnsi="Calibri Light" w:cs="Calibri Light"/>
        </w:rPr>
        <w:t>)</w:t>
      </w:r>
      <w:r>
        <w:rPr>
          <w:rFonts w:ascii="Calibri Light" w:eastAsia="DengXian" w:hAnsi="Calibri Light" w:cs="Calibri Light"/>
        </w:rPr>
        <w:t xml:space="preserve"> is the same for all sequences, and is given by:</w:t>
      </w:r>
    </w:p>
    <w:p w14:paraId="0DC07A29" w14:textId="77777777" w:rsidR="00475FAA" w:rsidRDefault="00475FAA" w:rsidP="00475FAA">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2C1B377C" w14:textId="77777777" w:rsidR="00475FAA" w:rsidRDefault="00475FAA" w:rsidP="00475FAA">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64997974" w14:textId="1ED78663" w:rsidR="00475FAA" w:rsidRDefault="00475FAA" w:rsidP="00475FAA">
      <w:pPr>
        <w:widowControl/>
        <w:spacing w:after="120"/>
        <w:rPr>
          <w:rFonts w:ascii="Calibri Light" w:eastAsia="DengXian" w:hAnsi="Calibri Light"/>
        </w:rPr>
      </w:pPr>
      <w:r>
        <w:rPr>
          <w:rFonts w:ascii="Calibri Light" w:eastAsia="DengXian" w:hAnsi="Calibri Light" w:cs="Calibri Light"/>
          <w:lang w:eastAsia="ko-KR"/>
        </w:rPr>
        <w:t>Besides the four rate points there is also the RP0 rate point, in which no video compression (i.e., no VVenC coding) is performed. The anchor encodes all source views.</w:t>
      </w:r>
      <w:bookmarkStart w:id="10" w:name="_Ref519636661"/>
    </w:p>
    <w:p w14:paraId="6ED53BD7" w14:textId="1716444A" w:rsidR="00475FAA" w:rsidRDefault="00475FAA" w:rsidP="00475FAA">
      <w:pPr>
        <w:widowControl/>
        <w:spacing w:after="120"/>
        <w:rPr>
          <w:rFonts w:ascii="Calibri Light" w:eastAsia="DengXian" w:hAnsi="Calibri Light"/>
        </w:rPr>
      </w:pPr>
      <w:r>
        <w:rPr>
          <w:rFonts w:ascii="Calibri Light" w:eastAsia="DengXian" w:hAnsi="Calibri Light"/>
        </w:rPr>
        <w:t>The mandatory sequences are B02, B03, J02, J04, W01, D01, E01, and L02. All other sequence</w:t>
      </w:r>
      <w:r w:rsidR="00770C5A">
        <w:rPr>
          <w:rFonts w:ascii="Calibri Light" w:eastAsia="DengXian" w:hAnsi="Calibri Light"/>
        </w:rPr>
        <w:t>s</w:t>
      </w:r>
      <w:r>
        <w:rPr>
          <w:rFonts w:ascii="Calibri Light" w:eastAsia="DengXian" w:hAnsi="Calibri Light"/>
        </w:rPr>
        <w:t xml:space="preserve"> from </w:t>
      </w:r>
      <w:r>
        <w:rPr>
          <w:rFonts w:ascii="Calibri Light" w:eastAsia="DengXian" w:hAnsi="Calibri Light"/>
        </w:rPr>
        <w:fldChar w:fldCharType="begin"/>
      </w:r>
      <w:r>
        <w:rPr>
          <w:rFonts w:ascii="Calibri Light" w:eastAsia="DengXian" w:hAnsi="Calibri Light"/>
        </w:rPr>
        <w:instrText xml:space="preserve"> REF _Ref14338468 \h  \* MERGEFORMAT </w:instrText>
      </w:r>
      <w:r>
        <w:rPr>
          <w:rFonts w:ascii="Calibri Light" w:eastAsia="DengXian" w:hAnsi="Calibri Light"/>
        </w:rPr>
      </w:r>
      <w:r>
        <w:rPr>
          <w:rFonts w:ascii="Calibri Light" w:eastAsia="DengXian" w:hAnsi="Calibri Light"/>
        </w:rPr>
        <w:fldChar w:fldCharType="separate"/>
      </w:r>
      <w:r w:rsidRPr="007549C6">
        <w:rPr>
          <w:rFonts w:ascii="Calibri Light" w:eastAsia="DengXian" w:hAnsi="Calibri Light"/>
        </w:rPr>
        <w:t>Table 1</w:t>
      </w:r>
      <w:r>
        <w:rPr>
          <w:rFonts w:ascii="Calibri Light" w:eastAsia="DengXian" w:hAnsi="Calibri Light"/>
        </w:rPr>
        <w:fldChar w:fldCharType="end"/>
      </w:r>
      <w:r>
        <w:rPr>
          <w:rFonts w:ascii="Calibri Light" w:eastAsia="DengXian" w:hAnsi="Calibri Light"/>
        </w:rPr>
        <w:t xml:space="preserve"> are optional.</w:t>
      </w:r>
    </w:p>
    <w:bookmarkEnd w:id="10"/>
    <w:p w14:paraId="0565AC1B" w14:textId="77777777" w:rsidR="00475FAA" w:rsidRDefault="00475FAA" w:rsidP="00475FAA">
      <w:pPr>
        <w:widowControl/>
        <w:spacing w:after="120"/>
        <w:rPr>
          <w:rFonts w:ascii="Calibri Light" w:eastAsia="DengXian" w:hAnsi="Calibri Light"/>
        </w:rPr>
      </w:pPr>
      <w:r>
        <w:rPr>
          <w:rFonts w:ascii="Calibri Light" w:eastAsia="DengXian" w:hAnsi="Calibri Light"/>
        </w:rPr>
        <w:t>Coding for the MIV main anchor has the following steps:</w:t>
      </w:r>
    </w:p>
    <w:p w14:paraId="7FAA9E3D" w14:textId="7CEEDDCB" w:rsidR="008D612C" w:rsidRDefault="008D612C" w:rsidP="00475FAA">
      <w:pPr>
        <w:pStyle w:val="ListParagraph"/>
        <w:widowControl/>
        <w:numPr>
          <w:ilvl w:val="0"/>
          <w:numId w:val="4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 xml:space="preserve">Run the </w:t>
      </w:r>
      <w:r w:rsidRPr="0032563B">
        <w:rPr>
          <w:rFonts w:ascii="Consolas" w:eastAsia="DengXian" w:hAnsi="Consolas"/>
        </w:rPr>
        <w:t>encode.py</w:t>
      </w:r>
      <w:r>
        <w:rPr>
          <w:rFonts w:ascii="Calibri Light" w:eastAsia="DengXian" w:hAnsi="Calibri Light"/>
        </w:rPr>
        <w:t xml:space="preserve"> script</w:t>
      </w:r>
      <w:r w:rsidR="00FF0B31">
        <w:rPr>
          <w:rFonts w:ascii="Calibri Light" w:eastAsia="DengXian" w:hAnsi="Calibri Light"/>
        </w:rPr>
        <w:t xml:space="preserve"> </w:t>
      </w:r>
      <w:r>
        <w:rPr>
          <w:rFonts w:ascii="Calibri Light" w:eastAsia="DengXian" w:hAnsi="Calibri Light"/>
        </w:rPr>
        <w:t>to:</w:t>
      </w:r>
    </w:p>
    <w:p w14:paraId="28884B2C" w14:textId="4E68197F" w:rsidR="00475FAA" w:rsidRPr="00F649C7" w:rsidRDefault="00475FAA" w:rsidP="008D612C">
      <w:pPr>
        <w:pStyle w:val="ListParagraph"/>
        <w:widowControl/>
        <w:numPr>
          <w:ilvl w:val="1"/>
          <w:numId w:val="67"/>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Encode the MIV bitstream using the TMIV encoder.</w:t>
      </w:r>
    </w:p>
    <w:p w14:paraId="0FB895C7" w14:textId="54DD68A5" w:rsidR="00475FAA" w:rsidRDefault="00475FAA" w:rsidP="008D612C">
      <w:pPr>
        <w:pStyle w:val="ListParagraph"/>
        <w:widowControl/>
        <w:numPr>
          <w:ilvl w:val="1"/>
          <w:numId w:val="67"/>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 xml:space="preserve">Encode the resulting attribute video data using the VVenC </w:t>
      </w:r>
      <w:r w:rsidR="0032563B">
        <w:rPr>
          <w:rFonts w:ascii="Calibri Light" w:eastAsia="DengXian" w:hAnsi="Calibri Light"/>
        </w:rPr>
        <w:t xml:space="preserve">or HM </w:t>
      </w:r>
      <w:r>
        <w:rPr>
          <w:rFonts w:ascii="Calibri Light" w:eastAsia="DengXian" w:hAnsi="Calibri Light"/>
        </w:rPr>
        <w:t>encoder (only for RP1</w:t>
      </w:r>
      <w:r w:rsidR="00CB041D">
        <w:rPr>
          <w:rFonts w:ascii="Calibri Light" w:eastAsia="DengXian" w:hAnsi="Calibri Light"/>
        </w:rPr>
        <w:t> </w:t>
      </w:r>
      <w:r w:rsidR="00CB041D">
        <w:rPr>
          <w:rFonts w:ascii="Calibri Light" w:eastAsia="DengXian" w:hAnsi="Calibri Light" w:cs="Calibri Light"/>
        </w:rPr>
        <w:t>… </w:t>
      </w:r>
      <w:r>
        <w:rPr>
          <w:rFonts w:ascii="Calibri Light" w:eastAsia="DengXian" w:hAnsi="Calibri Light"/>
        </w:rPr>
        <w:t>RP4).</w:t>
      </w:r>
    </w:p>
    <w:p w14:paraId="3756AF03" w14:textId="2A825097" w:rsidR="00475FAA" w:rsidRDefault="00475FAA" w:rsidP="008D612C">
      <w:pPr>
        <w:pStyle w:val="ListParagraph"/>
        <w:widowControl/>
        <w:numPr>
          <w:ilvl w:val="1"/>
          <w:numId w:val="67"/>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sidRPr="33332F3A">
        <w:rPr>
          <w:rFonts w:ascii="Calibri Light" w:eastAsia="DengXian" w:hAnsi="Calibri Light"/>
        </w:rPr>
        <w:t>Multiplex the bitstreams using the TMIV multiplexer</w:t>
      </w:r>
      <w:r>
        <w:rPr>
          <w:rFonts w:ascii="Calibri Light" w:eastAsia="DengXian" w:hAnsi="Calibri Light"/>
        </w:rPr>
        <w:t xml:space="preserve"> (only for RP1</w:t>
      </w:r>
      <w:r w:rsidR="00CB041D">
        <w:rPr>
          <w:rFonts w:ascii="Calibri Light" w:eastAsia="DengXian" w:hAnsi="Calibri Light"/>
        </w:rPr>
        <w:t> </w:t>
      </w:r>
      <w:r w:rsidR="00CB041D">
        <w:rPr>
          <w:rFonts w:ascii="Calibri Light" w:eastAsia="DengXian" w:hAnsi="Calibri Light" w:cs="Calibri Light"/>
        </w:rPr>
        <w:t>… </w:t>
      </w:r>
      <w:r>
        <w:rPr>
          <w:rFonts w:ascii="Calibri Light" w:eastAsia="DengXian" w:hAnsi="Calibri Light"/>
        </w:rPr>
        <w:t>RP4)</w:t>
      </w:r>
      <w:r w:rsidRPr="33332F3A">
        <w:rPr>
          <w:rFonts w:ascii="Calibri Light" w:eastAsia="DengXian" w:hAnsi="Calibri Light"/>
        </w:rPr>
        <w:t>.</w:t>
      </w:r>
    </w:p>
    <w:p w14:paraId="1384D704" w14:textId="77777777" w:rsidR="00475FAA" w:rsidRDefault="00475FAA" w:rsidP="00475FAA">
      <w:pPr>
        <w:pStyle w:val="ListParagraph"/>
        <w:widowControl/>
        <w:numPr>
          <w:ilvl w:val="0"/>
          <w:numId w:val="42"/>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 xml:space="preserve">Decode </w:t>
      </w:r>
      <w:r w:rsidRPr="33332F3A">
        <w:rPr>
          <w:rFonts w:ascii="Calibri Light" w:eastAsia="DengXian" w:hAnsi="Calibri Light"/>
        </w:rPr>
        <w:t xml:space="preserve">and render the </w:t>
      </w:r>
      <w:r>
        <w:rPr>
          <w:rFonts w:ascii="Calibri Light" w:eastAsia="DengXian" w:hAnsi="Calibri Light"/>
        </w:rPr>
        <w:t>MIV bitstream using the TMIV decoder.</w:t>
      </w:r>
    </w:p>
    <w:p w14:paraId="09409C33" w14:textId="57223094" w:rsidR="00606863" w:rsidRDefault="0029456F" w:rsidP="00606863">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bookmarkStart w:id="11" w:name="_Hlk194572432"/>
      <w:r>
        <w:rPr>
          <w:rFonts w:ascii="Calibri Light" w:eastAsia="DengXian" w:hAnsi="Calibri Light"/>
        </w:rPr>
        <w:t xml:space="preserve">The following parameters of </w:t>
      </w:r>
      <w:r w:rsidRPr="006714DF">
        <w:rPr>
          <w:rFonts w:ascii="Consolas" w:eastAsia="DengXian" w:hAnsi="Consolas"/>
        </w:rPr>
        <w:t>encode.py</w:t>
      </w:r>
      <w:r>
        <w:rPr>
          <w:rFonts w:ascii="Calibri Light" w:eastAsia="DengXian" w:hAnsi="Calibri Light"/>
        </w:rPr>
        <w:t xml:space="preserve"> have to be set:</w:t>
      </w:r>
    </w:p>
    <w:p w14:paraId="3DF7E2DB" w14:textId="77777777" w:rsidR="00B0357C" w:rsidRDefault="00B0357C" w:rsidP="00606863">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115F0468" w14:textId="6DBF7691" w:rsidR="00523B58" w:rsidRPr="00523B58" w:rsidRDefault="00523B58" w:rsidP="00ED2C11">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--thread-count 4</w:t>
      </w:r>
    </w:p>
    <w:p w14:paraId="653D2DF8" w14:textId="56338415" w:rsidR="000E1194" w:rsidRPr="00523B58" w:rsidRDefault="000E1194" w:rsidP="00ED2C11">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--content-id</w:t>
      </w:r>
      <w:r w:rsidRPr="009B5E34">
        <w:rPr>
          <w:rFonts w:ascii="Calibri Light" w:eastAsia="DengXian" w:hAnsi="Calibri Light" w:cs="Calibri Light"/>
        </w:rPr>
        <w:t xml:space="preserve"> </w:t>
      </w:r>
      <w:r w:rsidRPr="009B5E34">
        <w:rPr>
          <w:rFonts w:ascii="Calibri Light" w:eastAsia="DengXian" w:hAnsi="Calibri Light" w:cs="Calibri Light"/>
          <w:i/>
          <w:iCs/>
        </w:rPr>
        <w:t>CONTENT_ID</w:t>
      </w:r>
    </w:p>
    <w:p w14:paraId="7DF389BD" w14:textId="77777777" w:rsidR="0067582E" w:rsidRPr="00523B58" w:rsidRDefault="0067582E" w:rsidP="0067582E">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--start-frame</w:t>
      </w:r>
      <w:r w:rsidRPr="009B5E34">
        <w:rPr>
          <w:rFonts w:ascii="Calibri Light" w:eastAsia="DengXian" w:hAnsi="Calibri Light" w:cs="Calibri Light"/>
        </w:rPr>
        <w:t xml:space="preserve"> </w:t>
      </w:r>
      <w:r w:rsidRPr="009B5E34">
        <w:rPr>
          <w:rFonts w:ascii="Calibri Light" w:eastAsia="DengXian" w:hAnsi="Calibri Light" w:cs="Calibri Light"/>
          <w:i/>
          <w:iCs/>
        </w:rPr>
        <w:t>START_FRAME</w:t>
      </w:r>
    </w:p>
    <w:p w14:paraId="2417829A" w14:textId="07E4F42F" w:rsidR="000E1194" w:rsidRPr="00523B58" w:rsidRDefault="000E1194" w:rsidP="00ED2C11">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--frame-count </w:t>
      </w:r>
      <w:r w:rsidR="00ED2C11" w:rsidRPr="00523B58">
        <w:rPr>
          <w:rFonts w:ascii="Consolas" w:eastAsia="DengXian" w:hAnsi="Consolas"/>
        </w:rPr>
        <w:t>65</w:t>
      </w:r>
    </w:p>
    <w:p w14:paraId="733E6D0D" w14:textId="47A23F78" w:rsidR="006714DF" w:rsidRPr="00523B58" w:rsidRDefault="006714DF" w:rsidP="006714DF">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--rate-id RP0 RP1 RP2 RP3 RP4</w:t>
      </w:r>
    </w:p>
    <w:p w14:paraId="76B656A9" w14:textId="378EDA40" w:rsidR="000E1194" w:rsidRPr="00523B58" w:rsidRDefault="000E1194" w:rsidP="00ED2C11">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--encoder-config-file </w:t>
      </w:r>
      <w:r w:rsidR="002E2EC8" w:rsidRPr="00523B58">
        <w:rPr>
          <w:rFonts w:ascii="Consolas" w:eastAsia="DengXian" w:hAnsi="Consolas"/>
        </w:rPr>
        <w:t>(</w:t>
      </w:r>
      <w:r w:rsidR="002E2EC8" w:rsidRPr="00523B58">
        <w:rPr>
          <w:rFonts w:ascii="Consolas" w:eastAsia="DengXian" w:hAnsi="Consolas" w:cs="Calibri Light"/>
        </w:rPr>
        <w:t>…</w:t>
      </w:r>
      <w:r w:rsidR="002E2EC8" w:rsidRPr="00523B58">
        <w:rPr>
          <w:rFonts w:ascii="Consolas" w:eastAsia="DengXian" w:hAnsi="Consolas"/>
        </w:rPr>
        <w:t>)</w:t>
      </w:r>
      <w:r w:rsidR="00F0276B" w:rsidRPr="00523B58">
        <w:rPr>
          <w:rFonts w:ascii="Consolas" w:eastAsia="DengXian" w:hAnsi="Consolas"/>
        </w:rPr>
        <w:t>/</w:t>
      </w:r>
      <w:r w:rsidR="00ED2C11" w:rsidRPr="00523B58">
        <w:rPr>
          <w:rFonts w:ascii="Consolas" w:eastAsia="DengXian" w:hAnsi="Consolas"/>
        </w:rPr>
        <w:t>A_1_TMIV_encode.json</w:t>
      </w:r>
    </w:p>
    <w:p w14:paraId="51650E7F" w14:textId="68AF9320" w:rsidR="006714DF" w:rsidRPr="00523B58" w:rsidRDefault="006714DF" w:rsidP="00ED2C11">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--qp-file (</w:t>
      </w:r>
      <w:r w:rsidRPr="00523B58">
        <w:rPr>
          <w:rFonts w:ascii="Consolas" w:eastAsia="DengXian" w:hAnsi="Consolas" w:cs="Calibri Light"/>
        </w:rPr>
        <w:t>…</w:t>
      </w:r>
      <w:r w:rsidRPr="00523B58">
        <w:rPr>
          <w:rFonts w:ascii="Consolas" w:eastAsia="DengXian" w:hAnsi="Consolas"/>
        </w:rPr>
        <w:t>)/A_2_QPs.csv</w:t>
      </w:r>
    </w:p>
    <w:p w14:paraId="22F1DE0B" w14:textId="03D352A0" w:rsidR="00594677" w:rsidRPr="00523B58" w:rsidRDefault="00594677" w:rsidP="00594677">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--multiplexer-config-file </w:t>
      </w:r>
      <w:r w:rsidR="002E2EC8" w:rsidRPr="00523B58">
        <w:rPr>
          <w:rFonts w:ascii="Consolas" w:eastAsia="DengXian" w:hAnsi="Consolas"/>
        </w:rPr>
        <w:t>(</w:t>
      </w:r>
      <w:r w:rsidR="002E2EC8" w:rsidRPr="00523B58">
        <w:rPr>
          <w:rFonts w:ascii="Consolas" w:eastAsia="DengXian" w:hAnsi="Consolas" w:cs="Calibri Light"/>
        </w:rPr>
        <w:t>…</w:t>
      </w:r>
      <w:r w:rsidR="002E2EC8" w:rsidRPr="00523B58">
        <w:rPr>
          <w:rFonts w:ascii="Consolas" w:eastAsia="DengXian" w:hAnsi="Consolas"/>
        </w:rPr>
        <w:t>)</w:t>
      </w:r>
      <w:r w:rsidR="00F0276B" w:rsidRPr="00523B58">
        <w:rPr>
          <w:rFonts w:ascii="Consolas" w:eastAsia="DengXian" w:hAnsi="Consolas"/>
        </w:rPr>
        <w:t>/</w:t>
      </w:r>
      <w:r w:rsidRPr="00523B58">
        <w:rPr>
          <w:rFonts w:ascii="Consolas" w:eastAsia="DengXian" w:hAnsi="Consolas"/>
        </w:rPr>
        <w:t>A_3_TMIV_mux.json</w:t>
      </w:r>
    </w:p>
    <w:p w14:paraId="464D896D" w14:textId="77777777" w:rsidR="00594677" w:rsidRDefault="00594677" w:rsidP="00FE533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6F027D86" w14:textId="2E99B63D" w:rsidR="00594677" w:rsidRDefault="00594677" w:rsidP="00FE533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 xml:space="preserve">For the VVC Main10 MIV main anchor, </w:t>
      </w:r>
      <w:r w:rsidR="0067582E">
        <w:rPr>
          <w:rFonts w:ascii="Calibri Light" w:eastAsia="DengXian" w:hAnsi="Calibri Light"/>
        </w:rPr>
        <w:t>also provide these parameters</w:t>
      </w:r>
      <w:r>
        <w:rPr>
          <w:rFonts w:ascii="Calibri Light" w:eastAsia="DengXian" w:hAnsi="Calibri Light"/>
        </w:rPr>
        <w:t>:</w:t>
      </w:r>
    </w:p>
    <w:p w14:paraId="271A287C" w14:textId="77777777" w:rsidR="00594677" w:rsidRPr="000E1194" w:rsidRDefault="00594677" w:rsidP="00FE533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4CF42A33" w14:textId="66858041" w:rsidR="000E1194" w:rsidRPr="00502D6B" w:rsidRDefault="000E1194" w:rsidP="00594677">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02D6B">
        <w:rPr>
          <w:rFonts w:ascii="Consolas" w:eastAsia="DengXian" w:hAnsi="Consolas"/>
        </w:rPr>
        <w:t xml:space="preserve"> </w:t>
      </w:r>
      <w:r w:rsidR="00FE533B" w:rsidRPr="00502D6B">
        <w:rPr>
          <w:rFonts w:ascii="Consolas" w:eastAsia="DengXian" w:hAnsi="Consolas"/>
        </w:rPr>
        <w:t xml:space="preserve"> </w:t>
      </w:r>
      <w:r w:rsidRPr="00502D6B">
        <w:rPr>
          <w:rFonts w:ascii="Consolas" w:eastAsia="DengXian" w:hAnsi="Consolas"/>
        </w:rPr>
        <w:t xml:space="preserve">--video-encoder-id </w:t>
      </w:r>
      <w:r w:rsidR="00594677" w:rsidRPr="00502D6B">
        <w:rPr>
          <w:rFonts w:ascii="Consolas" w:eastAsia="DengXian" w:hAnsi="Consolas"/>
        </w:rPr>
        <w:t>vvencFFapp</w:t>
      </w:r>
    </w:p>
    <w:p w14:paraId="579360C5" w14:textId="7A5800B2" w:rsidR="000E1194" w:rsidRPr="00502D6B" w:rsidRDefault="00594677" w:rsidP="000E1194">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r w:rsidRPr="00502D6B">
        <w:rPr>
          <w:rFonts w:ascii="Consolas" w:eastAsia="DengXian" w:hAnsi="Consolas"/>
        </w:rPr>
        <w:t xml:space="preserve">  </w:t>
      </w:r>
      <w:r w:rsidR="000E1194" w:rsidRPr="00502D6B">
        <w:rPr>
          <w:rFonts w:ascii="Consolas" w:eastAsia="DengXian" w:hAnsi="Consolas"/>
        </w:rPr>
        <w:t xml:space="preserve">--video-encoder-config-file </w:t>
      </w:r>
      <w:r w:rsidR="002E2EC8" w:rsidRPr="00502D6B">
        <w:rPr>
          <w:rFonts w:ascii="Consolas" w:eastAsia="DengXian" w:hAnsi="Consolas"/>
        </w:rPr>
        <w:t>(</w:t>
      </w:r>
      <w:r w:rsidR="002E2EC8" w:rsidRPr="00502D6B">
        <w:rPr>
          <w:rFonts w:ascii="Consolas" w:eastAsia="DengXian" w:hAnsi="Consolas" w:cs="Calibri Light"/>
        </w:rPr>
        <w:t>…</w:t>
      </w:r>
      <w:r w:rsidR="002E2EC8" w:rsidRPr="00502D6B">
        <w:rPr>
          <w:rFonts w:ascii="Consolas" w:eastAsia="DengXian" w:hAnsi="Consolas"/>
        </w:rPr>
        <w:t>)</w:t>
      </w:r>
      <w:r w:rsidR="00F0276B" w:rsidRPr="00502D6B">
        <w:rPr>
          <w:rFonts w:ascii="Consolas" w:eastAsia="DengXian" w:hAnsi="Consolas"/>
        </w:rPr>
        <w:t>/</w:t>
      </w:r>
      <w:r w:rsidR="00F0276B" w:rsidRPr="00502D6B">
        <w:rPr>
          <w:rFonts w:ascii="Consolas" w:eastAsia="DengXian" w:hAnsi="Consolas" w:cs="Calibri Light"/>
        </w:rPr>
        <w:t>randomaccess_slow.cfg</w:t>
      </w:r>
    </w:p>
    <w:p w14:paraId="7F1DD63D" w14:textId="77777777" w:rsidR="00523B58" w:rsidRDefault="00523B58" w:rsidP="000E1194">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p>
    <w:p w14:paraId="6F675318" w14:textId="2EFF069D" w:rsidR="00502D6B" w:rsidRDefault="00502D6B" w:rsidP="00502D6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For the HEVC Main10 MIV main anchor</w:t>
      </w:r>
      <w:r w:rsidR="0067582E">
        <w:rPr>
          <w:rFonts w:ascii="Calibri Light" w:eastAsia="DengXian" w:hAnsi="Calibri Light"/>
        </w:rPr>
        <w:t>, also provide these parameters</w:t>
      </w:r>
      <w:r>
        <w:rPr>
          <w:rFonts w:ascii="Calibri Light" w:eastAsia="DengXian" w:hAnsi="Calibri Light"/>
        </w:rPr>
        <w:t>:</w:t>
      </w:r>
    </w:p>
    <w:p w14:paraId="69EBBF3F" w14:textId="77777777" w:rsidR="00502D6B" w:rsidRPr="000E1194" w:rsidRDefault="00502D6B" w:rsidP="00502D6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1414B3B9" w14:textId="6EEC5C13" w:rsidR="00502D6B" w:rsidRPr="00502D6B" w:rsidRDefault="00502D6B" w:rsidP="00502D6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02D6B">
        <w:rPr>
          <w:rFonts w:ascii="Consolas" w:eastAsia="DengXian" w:hAnsi="Consolas"/>
        </w:rPr>
        <w:t xml:space="preserve">  --video-encoder-id </w:t>
      </w:r>
      <w:r>
        <w:rPr>
          <w:rFonts w:ascii="Consolas" w:eastAsia="DengXian" w:hAnsi="Consolas"/>
        </w:rPr>
        <w:t>HM</w:t>
      </w:r>
    </w:p>
    <w:p w14:paraId="793F7FE5" w14:textId="7112A10A" w:rsidR="00502D6B" w:rsidRDefault="00502D6B" w:rsidP="00502D6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r w:rsidRPr="00502D6B">
        <w:rPr>
          <w:rFonts w:ascii="Consolas" w:eastAsia="DengXian" w:hAnsi="Consolas"/>
        </w:rPr>
        <w:t xml:space="preserve">  --video-encoder-config-file (</w:t>
      </w:r>
      <w:r w:rsidRPr="00502D6B">
        <w:rPr>
          <w:rFonts w:ascii="Consolas" w:eastAsia="DengXian" w:hAnsi="Consolas" w:cs="Calibri Light"/>
        </w:rPr>
        <w:t>…</w:t>
      </w:r>
      <w:r w:rsidRPr="00502D6B">
        <w:rPr>
          <w:rFonts w:ascii="Consolas" w:eastAsia="DengXian" w:hAnsi="Consolas"/>
        </w:rPr>
        <w:t>)/</w:t>
      </w:r>
      <w:r w:rsidRPr="00A05F2D">
        <w:rPr>
          <w:rFonts w:ascii="Consolas" w:eastAsia="DengXian" w:hAnsi="Consolas" w:cs="Calibri Light"/>
        </w:rPr>
        <w:t>encoder_randomaccess_main10.cfg</w:t>
      </w:r>
    </w:p>
    <w:p w14:paraId="16DF47B0" w14:textId="77777777" w:rsidR="00E44A48" w:rsidRDefault="00E44A48" w:rsidP="00502D6B">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p>
    <w:p w14:paraId="7493ECDC" w14:textId="46AF5C66" w:rsidR="00E44A48" w:rsidRPr="00B91782" w:rsidRDefault="00E44A48" w:rsidP="00B91782">
      <w:pPr>
        <w:widowControl/>
        <w:spacing w:after="120"/>
        <w:rPr>
          <w:rFonts w:ascii="Calibri Light" w:eastAsia="DengXian" w:hAnsi="Calibri Light" w:cs="Calibri Light"/>
          <w:lang w:eastAsia="fr-FR"/>
        </w:rPr>
      </w:pPr>
      <w:r w:rsidRPr="00B91782">
        <w:rPr>
          <w:rFonts w:ascii="Calibri Light" w:eastAsia="DengXian" w:hAnsi="Calibri Light" w:cs="Calibri Light"/>
          <w:lang w:eastAsia="fr-FR"/>
        </w:rPr>
        <w:t xml:space="preserve">While recommended, it is not required to use the </w:t>
      </w:r>
      <w:r w:rsidR="00A001B2" w:rsidRPr="00B91782">
        <w:rPr>
          <w:rFonts w:ascii="Calibri Light" w:eastAsia="DengXian" w:hAnsi="Calibri Light" w:cs="Calibri Light"/>
          <w:lang w:eastAsia="fr-FR"/>
        </w:rPr>
        <w:t>encoding script, as long as the correct parameters are provided to TMIV, VVenC and HM.</w:t>
      </w:r>
      <w:bookmarkEnd w:id="11"/>
    </w:p>
    <w:p w14:paraId="6A396E85" w14:textId="2D004A3E" w:rsidR="00475FAA" w:rsidRPr="003562E1"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lastRenderedPageBreak/>
        <w:t xml:space="preserve">Coding </w:t>
      </w:r>
      <w:r w:rsidR="00EB1B64">
        <w:rPr>
          <w:rFonts w:ascii="Calibri Light" w:eastAsia="DengXian" w:hAnsi="Calibri Light" w:cs="Calibri Light"/>
          <w:b/>
          <w:bCs/>
          <w:i/>
          <w:iCs/>
          <w:sz w:val="28"/>
          <w:szCs w:val="28"/>
        </w:rPr>
        <w:t>of</w:t>
      </w:r>
      <w:r>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Pr>
          <w:rFonts w:ascii="Calibri Light" w:eastAsia="DengXian" w:hAnsi="Calibri Light" w:cs="Calibri Light"/>
          <w:b/>
          <w:bCs/>
          <w:i/>
          <w:iCs/>
          <w:sz w:val="28"/>
          <w:szCs w:val="28"/>
        </w:rPr>
        <w:t xml:space="preserve">MIV decoder-side depth-estimating </w:t>
      </w:r>
      <w:r w:rsidRPr="003562E1">
        <w:rPr>
          <w:rFonts w:ascii="Calibri Light" w:eastAsia="DengXian" w:hAnsi="Calibri Light" w:cs="Calibri Light"/>
          <w:b/>
          <w:bCs/>
          <w:i/>
          <w:iCs/>
          <w:sz w:val="28"/>
          <w:szCs w:val="28"/>
        </w:rPr>
        <w:t>anchor</w:t>
      </w:r>
    </w:p>
    <w:p w14:paraId="48A4D684" w14:textId="3814AC51" w:rsidR="00010530" w:rsidRDefault="00010530" w:rsidP="00010530">
      <w:pPr>
        <w:rPr>
          <w:rFonts w:ascii="Calibri Light" w:eastAsia="DengXian" w:hAnsi="Calibri Light" w:cs="Calibri Light"/>
        </w:rPr>
      </w:pPr>
      <w:r>
        <w:rPr>
          <w:rFonts w:ascii="Calibri Light" w:eastAsia="DengXian" w:hAnsi="Calibri Light" w:cs="Calibri Light"/>
        </w:rPr>
        <w:t xml:space="preserve">This condition uses the configuration files in the </w:t>
      </w:r>
      <w:r w:rsidRPr="00D7174E">
        <w:rPr>
          <w:rFonts w:ascii="Consolas" w:eastAsia="DengXian" w:hAnsi="Consolas" w:cs="Calibri Light"/>
        </w:rPr>
        <w:t>config/ctc/miv_</w:t>
      </w:r>
      <w:r>
        <w:rPr>
          <w:rFonts w:ascii="Consolas" w:eastAsia="DengXian" w:hAnsi="Consolas" w:cs="Calibri Light"/>
        </w:rPr>
        <w:t>dsde</w:t>
      </w:r>
      <w:r w:rsidRPr="00D7174E">
        <w:rPr>
          <w:rFonts w:ascii="Consolas" w:eastAsia="DengXian" w:hAnsi="Consolas" w:cs="Calibri Light"/>
        </w:rPr>
        <w:t>_anchor</w:t>
      </w:r>
      <w:r>
        <w:rPr>
          <w:rFonts w:ascii="Calibri Light" w:eastAsia="DengXian" w:hAnsi="Calibri Light" w:cs="Calibri Light"/>
        </w:rPr>
        <w:t xml:space="preserve"> directory of TMIV.</w:t>
      </w:r>
    </w:p>
    <w:p w14:paraId="76C650F4" w14:textId="77777777" w:rsidR="00010530" w:rsidRDefault="00010530" w:rsidP="00010530">
      <w:pPr>
        <w:rPr>
          <w:rFonts w:ascii="Calibri Light" w:eastAsia="DengXian" w:hAnsi="Calibri Light" w:cs="Calibri Light"/>
        </w:rPr>
      </w:pPr>
    </w:p>
    <w:p w14:paraId="311C9A07" w14:textId="4851EF70" w:rsidR="00010530" w:rsidRDefault="000A00EB" w:rsidP="00010530">
      <w:pPr>
        <w:pStyle w:val="ListParagraph"/>
        <w:numPr>
          <w:ilvl w:val="0"/>
          <w:numId w:val="65"/>
        </w:numPr>
        <w:rPr>
          <w:rFonts w:ascii="Calibri Light" w:eastAsia="DengXian" w:hAnsi="Calibri Light" w:cs="Calibri Light"/>
        </w:rPr>
      </w:pPr>
      <w:r>
        <w:rPr>
          <w:rFonts w:ascii="Consolas" w:eastAsia="DengXian" w:hAnsi="Consolas" w:cs="Calibri Light"/>
        </w:rPr>
        <w:t>G</w:t>
      </w:r>
      <w:r w:rsidR="00010530" w:rsidRPr="007F64EB">
        <w:rPr>
          <w:rFonts w:ascii="Consolas" w:eastAsia="DengXian" w:hAnsi="Consolas" w:cs="Calibri Light"/>
        </w:rPr>
        <w:t>_1_TMIV_encode.json</w:t>
      </w:r>
      <w:r w:rsidR="00010530">
        <w:rPr>
          <w:rFonts w:ascii="Calibri Light" w:eastAsia="DengXian" w:hAnsi="Calibri Light" w:cs="Calibri Light"/>
        </w:rPr>
        <w:t>: the TMIV encoder configuration</w:t>
      </w:r>
    </w:p>
    <w:p w14:paraId="314DBBE9" w14:textId="6FE9C289" w:rsidR="00010530" w:rsidRDefault="000A00EB" w:rsidP="00010530">
      <w:pPr>
        <w:pStyle w:val="ListParagraph"/>
        <w:numPr>
          <w:ilvl w:val="0"/>
          <w:numId w:val="65"/>
        </w:numPr>
        <w:rPr>
          <w:rFonts w:ascii="Calibri Light" w:eastAsia="DengXian" w:hAnsi="Calibri Light" w:cs="Calibri Light"/>
        </w:rPr>
      </w:pPr>
      <w:r>
        <w:rPr>
          <w:rFonts w:ascii="Consolas" w:eastAsia="DengXian" w:hAnsi="Consolas" w:cs="Calibri Light"/>
        </w:rPr>
        <w:t>G</w:t>
      </w:r>
      <w:r w:rsidR="00010530" w:rsidRPr="007F64EB">
        <w:rPr>
          <w:rFonts w:ascii="Consolas" w:eastAsia="DengXian" w:hAnsi="Consolas" w:cs="Calibri Light"/>
        </w:rPr>
        <w:t>_2_QPs.csv</w:t>
      </w:r>
      <w:r w:rsidR="00010530">
        <w:rPr>
          <w:rFonts w:ascii="Calibri Light" w:eastAsia="DengXian" w:hAnsi="Calibri Light" w:cs="Calibri Light"/>
        </w:rPr>
        <w:t>: the quantization parameters (QP's) for all sequences and components</w:t>
      </w:r>
    </w:p>
    <w:p w14:paraId="0E2EAA6C" w14:textId="1D0E8E98" w:rsidR="00010530" w:rsidRDefault="000A00EB" w:rsidP="00010530">
      <w:pPr>
        <w:pStyle w:val="ListParagraph"/>
        <w:numPr>
          <w:ilvl w:val="0"/>
          <w:numId w:val="65"/>
        </w:numPr>
        <w:rPr>
          <w:rFonts w:ascii="Calibri Light" w:eastAsia="DengXian" w:hAnsi="Calibri Light" w:cs="Calibri Light"/>
        </w:rPr>
      </w:pPr>
      <w:r>
        <w:rPr>
          <w:rFonts w:ascii="Consolas" w:eastAsia="DengXian" w:hAnsi="Consolas" w:cs="Calibri Light"/>
        </w:rPr>
        <w:t>G</w:t>
      </w:r>
      <w:r w:rsidR="00010530" w:rsidRPr="005F52CA">
        <w:rPr>
          <w:rFonts w:ascii="Consolas" w:eastAsia="DengXian" w:hAnsi="Consolas" w:cs="Calibri Light"/>
        </w:rPr>
        <w:t>_3_TMIV_mux.json</w:t>
      </w:r>
      <w:r w:rsidR="00010530">
        <w:rPr>
          <w:rFonts w:ascii="Calibri Light" w:eastAsia="DengXian" w:hAnsi="Calibri Light" w:cs="Calibri Light"/>
        </w:rPr>
        <w:t>: the TMIV multiplexer configuration</w:t>
      </w:r>
    </w:p>
    <w:p w14:paraId="2F4C9D5E" w14:textId="3ECBB2EB" w:rsidR="00010530" w:rsidRDefault="000A00EB" w:rsidP="00010530">
      <w:pPr>
        <w:pStyle w:val="ListParagraph"/>
        <w:numPr>
          <w:ilvl w:val="0"/>
          <w:numId w:val="65"/>
        </w:numPr>
        <w:rPr>
          <w:rFonts w:ascii="Calibri Light" w:eastAsia="DengXian" w:hAnsi="Calibri Light" w:cs="Calibri Light"/>
        </w:rPr>
      </w:pPr>
      <w:r>
        <w:rPr>
          <w:rFonts w:ascii="Consolas" w:eastAsia="DengXian" w:hAnsi="Consolas" w:cs="Calibri Light"/>
        </w:rPr>
        <w:t>G</w:t>
      </w:r>
      <w:r w:rsidR="00010530" w:rsidRPr="005F52CA">
        <w:rPr>
          <w:rFonts w:ascii="Consolas" w:eastAsia="DengXian" w:hAnsi="Consolas" w:cs="Calibri Light"/>
        </w:rPr>
        <w:t>_4_TMIV_decode.json</w:t>
      </w:r>
      <w:r w:rsidR="00010530">
        <w:rPr>
          <w:rFonts w:ascii="Calibri Light" w:eastAsia="DengXian" w:hAnsi="Calibri Light" w:cs="Calibri Light"/>
        </w:rPr>
        <w:t>: the TMIV decoder configuration</w:t>
      </w:r>
    </w:p>
    <w:p w14:paraId="1DA60A11" w14:textId="19190C59" w:rsidR="000A00EB" w:rsidRPr="00F81C19" w:rsidRDefault="000A00EB" w:rsidP="00010530">
      <w:pPr>
        <w:pStyle w:val="ListParagraph"/>
        <w:numPr>
          <w:ilvl w:val="0"/>
          <w:numId w:val="65"/>
        </w:numPr>
        <w:rPr>
          <w:rFonts w:ascii="Calibri Light" w:eastAsia="DengXian" w:hAnsi="Calibri Light" w:cs="Calibri Light"/>
        </w:rPr>
      </w:pPr>
      <w:r>
        <w:rPr>
          <w:rFonts w:ascii="Consolas" w:eastAsia="DengXian" w:hAnsi="Consolas" w:cs="Calibri Light"/>
        </w:rPr>
        <w:t>G</w:t>
      </w:r>
      <w:r w:rsidRPr="005F52CA">
        <w:rPr>
          <w:rFonts w:ascii="Consolas" w:eastAsia="DengXian" w:hAnsi="Consolas" w:cs="Calibri Light"/>
        </w:rPr>
        <w:t>_</w:t>
      </w:r>
      <w:r>
        <w:rPr>
          <w:rFonts w:ascii="Consolas" w:eastAsia="DengXian" w:hAnsi="Consolas" w:cs="Calibri Light"/>
        </w:rPr>
        <w:t>6</w:t>
      </w:r>
      <w:r w:rsidRPr="005F52CA">
        <w:rPr>
          <w:rFonts w:ascii="Consolas" w:eastAsia="DengXian" w:hAnsi="Consolas" w:cs="Calibri Light"/>
        </w:rPr>
        <w:t>_TMIV_</w:t>
      </w:r>
      <w:r>
        <w:rPr>
          <w:rFonts w:ascii="Consolas" w:eastAsia="DengXian" w:hAnsi="Consolas" w:cs="Calibri Light"/>
        </w:rPr>
        <w:t>render</w:t>
      </w:r>
      <w:r w:rsidRPr="005F52CA">
        <w:rPr>
          <w:rFonts w:ascii="Consolas" w:eastAsia="DengXian" w:hAnsi="Consolas" w:cs="Calibri Light"/>
        </w:rPr>
        <w:t>.json</w:t>
      </w:r>
      <w:r>
        <w:rPr>
          <w:rFonts w:ascii="Calibri Light" w:eastAsia="DengXian" w:hAnsi="Calibri Light" w:cs="Calibri Light"/>
        </w:rPr>
        <w:t>: the TMIV renderer configuration</w:t>
      </w:r>
    </w:p>
    <w:p w14:paraId="293DF877" w14:textId="77777777" w:rsidR="00010530" w:rsidRDefault="00010530" w:rsidP="00010530">
      <w:pPr>
        <w:rPr>
          <w:rFonts w:ascii="Calibri Light" w:eastAsia="DengXian" w:hAnsi="Calibri Light" w:cs="Calibri Light"/>
        </w:rPr>
      </w:pPr>
    </w:p>
    <w:p w14:paraId="33EFDADD" w14:textId="120548A5" w:rsidR="00F31A90" w:rsidRDefault="00F31A90" w:rsidP="00010530">
      <w:pPr>
        <w:rPr>
          <w:rFonts w:ascii="Calibri Light" w:eastAsia="DengXian" w:hAnsi="Calibri Light" w:cs="Calibri Light"/>
        </w:rPr>
      </w:pPr>
      <w:r>
        <w:rPr>
          <w:rFonts w:ascii="Calibri Light" w:eastAsia="DengXian" w:hAnsi="Calibri Light" w:cs="Calibri Light"/>
        </w:rPr>
        <w:t xml:space="preserve">This conditition also uses the </w:t>
      </w:r>
      <w:r w:rsidR="00641F75">
        <w:rPr>
          <w:rFonts w:ascii="Calibri Light" w:eastAsia="DengXian" w:hAnsi="Calibri Light" w:cs="Calibri Light"/>
        </w:rPr>
        <w:t>configuration</w:t>
      </w:r>
      <w:r w:rsidR="000E6E63">
        <w:rPr>
          <w:rFonts w:ascii="Calibri Light" w:eastAsia="DengXian" w:hAnsi="Calibri Light" w:cs="Calibri Light"/>
        </w:rPr>
        <w:t xml:space="preserve"> file in the </w:t>
      </w:r>
      <w:r w:rsidR="000E6E63" w:rsidRPr="000E6E63">
        <w:rPr>
          <w:rFonts w:ascii="Consolas" w:eastAsia="DengXian" w:hAnsi="Consolas" w:cs="Calibri Light"/>
        </w:rPr>
        <w:t>CTC_cfg</w:t>
      </w:r>
      <w:r w:rsidR="000E6E63">
        <w:rPr>
          <w:rFonts w:ascii="Calibri Light" w:eastAsia="DengXian" w:hAnsi="Calibri Light" w:cs="Calibri Light"/>
        </w:rPr>
        <w:t xml:space="preserve"> directory of IVDE</w:t>
      </w:r>
      <w:r w:rsidR="00641F75">
        <w:rPr>
          <w:rFonts w:ascii="Calibri Light" w:eastAsia="DengXian" w:hAnsi="Calibri Light" w:cs="Calibri Light"/>
        </w:rPr>
        <w:t>:</w:t>
      </w:r>
    </w:p>
    <w:p w14:paraId="5474DFF3" w14:textId="77777777" w:rsidR="00641F75" w:rsidRDefault="00641F75" w:rsidP="00010530">
      <w:pPr>
        <w:rPr>
          <w:rFonts w:ascii="Calibri Light" w:eastAsia="DengXian" w:hAnsi="Calibri Light" w:cs="Calibri Light"/>
        </w:rPr>
      </w:pPr>
    </w:p>
    <w:p w14:paraId="4424CAB4" w14:textId="677F7538" w:rsidR="00641F75" w:rsidRPr="00641F75" w:rsidRDefault="00834ECE" w:rsidP="00641F75">
      <w:pPr>
        <w:pStyle w:val="ListParagraph"/>
        <w:numPr>
          <w:ilvl w:val="0"/>
          <w:numId w:val="68"/>
        </w:numPr>
        <w:rPr>
          <w:rFonts w:ascii="Calibri Light" w:eastAsia="DengXian" w:hAnsi="Calibri Light" w:cs="Calibri Light"/>
        </w:rPr>
      </w:pPr>
      <w:r w:rsidRPr="00834ECE">
        <w:rPr>
          <w:rFonts w:ascii="Consolas" w:eastAsia="DengXian" w:hAnsi="Consolas" w:cs="Calibri Light"/>
        </w:rPr>
        <w:t>estimation_params.json</w:t>
      </w:r>
      <w:r>
        <w:rPr>
          <w:rFonts w:ascii="Calibri Light" w:eastAsia="DengXian" w:hAnsi="Calibri Light" w:cs="Calibri Light"/>
        </w:rPr>
        <w:t>: the IVDE configuration</w:t>
      </w:r>
    </w:p>
    <w:p w14:paraId="762B9684" w14:textId="77777777" w:rsidR="00F31A90" w:rsidRPr="00A245EF" w:rsidRDefault="00F31A90" w:rsidP="00010530">
      <w:pPr>
        <w:rPr>
          <w:rFonts w:ascii="Calibri Light" w:eastAsia="DengXian" w:hAnsi="Calibri Light" w:cs="Calibri Light"/>
        </w:rPr>
      </w:pPr>
    </w:p>
    <w:p w14:paraId="4971B47D" w14:textId="77777777" w:rsidR="00010530" w:rsidRDefault="00010530" w:rsidP="00010530">
      <w:pPr>
        <w:widowControl/>
        <w:spacing w:after="120"/>
        <w:rPr>
          <w:rFonts w:ascii="Calibri Light" w:eastAsia="DengXian" w:hAnsi="Calibri Light" w:cs="Calibri Light"/>
        </w:rPr>
      </w:pPr>
      <w:r>
        <w:rPr>
          <w:rFonts w:ascii="Calibri Light" w:eastAsia="DengXian" w:hAnsi="Calibri Light" w:cs="Calibri Light"/>
        </w:rPr>
        <w:t>In addition one of the following video encoder configurations is used:</w:t>
      </w:r>
    </w:p>
    <w:p w14:paraId="0C598F20" w14:textId="77777777" w:rsidR="00010530" w:rsidRDefault="00010530" w:rsidP="00010530">
      <w:pPr>
        <w:pStyle w:val="ListParagraph"/>
        <w:widowControl/>
        <w:numPr>
          <w:ilvl w:val="0"/>
          <w:numId w:val="66"/>
        </w:numPr>
        <w:spacing w:after="120"/>
        <w:rPr>
          <w:rFonts w:ascii="Calibri Light" w:eastAsia="DengXian" w:hAnsi="Calibri Light" w:cs="Calibri Light"/>
        </w:rPr>
      </w:pPr>
      <w:r>
        <w:rPr>
          <w:rFonts w:ascii="Calibri Light" w:eastAsia="DengXian" w:hAnsi="Calibri Light" w:cs="Calibri Light"/>
        </w:rPr>
        <w:t xml:space="preserve">VVenC: </w:t>
      </w:r>
      <w:r>
        <w:rPr>
          <w:rFonts w:ascii="Consolas" w:eastAsia="DengXian" w:hAnsi="Consolas" w:cs="Calibri Light"/>
        </w:rPr>
        <w:t>cfg/r</w:t>
      </w:r>
      <w:r w:rsidRPr="00477CF6">
        <w:rPr>
          <w:rFonts w:ascii="Consolas" w:eastAsia="DengXian" w:hAnsi="Consolas" w:cs="Calibri Light"/>
        </w:rPr>
        <w:t>andomaccess_slow.cfg</w:t>
      </w:r>
    </w:p>
    <w:p w14:paraId="62D47CAA" w14:textId="77777777" w:rsidR="00010530" w:rsidRPr="00A05F2D" w:rsidRDefault="00010530" w:rsidP="00010530">
      <w:pPr>
        <w:pStyle w:val="ListParagraph"/>
        <w:widowControl/>
        <w:numPr>
          <w:ilvl w:val="0"/>
          <w:numId w:val="66"/>
        </w:numPr>
        <w:spacing w:after="120"/>
        <w:rPr>
          <w:rFonts w:ascii="Consolas" w:eastAsia="DengXian" w:hAnsi="Consolas" w:cs="Calibri Light"/>
        </w:rPr>
      </w:pPr>
      <w:r>
        <w:rPr>
          <w:rFonts w:ascii="Calibri Light" w:eastAsia="DengXian" w:hAnsi="Calibri Light" w:cs="Calibri Light"/>
        </w:rPr>
        <w:t xml:space="preserve">HM: </w:t>
      </w:r>
      <w:r w:rsidRPr="00A05F2D">
        <w:rPr>
          <w:rFonts w:ascii="Consolas" w:eastAsia="DengXian" w:hAnsi="Consolas" w:cs="Calibri Light"/>
        </w:rPr>
        <w:t>cfg/encoder_randomaccess_main10.cfg</w:t>
      </w:r>
    </w:p>
    <w:p w14:paraId="0CBF6EE3" w14:textId="77777777" w:rsidR="00010530" w:rsidRDefault="00010530" w:rsidP="00010530">
      <w:pPr>
        <w:widowControl/>
        <w:spacing w:after="120"/>
        <w:rPr>
          <w:rFonts w:ascii="Calibri Light" w:eastAsia="DengXian" w:hAnsi="Calibri Light" w:cs="Calibri Light"/>
        </w:rPr>
      </w:pPr>
      <w:r>
        <w:rPr>
          <w:rFonts w:ascii="Calibri Light" w:eastAsia="DengXian" w:hAnsi="Calibri Light" w:cs="Calibri Light"/>
        </w:rPr>
        <w:t xml:space="preserve">The </w:t>
      </w:r>
      <w:r w:rsidRPr="008B3F95">
        <w:rPr>
          <w:rFonts w:ascii="Consolas" w:eastAsia="DengXian" w:hAnsi="Consolas" w:cs="Calibri Light"/>
        </w:rPr>
        <w:t>encode.py</w:t>
      </w:r>
      <w:r>
        <w:rPr>
          <w:rFonts w:ascii="Calibri Light" w:eastAsia="DengXian" w:hAnsi="Calibri Light" w:cs="Calibri Light"/>
        </w:rPr>
        <w:t xml:space="preserve"> script of TMIV calculates parameter overrides for VVenC or HM based on the provided configuration files. These parameter overrides are part of the anchor definition.</w:t>
      </w:r>
    </w:p>
    <w:p w14:paraId="2D2DD2E8" w14:textId="4DC587D8" w:rsidR="00AA1243" w:rsidRDefault="00AA1243" w:rsidP="00AA1243">
      <w:pPr>
        <w:widowControl/>
        <w:spacing w:after="120"/>
        <w:rPr>
          <w:rFonts w:ascii="Calibri Light" w:eastAsia="DengXian" w:hAnsi="Calibri Light"/>
        </w:rPr>
      </w:pPr>
      <w:r>
        <w:rPr>
          <w:rFonts w:ascii="Calibri Light" w:eastAsia="DengXian" w:hAnsi="Calibri Light" w:cs="Calibri Light"/>
        </w:rPr>
        <w:t xml:space="preserve">For each video sequence, four rate points </w:t>
      </w:r>
      <w:r w:rsidR="00D91172">
        <w:rPr>
          <w:rFonts w:ascii="Calibri Light" w:eastAsia="DengXian" w:hAnsi="Calibri Light" w:cs="Calibri Light"/>
        </w:rPr>
        <w:t xml:space="preserve">RP1…RP4 </w:t>
      </w:r>
      <w:r>
        <w:rPr>
          <w:rFonts w:ascii="Calibri Light" w:eastAsia="DengXian" w:hAnsi="Calibri Light" w:cs="Calibri Light"/>
        </w:rPr>
        <w:t>are considered with fixed QP values. The set of QPs is sequence dependent and target</w:t>
      </w:r>
      <w:r w:rsidR="00D91172">
        <w:rPr>
          <w:rFonts w:ascii="Calibri Light" w:eastAsia="DengXian" w:hAnsi="Calibri Light" w:cs="Calibri Light"/>
        </w:rPr>
        <w:t>s</w:t>
      </w:r>
      <w:r>
        <w:rPr>
          <w:rFonts w:ascii="Calibri Light" w:eastAsia="DengXian" w:hAnsi="Calibri Light" w:cs="Calibri Light"/>
        </w:rPr>
        <w:t xml:space="preserve"> a 5 to 50 Mbps bitrate range while avoiding saturation. </w:t>
      </w:r>
      <w:r>
        <w:rPr>
          <w:rFonts w:ascii="Calibri Light" w:eastAsia="DengXian" w:hAnsi="Calibri Light" w:cs="Calibri Light"/>
          <w:lang w:eastAsia="ko-KR"/>
        </w:rPr>
        <w:t>Besides the four rate points there is also the RP0 rate point, in which no video compression (i.e., no VVenC coding) is performed. The anchor encodes all source views.</w:t>
      </w:r>
    </w:p>
    <w:p w14:paraId="5C0FC318" w14:textId="77777777" w:rsidR="00475FAA" w:rsidRPr="006C002A" w:rsidRDefault="00475FAA" w:rsidP="00475FAA">
      <w:pPr>
        <w:widowControl/>
        <w:spacing w:after="120"/>
        <w:rPr>
          <w:rFonts w:ascii="Calibri Light" w:eastAsia="DengXian" w:hAnsi="Calibri Light"/>
        </w:rPr>
      </w:pPr>
      <w:r w:rsidRPr="006C002A">
        <w:rPr>
          <w:rFonts w:ascii="Calibri Light" w:eastAsia="DengXian" w:hAnsi="Calibri Light"/>
        </w:rPr>
        <w:t xml:space="preserve">The mandatory sequences are </w:t>
      </w:r>
      <w:r>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Pr="007549C6">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4A0E1CBB" w14:textId="77777777" w:rsidR="00475FAA" w:rsidRDefault="00475FAA" w:rsidP="00475FAA">
      <w:pPr>
        <w:widowControl/>
        <w:spacing w:after="120"/>
        <w:rPr>
          <w:rFonts w:ascii="Calibri Light" w:eastAsia="DengXian" w:hAnsi="Calibri Light"/>
        </w:rPr>
      </w:pPr>
      <w:r>
        <w:rPr>
          <w:rFonts w:ascii="Calibri Light" w:eastAsia="DengXian" w:hAnsi="Calibri Light"/>
        </w:rPr>
        <w:t>Coding for the MIV decoder-side depth-estimating anchor has the following steps:</w:t>
      </w:r>
    </w:p>
    <w:p w14:paraId="3089BC32" w14:textId="77777777" w:rsidR="00920A11" w:rsidRPr="00920A11" w:rsidRDefault="00920A11" w:rsidP="00475FAA">
      <w:pPr>
        <w:pStyle w:val="ListParagraph"/>
        <w:widowControl/>
        <w:numPr>
          <w:ilvl w:val="0"/>
          <w:numId w:val="46"/>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Pr>
          <w:rFonts w:ascii="Calibri Light" w:eastAsia="DengXian" w:hAnsi="Calibri Light"/>
        </w:rPr>
        <w:t xml:space="preserve">Run the </w:t>
      </w:r>
      <w:r w:rsidRPr="0032563B">
        <w:rPr>
          <w:rFonts w:ascii="Consolas" w:eastAsia="DengXian" w:hAnsi="Consolas"/>
        </w:rPr>
        <w:t>encode.py</w:t>
      </w:r>
      <w:r>
        <w:rPr>
          <w:rFonts w:ascii="Calibri Light" w:eastAsia="DengXian" w:hAnsi="Calibri Light"/>
        </w:rPr>
        <w:t xml:space="preserve"> script to:</w:t>
      </w:r>
    </w:p>
    <w:p w14:paraId="1A711C7C" w14:textId="2D083FF1" w:rsidR="00475FAA" w:rsidRPr="00043383" w:rsidRDefault="00475FAA" w:rsidP="00920A11">
      <w:pPr>
        <w:pStyle w:val="ListParagraph"/>
        <w:widowControl/>
        <w:numPr>
          <w:ilvl w:val="1"/>
          <w:numId w:val="46"/>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043383">
        <w:rPr>
          <w:rFonts w:ascii="Calibri Light" w:eastAsia="DengXian" w:hAnsi="Calibri Light" w:cs="Calibri Light"/>
        </w:rPr>
        <w:t>Encode the MIV bitstream using the TMIV encoder.</w:t>
      </w:r>
    </w:p>
    <w:p w14:paraId="005E7FC4" w14:textId="40D91079" w:rsidR="00475FAA" w:rsidRPr="00043383" w:rsidRDefault="00475FAA" w:rsidP="00920A11">
      <w:pPr>
        <w:pStyle w:val="ListParagraph"/>
        <w:widowControl/>
        <w:numPr>
          <w:ilvl w:val="1"/>
          <w:numId w:val="46"/>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043383">
        <w:rPr>
          <w:rFonts w:ascii="Calibri Light" w:eastAsia="DengXian" w:hAnsi="Calibri Light" w:cs="Calibri Light"/>
        </w:rPr>
        <w:t xml:space="preserve">Encode the resulting attribute video data using the VVenC </w:t>
      </w:r>
      <w:r w:rsidR="00660E2E">
        <w:rPr>
          <w:rFonts w:ascii="Calibri Light" w:eastAsia="DengXian" w:hAnsi="Calibri Light" w:cs="Calibri Light"/>
        </w:rPr>
        <w:t xml:space="preserve">or HM </w:t>
      </w:r>
      <w:r w:rsidRPr="00043383">
        <w:rPr>
          <w:rFonts w:ascii="Calibri Light" w:eastAsia="DengXian" w:hAnsi="Calibri Light" w:cs="Calibri Light"/>
        </w:rPr>
        <w:t>encoder (only for RP1</w:t>
      </w:r>
      <w:r w:rsidR="00CB041D">
        <w:rPr>
          <w:rFonts w:ascii="Calibri Light" w:eastAsia="DengXian" w:hAnsi="Calibri Light" w:cs="Calibri Light"/>
        </w:rPr>
        <w:t> </w:t>
      </w:r>
      <w:r w:rsidR="00660E2E">
        <w:rPr>
          <w:rFonts w:ascii="Calibri Light" w:eastAsia="DengXian" w:hAnsi="Calibri Light" w:cs="Calibri Light"/>
        </w:rPr>
        <w:t>…</w:t>
      </w:r>
      <w:r w:rsidR="00CB041D">
        <w:rPr>
          <w:rFonts w:ascii="Calibri Light" w:eastAsia="DengXian" w:hAnsi="Calibri Light" w:cs="Calibri Light"/>
        </w:rPr>
        <w:t> </w:t>
      </w:r>
      <w:r w:rsidRPr="00043383">
        <w:rPr>
          <w:rFonts w:ascii="Calibri Light" w:eastAsia="DengXian" w:hAnsi="Calibri Light" w:cs="Calibri Light"/>
        </w:rPr>
        <w:t>RP4).</w:t>
      </w:r>
    </w:p>
    <w:p w14:paraId="445836F4" w14:textId="5F962A55" w:rsidR="00475FAA" w:rsidRPr="00043383" w:rsidRDefault="00475FAA" w:rsidP="00920A11">
      <w:pPr>
        <w:pStyle w:val="ListParagraph"/>
        <w:widowControl/>
        <w:numPr>
          <w:ilvl w:val="1"/>
          <w:numId w:val="46"/>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043383">
        <w:rPr>
          <w:rFonts w:ascii="Calibri Light" w:eastAsia="DengXian" w:hAnsi="Calibri Light" w:cs="Calibri Light"/>
        </w:rPr>
        <w:t>Multiplex the bitstreams using the TMIV multiplexer (only for RP1</w:t>
      </w:r>
      <w:r w:rsidR="00CB041D">
        <w:rPr>
          <w:rFonts w:ascii="Calibri Light" w:eastAsia="DengXian" w:hAnsi="Calibri Light" w:cs="Calibri Light"/>
        </w:rPr>
        <w:t> </w:t>
      </w:r>
      <w:r w:rsidR="00660E2E">
        <w:rPr>
          <w:rFonts w:ascii="Calibri Light" w:eastAsia="DengXian" w:hAnsi="Calibri Light" w:cs="Calibri Light"/>
        </w:rPr>
        <w:t>…</w:t>
      </w:r>
      <w:r w:rsidR="00CB041D">
        <w:rPr>
          <w:rFonts w:ascii="Calibri Light" w:eastAsia="DengXian" w:hAnsi="Calibri Light" w:cs="Calibri Light"/>
        </w:rPr>
        <w:t> </w:t>
      </w:r>
      <w:r w:rsidRPr="00043383">
        <w:rPr>
          <w:rFonts w:ascii="Calibri Light" w:eastAsia="DengXian" w:hAnsi="Calibri Light" w:cs="Calibri Light"/>
        </w:rPr>
        <w:t>RP4).</w:t>
      </w:r>
    </w:p>
    <w:p w14:paraId="074103B1" w14:textId="77777777" w:rsidR="00475FAA" w:rsidRPr="00043383" w:rsidRDefault="00475FAA" w:rsidP="00475FAA">
      <w:pPr>
        <w:pStyle w:val="ListParagraph"/>
        <w:numPr>
          <w:ilvl w:val="0"/>
          <w:numId w:val="46"/>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hAnsi="Calibri Light" w:cs="Calibri Light"/>
        </w:rPr>
      </w:pPr>
      <w:r w:rsidRPr="00043383">
        <w:rPr>
          <w:rFonts w:ascii="Calibri Light" w:eastAsia="DengXian" w:hAnsi="Calibri Light" w:cs="Calibri Light"/>
        </w:rPr>
        <w:t>Decode (but not render) the MIV bitstream using the TMIV decoder.</w:t>
      </w:r>
    </w:p>
    <w:p w14:paraId="64373F04" w14:textId="77777777" w:rsidR="00475FAA" w:rsidRPr="00043383" w:rsidRDefault="00475FAA" w:rsidP="00475FAA">
      <w:pPr>
        <w:pStyle w:val="ListParagraph"/>
        <w:widowControl/>
        <w:numPr>
          <w:ilvl w:val="0"/>
          <w:numId w:val="46"/>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043383">
        <w:rPr>
          <w:rFonts w:ascii="Calibri Light" w:eastAsia="DengXian" w:hAnsi="Calibri Light" w:cs="Calibri Light"/>
        </w:rPr>
        <w:t>Estimate depth maps for each view using IVDE.</w:t>
      </w:r>
    </w:p>
    <w:p w14:paraId="3679729E" w14:textId="77777777" w:rsidR="00475FAA" w:rsidRDefault="00475FAA" w:rsidP="00475FAA">
      <w:pPr>
        <w:pStyle w:val="ListParagraph"/>
        <w:widowControl/>
        <w:numPr>
          <w:ilvl w:val="0"/>
          <w:numId w:val="46"/>
        </w:numPr>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cs="Calibri Light"/>
        </w:rPr>
      </w:pPr>
      <w:r w:rsidRPr="00043383">
        <w:rPr>
          <w:rFonts w:ascii="Calibri Light" w:eastAsia="DengXian" w:hAnsi="Calibri Light" w:cs="Calibri Light"/>
        </w:rPr>
        <w:t>Render using the TMIV renderer.</w:t>
      </w:r>
    </w:p>
    <w:p w14:paraId="013AD33B"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 xml:space="preserve">The following parameters of </w:t>
      </w:r>
      <w:r w:rsidRPr="006714DF">
        <w:rPr>
          <w:rFonts w:ascii="Consolas" w:eastAsia="DengXian" w:hAnsi="Consolas"/>
        </w:rPr>
        <w:t>encode.py</w:t>
      </w:r>
      <w:r>
        <w:rPr>
          <w:rFonts w:ascii="Calibri Light" w:eastAsia="DengXian" w:hAnsi="Calibri Light"/>
        </w:rPr>
        <w:t xml:space="preserve"> have to be set:</w:t>
      </w:r>
    </w:p>
    <w:p w14:paraId="48C63A73"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77BD3A92" w14:textId="77777777"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--thread-count 4</w:t>
      </w:r>
    </w:p>
    <w:p w14:paraId="317CF4D1" w14:textId="77777777"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--content-id</w:t>
      </w:r>
      <w:r w:rsidRPr="009B5E34">
        <w:rPr>
          <w:rFonts w:ascii="Calibri Light" w:eastAsia="DengXian" w:hAnsi="Calibri Light" w:cs="Calibri Light"/>
        </w:rPr>
        <w:t xml:space="preserve"> </w:t>
      </w:r>
      <w:r w:rsidRPr="009B5E34">
        <w:rPr>
          <w:rFonts w:ascii="Calibri Light" w:eastAsia="DengXian" w:hAnsi="Calibri Light" w:cs="Calibri Light"/>
          <w:i/>
          <w:iCs/>
        </w:rPr>
        <w:t>CONTENT_ID</w:t>
      </w:r>
    </w:p>
    <w:p w14:paraId="21C8C07B" w14:textId="77777777"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--start-frame</w:t>
      </w:r>
      <w:r w:rsidRPr="009B5E34">
        <w:rPr>
          <w:rFonts w:ascii="Calibri Light" w:eastAsia="DengXian" w:hAnsi="Calibri Light" w:cs="Calibri Light"/>
        </w:rPr>
        <w:t xml:space="preserve"> </w:t>
      </w:r>
      <w:r w:rsidRPr="009B5E34">
        <w:rPr>
          <w:rFonts w:ascii="Calibri Light" w:eastAsia="DengXian" w:hAnsi="Calibri Light" w:cs="Calibri Light"/>
          <w:i/>
          <w:iCs/>
        </w:rPr>
        <w:t>START_FRAME</w:t>
      </w:r>
    </w:p>
    <w:p w14:paraId="2D8CFE42" w14:textId="77777777"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--frame-count 65</w:t>
      </w:r>
    </w:p>
    <w:p w14:paraId="15030012" w14:textId="77777777"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--rate-id RP0 RP1 RP2 RP3 RP4</w:t>
      </w:r>
    </w:p>
    <w:p w14:paraId="2F268111" w14:textId="3C4D26EF"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--encoder-config-file (</w:t>
      </w:r>
      <w:r w:rsidRPr="00523B58">
        <w:rPr>
          <w:rFonts w:ascii="Consolas" w:eastAsia="DengXian" w:hAnsi="Consolas" w:cs="Calibri Light"/>
        </w:rPr>
        <w:t>…</w:t>
      </w:r>
      <w:r w:rsidRPr="00523B58">
        <w:rPr>
          <w:rFonts w:ascii="Consolas" w:eastAsia="DengXian" w:hAnsi="Consolas"/>
        </w:rPr>
        <w:t>)/</w:t>
      </w:r>
      <w:r>
        <w:rPr>
          <w:rFonts w:ascii="Consolas" w:eastAsia="DengXian" w:hAnsi="Consolas"/>
        </w:rPr>
        <w:t>G</w:t>
      </w:r>
      <w:r w:rsidRPr="00523B58">
        <w:rPr>
          <w:rFonts w:ascii="Consolas" w:eastAsia="DengXian" w:hAnsi="Consolas"/>
        </w:rPr>
        <w:t>_1_TMIV_encode.json</w:t>
      </w:r>
    </w:p>
    <w:p w14:paraId="73322A6F" w14:textId="5A6F1D6C"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--qp-file (</w:t>
      </w:r>
      <w:r w:rsidRPr="00523B58">
        <w:rPr>
          <w:rFonts w:ascii="Consolas" w:eastAsia="DengXian" w:hAnsi="Consolas" w:cs="Calibri Light"/>
        </w:rPr>
        <w:t>…</w:t>
      </w:r>
      <w:r w:rsidRPr="00523B58">
        <w:rPr>
          <w:rFonts w:ascii="Consolas" w:eastAsia="DengXian" w:hAnsi="Consolas"/>
        </w:rPr>
        <w:t>)/</w:t>
      </w:r>
      <w:r>
        <w:rPr>
          <w:rFonts w:ascii="Consolas" w:eastAsia="DengXian" w:hAnsi="Consolas"/>
        </w:rPr>
        <w:t>G</w:t>
      </w:r>
      <w:r w:rsidRPr="00523B58">
        <w:rPr>
          <w:rFonts w:ascii="Consolas" w:eastAsia="DengXian" w:hAnsi="Consolas"/>
        </w:rPr>
        <w:t>_2_QPs.csv</w:t>
      </w:r>
    </w:p>
    <w:p w14:paraId="6692EC8B" w14:textId="73F14E08" w:rsidR="006F15AA" w:rsidRPr="00523B58"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23B58">
        <w:rPr>
          <w:rFonts w:ascii="Consolas" w:eastAsia="DengXian" w:hAnsi="Consolas"/>
        </w:rPr>
        <w:t xml:space="preserve">  --multiplexer-config-file (</w:t>
      </w:r>
      <w:r w:rsidRPr="00523B58">
        <w:rPr>
          <w:rFonts w:ascii="Consolas" w:eastAsia="DengXian" w:hAnsi="Consolas" w:cs="Calibri Light"/>
        </w:rPr>
        <w:t>…</w:t>
      </w:r>
      <w:r w:rsidRPr="00523B58">
        <w:rPr>
          <w:rFonts w:ascii="Consolas" w:eastAsia="DengXian" w:hAnsi="Consolas"/>
        </w:rPr>
        <w:t>)/</w:t>
      </w:r>
      <w:r>
        <w:rPr>
          <w:rFonts w:ascii="Consolas" w:eastAsia="DengXian" w:hAnsi="Consolas"/>
        </w:rPr>
        <w:t>G</w:t>
      </w:r>
      <w:r w:rsidRPr="00523B58">
        <w:rPr>
          <w:rFonts w:ascii="Consolas" w:eastAsia="DengXian" w:hAnsi="Consolas"/>
        </w:rPr>
        <w:t>_3_TMIV_mux.json</w:t>
      </w:r>
    </w:p>
    <w:p w14:paraId="2D897307"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0D0EA7EA"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For the VVC Main10 MIV main anchor, also provide these parameters:</w:t>
      </w:r>
    </w:p>
    <w:p w14:paraId="064C83B8" w14:textId="77777777" w:rsidR="006F15AA" w:rsidRPr="000E1194"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4065D6CD" w14:textId="77777777" w:rsidR="006F15AA" w:rsidRPr="00502D6B"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02D6B">
        <w:rPr>
          <w:rFonts w:ascii="Consolas" w:eastAsia="DengXian" w:hAnsi="Consolas"/>
        </w:rPr>
        <w:lastRenderedPageBreak/>
        <w:t xml:space="preserve">  --video-encoder-id vvencFFapp</w:t>
      </w:r>
    </w:p>
    <w:p w14:paraId="1DEE4FB7" w14:textId="77777777" w:rsidR="006F15AA" w:rsidRPr="00502D6B"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r w:rsidRPr="00502D6B">
        <w:rPr>
          <w:rFonts w:ascii="Consolas" w:eastAsia="DengXian" w:hAnsi="Consolas"/>
        </w:rPr>
        <w:t xml:space="preserve">  --video-encoder-config-file (</w:t>
      </w:r>
      <w:r w:rsidRPr="00502D6B">
        <w:rPr>
          <w:rFonts w:ascii="Consolas" w:eastAsia="DengXian" w:hAnsi="Consolas" w:cs="Calibri Light"/>
        </w:rPr>
        <w:t>…</w:t>
      </w:r>
      <w:r w:rsidRPr="00502D6B">
        <w:rPr>
          <w:rFonts w:ascii="Consolas" w:eastAsia="DengXian" w:hAnsi="Consolas"/>
        </w:rPr>
        <w:t>)/</w:t>
      </w:r>
      <w:r w:rsidRPr="00502D6B">
        <w:rPr>
          <w:rFonts w:ascii="Consolas" w:eastAsia="DengXian" w:hAnsi="Consolas" w:cs="Calibri Light"/>
        </w:rPr>
        <w:t>randomaccess_slow.cfg</w:t>
      </w:r>
    </w:p>
    <w:p w14:paraId="5A74DFC5"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p>
    <w:p w14:paraId="50B95C8F"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r>
        <w:rPr>
          <w:rFonts w:ascii="Calibri Light" w:eastAsia="DengXian" w:hAnsi="Calibri Light"/>
        </w:rPr>
        <w:t>For the HEVC Main10 MIV main anchor, also provide these parameters:</w:t>
      </w:r>
    </w:p>
    <w:p w14:paraId="7220CB8A" w14:textId="77777777" w:rsidR="006F15AA" w:rsidRPr="000E1194"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alibri Light" w:eastAsia="DengXian" w:hAnsi="Calibri Light"/>
        </w:rPr>
      </w:pPr>
    </w:p>
    <w:p w14:paraId="6F2D550E" w14:textId="77777777" w:rsidR="006F15AA" w:rsidRPr="00502D6B"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rPr>
      </w:pPr>
      <w:r w:rsidRPr="00502D6B">
        <w:rPr>
          <w:rFonts w:ascii="Consolas" w:eastAsia="DengXian" w:hAnsi="Consolas"/>
        </w:rPr>
        <w:t xml:space="preserve">  --video-encoder-id </w:t>
      </w:r>
      <w:r>
        <w:rPr>
          <w:rFonts w:ascii="Consolas" w:eastAsia="DengXian" w:hAnsi="Consolas"/>
        </w:rPr>
        <w:t>HM</w:t>
      </w:r>
    </w:p>
    <w:p w14:paraId="3924F7E4"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r w:rsidRPr="00502D6B">
        <w:rPr>
          <w:rFonts w:ascii="Consolas" w:eastAsia="DengXian" w:hAnsi="Consolas"/>
        </w:rPr>
        <w:t xml:space="preserve">  --video-encoder-config-file (</w:t>
      </w:r>
      <w:r w:rsidRPr="00502D6B">
        <w:rPr>
          <w:rFonts w:ascii="Consolas" w:eastAsia="DengXian" w:hAnsi="Consolas" w:cs="Calibri Light"/>
        </w:rPr>
        <w:t>…</w:t>
      </w:r>
      <w:r w:rsidRPr="00502D6B">
        <w:rPr>
          <w:rFonts w:ascii="Consolas" w:eastAsia="DengXian" w:hAnsi="Consolas"/>
        </w:rPr>
        <w:t>)/</w:t>
      </w:r>
      <w:r w:rsidRPr="00A05F2D">
        <w:rPr>
          <w:rFonts w:ascii="Consolas" w:eastAsia="DengXian" w:hAnsi="Consolas" w:cs="Calibri Light"/>
        </w:rPr>
        <w:t>encoder_randomaccess_main10.cfg</w:t>
      </w:r>
    </w:p>
    <w:p w14:paraId="5A46BEC4" w14:textId="77777777" w:rsidR="006F15AA" w:rsidRDefault="006F15AA" w:rsidP="006F15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contextualSpacing/>
        <w:rPr>
          <w:rFonts w:ascii="Consolas" w:eastAsia="DengXian" w:hAnsi="Consolas" w:cs="Calibri Light"/>
        </w:rPr>
      </w:pPr>
    </w:p>
    <w:p w14:paraId="206E0B6B" w14:textId="7BB390A5" w:rsidR="005A6585" w:rsidRPr="005A6585" w:rsidRDefault="006F15AA" w:rsidP="00B91782">
      <w:pPr>
        <w:widowControl/>
        <w:spacing w:after="120"/>
        <w:rPr>
          <w:rFonts w:ascii="Calibri Light" w:eastAsia="DengXian" w:hAnsi="Calibri Light" w:cs="Calibri Light"/>
          <w:lang w:eastAsia="fr-FR"/>
        </w:rPr>
      </w:pPr>
      <w:r w:rsidRPr="00B91782">
        <w:rPr>
          <w:rFonts w:ascii="Calibri Light" w:eastAsia="DengXian" w:hAnsi="Calibri Light" w:cs="Calibri Light"/>
          <w:lang w:eastAsia="fr-FR"/>
        </w:rPr>
        <w:t xml:space="preserve">While recommended, it is not required to use the encoding script, as long as the correct parameters are provided to TMIV, VVenC </w:t>
      </w:r>
      <w:r w:rsidR="00B91782" w:rsidRPr="00B91782">
        <w:rPr>
          <w:rFonts w:ascii="Calibri Light" w:eastAsia="DengXian" w:hAnsi="Calibri Light" w:cs="Calibri Light"/>
          <w:lang w:eastAsia="fr-FR"/>
        </w:rPr>
        <w:t xml:space="preserve">, </w:t>
      </w:r>
      <w:r w:rsidRPr="00B91782">
        <w:rPr>
          <w:rFonts w:ascii="Calibri Light" w:eastAsia="DengXian" w:hAnsi="Calibri Light" w:cs="Calibri Light"/>
          <w:lang w:eastAsia="fr-FR"/>
        </w:rPr>
        <w:t>HM</w:t>
      </w:r>
      <w:r w:rsidR="00B91782" w:rsidRPr="00B91782">
        <w:rPr>
          <w:rFonts w:ascii="Calibri Light" w:eastAsia="DengXian" w:hAnsi="Calibri Light" w:cs="Calibri Light"/>
          <w:lang w:eastAsia="fr-FR"/>
        </w:rPr>
        <w:t xml:space="preserve"> and IVDE</w:t>
      </w:r>
      <w:r w:rsidRPr="00B91782">
        <w:rPr>
          <w:rFonts w:ascii="Calibri Light" w:eastAsia="DengXian" w:hAnsi="Calibri Light" w:cs="Calibri Light"/>
          <w:lang w:eastAsia="fr-FR"/>
        </w:rPr>
        <w:t>.</w:t>
      </w:r>
    </w:p>
    <w:p w14:paraId="33532C90" w14:textId="77777777" w:rsidR="00475FAA" w:rsidRDefault="00475FAA" w:rsidP="00475FAA">
      <w:pPr>
        <w:widowControl/>
        <w:spacing w:after="120"/>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8E1606A"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193C7CA8"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Proposals are not required to code views corresponding to all anchor-coded views but are required to be able to reconstruct source views and generate viewports for any intermediate view position in the designated range for each test sequence. Each sequence definition includes a virtual view named “viewport” that defines the field of view and resolution of the viewports.</w:t>
      </w:r>
    </w:p>
    <w:p w14:paraId="4086EAB6" w14:textId="77777777" w:rsidR="00475FAA" w:rsidRDefault="00475FAA" w:rsidP="00475FAA">
      <w:pPr>
        <w:widowControl/>
        <w:spacing w:after="120"/>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2" w:name="_Ref45747112"/>
    </w:p>
    <w:bookmarkEnd w:id="12"/>
    <w:p w14:paraId="12E70C01" w14:textId="77777777" w:rsidR="00475FAA" w:rsidRDefault="00475FAA" w:rsidP="00475FAA">
      <w:pPr>
        <w:keepNext/>
        <w:widowControl/>
        <w:numPr>
          <w:ilvl w:val="0"/>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0"/>
        <w:rPr>
          <w:rFonts w:ascii="Calibri Light" w:eastAsia="DengXian" w:hAnsi="Calibri Light" w:cs="Calibri Light"/>
          <w:b/>
          <w:bCs/>
          <w:sz w:val="32"/>
          <w:szCs w:val="32"/>
        </w:rPr>
      </w:pPr>
      <w:r>
        <w:rPr>
          <w:rFonts w:ascii="Calibri Light" w:eastAsia="DengXian" w:hAnsi="Calibri Light" w:cs="Calibri Light"/>
          <w:b/>
          <w:bCs/>
          <w:sz w:val="32"/>
          <w:szCs w:val="32"/>
        </w:rPr>
        <w:t>Evaluation of proposals</w:t>
      </w:r>
    </w:p>
    <w:p w14:paraId="44C44B91"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Objective and subjective results on mandatory sequences only are required for an adoption of a proposal. Additional results obtained on optional sequences can be provided as additional information.</w:t>
      </w:r>
    </w:p>
    <w:p w14:paraId="3993E546"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Bitrate matching between the anchor and the proposal is encouraged to facilitate the objective and subjective comparison. The proponent is allowed to have a single QP change to better match the QP of the anchor.</w:t>
      </w:r>
    </w:p>
    <w:p w14:paraId="79CF81F9"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A proponent may choose to base their proposal on another TMIV version than the one defined in Table 2. However, such a choice should be made with caution, to ensure that a proposed tool do not interfere with changes that occurred between used and current TMIV releases. Moreover, the used TMIV version (if different from Table 2) should be explicitly written in the proposal. If such a proposal is considered relevant, then it can be tested on the latest version of TMIV in a collaborative manner.</w:t>
      </w:r>
    </w:p>
    <w:p w14:paraId="28BA1B9A" w14:textId="77777777" w:rsidR="00475FAA"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C1BD63" w14:textId="77777777" w:rsidR="00475FAA" w:rsidRDefault="00475FAA" w:rsidP="00475FAA">
      <w:pPr>
        <w:widowControl/>
        <w:spacing w:after="120"/>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1920 × 1080 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518B3BA8"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w:t>
      </w:r>
      <w:r>
        <w:rPr>
          <w:rFonts w:ascii="Calibri Light" w:eastAsia="DengXian" w:hAnsi="Calibri Light" w:cs="Calibri Light"/>
          <w:lang w:eastAsia="fr-FR"/>
        </w:rPr>
        <w:lastRenderedPageBreak/>
        <w:t xml:space="preserve">meant to represent a diversity of natural head movement compliant with the overall dimension of the capture rig. The pose traces are attached to the TMIV reference software [2]. The TMIV decoder is configured to extend the video to 260 frames by mirroring the 65-frame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657C7AD0"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 xml:space="preserve">For adoption of a proposed method, the proponent must provide any pose trace of the proposed method, during a viewing session, and make it clear what the bitrate and pixel-rate differences with the anchor are. </w:t>
      </w:r>
    </w:p>
    <w:p w14:paraId="73807525"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rPr>
        <w:t>The mp4 pose traces are 1920 x 1080 viewports converted from the YUV pose trace. The following command line shall be used to generate the mp4 pose traces:</w:t>
      </w:r>
    </w:p>
    <w:p w14:paraId="221B08C0" w14:textId="77777777" w:rsidR="00475FAA" w:rsidRDefault="00475FAA" w:rsidP="00475FAA">
      <w:pPr>
        <w:widowControl/>
        <w:pBdr>
          <w:top w:val="single" w:sz="4" w:space="1" w:color="auto"/>
          <w:left w:val="single" w:sz="4" w:space="4" w:color="auto"/>
          <w:bottom w:val="single" w:sz="4" w:space="1" w:color="auto"/>
          <w:right w:val="single" w:sz="4" w:space="4" w:color="auto"/>
        </w:pBdr>
        <w:spacing w:after="180"/>
        <w:contextualSpacing/>
        <w:rPr>
          <w:rFonts w:ascii="Calibri Light" w:eastAsia="DengXian" w:hAnsi="Calibri Light" w:cs="Calibri Light"/>
        </w:rPr>
      </w:pPr>
      <w:r w:rsidRPr="0341D123">
        <w:rPr>
          <w:rFonts w:ascii="Consolas" w:hAnsi="Consolas" w:cs="Calibri Light"/>
          <w:sz w:val="18"/>
          <w:szCs w:val="18"/>
        </w:rPr>
        <w:t>ffmpeg \</w:t>
      </w:r>
      <w:r>
        <w:br/>
      </w:r>
      <w:r w:rsidRPr="0341D123">
        <w:rPr>
          <w:rFonts w:ascii="Consolas" w:hAnsi="Consolas" w:cs="Calibri Light"/>
          <w:sz w:val="18"/>
          <w:szCs w:val="18"/>
        </w:rPr>
        <w:t xml:space="preserve">  -f rawvideo -pix_fmt yuv420p10le -s:v </w:t>
      </w:r>
      <w:r>
        <w:rPr>
          <w:rFonts w:ascii="Consolas" w:hAnsi="Consolas" w:cs="Calibri Light"/>
          <w:sz w:val="18"/>
          <w:szCs w:val="18"/>
        </w:rPr>
        <w:t>1920</w:t>
      </w:r>
      <w:r w:rsidRPr="0341D123">
        <w:rPr>
          <w:rFonts w:ascii="Consolas" w:hAnsi="Consolas" w:cs="Calibri Light"/>
          <w:sz w:val="18"/>
          <w:szCs w:val="18"/>
        </w:rPr>
        <w:t>x</w:t>
      </w:r>
      <w:r>
        <w:rPr>
          <w:rFonts w:ascii="Consolas" w:hAnsi="Consolas" w:cs="Calibri Light"/>
          <w:sz w:val="18"/>
          <w:szCs w:val="18"/>
        </w:rPr>
        <w:t>1080</w:t>
      </w:r>
      <w:r w:rsidRPr="0341D123">
        <w:rPr>
          <w:rFonts w:ascii="Consolas" w:hAnsi="Consolas" w:cs="Calibri Light"/>
          <w:sz w:val="18"/>
          <w:szCs w:val="18"/>
        </w:rPr>
        <w:t xml:space="preserve"> -r ${rate} -i {input}.yuv \</w:t>
      </w:r>
      <w:r>
        <w:br/>
      </w:r>
      <w:r w:rsidRPr="0341D123">
        <w:rPr>
          <w:rFonts w:ascii="Consolas" w:hAnsi="Consolas" w:cs="Calibri Light"/>
          <w:sz w:val="18"/>
          <w:szCs w:val="18"/>
        </w:rPr>
        <w:t xml:space="preserve">  -c:v libx264 -crf 10 -pix_fmt yuv420p {output}.mp4</w:t>
      </w:r>
    </w:p>
    <w:p w14:paraId="022B6E6B" w14:textId="77777777" w:rsidR="00475FAA" w:rsidRPr="00DE0D3E" w:rsidRDefault="00475FAA" w:rsidP="00475FAA">
      <w:pPr>
        <w:widowControl/>
        <w:spacing w:after="120"/>
        <w:rPr>
          <w:rFonts w:ascii="Calibri Light" w:eastAsia="DengXian" w:hAnsi="Calibri Light"/>
        </w:rPr>
      </w:pPr>
    </w:p>
    <w:p w14:paraId="5737A8FB" w14:textId="77777777" w:rsidR="00475FAA" w:rsidRDefault="00475FAA" w:rsidP="00475FAA">
      <w:pPr>
        <w:spacing w:after="120"/>
        <w:rPr>
          <w:rFonts w:ascii="Calibri Light" w:eastAsia="DengXian" w:hAnsi="Calibri Light"/>
        </w:rPr>
      </w:pPr>
      <w:r w:rsidRPr="0341D123">
        <w:rPr>
          <w:rFonts w:ascii="Calibri Light" w:eastAsia="DengXian" w:hAnsi="Calibri Light"/>
        </w:rPr>
        <w:t>whereby ${rate} is the frame rate in Hz, e.g.</w:t>
      </w:r>
      <w:r>
        <w:rPr>
          <w:rFonts w:ascii="Calibri Light" w:eastAsia="DengXian" w:hAnsi="Calibri Light"/>
        </w:rPr>
        <w:t>,</w:t>
      </w:r>
      <w:r w:rsidRPr="0341D123">
        <w:rPr>
          <w:rFonts w:ascii="Calibri Light" w:eastAsia="DengXian" w:hAnsi="Calibri Light"/>
        </w:rPr>
        <w:t xml:space="preserve"> 25 or 30. It is recommended to use ffmpeg 4.2 or newer.</w:t>
      </w:r>
    </w:p>
    <w:p w14:paraId="0D5A822D" w14:textId="77777777" w:rsidR="00475FAA" w:rsidRPr="00BE008B"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sidRPr="00BE008B">
        <w:rPr>
          <w:rFonts w:ascii="Calibri Light" w:eastAsia="DengXian" w:hAnsi="Calibri Light" w:cs="Calibri"/>
          <w:b/>
          <w:bCs/>
          <w:i/>
          <w:iCs/>
          <w:sz w:val="28"/>
          <w:szCs w:val="28"/>
        </w:rPr>
        <w:t>Objective evaluation</w:t>
      </w:r>
    </w:p>
    <w:p w14:paraId="6440AC6C"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Pr="008E30D2">
        <w:rPr>
          <w:rFonts w:ascii="Calibri Light" w:eastAsia="DengXian" w:hAnsi="Calibri Light" w:cs="Calibri Light"/>
        </w:rPr>
        <w:t>“</w:t>
      </w:r>
      <w:r>
        <w:rPr>
          <w:rFonts w:ascii="Calibri Light" w:eastAsia="DengXian" w:hAnsi="Calibri Light" w:cs="Calibri Light"/>
        </w:rPr>
        <w:t>s</w:t>
      </w:r>
      <w:r w:rsidRPr="007A05AE">
        <w:rPr>
          <w:rFonts w:ascii="Calibri Light" w:eastAsia="DengXian" w:hAnsi="Calibri Light" w:cs="Calibri Light"/>
        </w:rPr>
        <w:t>ynthesized view</w:t>
      </w:r>
      <w:r w:rsidRPr="008E30D2">
        <w:rPr>
          <w:rFonts w:ascii="Calibri Light" w:eastAsia="DengXian" w:hAnsi="Calibri Light" w:cs="Calibri Light"/>
        </w:rPr>
        <w:t>”</w:t>
      </w:r>
      <w:r>
        <w:rPr>
          <w:rFonts w:ascii="Calibri Light" w:eastAsia="DengXian" w:hAnsi="Calibri Light" w:cs="Calibri Light"/>
        </w:rPr>
        <w:t xml:space="preserve"> corresponds to a source view that is reconstructed through synthesis (view interpolation) by the anchor using the decoded bitstream. All source views are synthesized for objective evaluation, and it is not considered if the source view is fully, partially, or not at all present in the bitstream. </w:t>
      </w:r>
    </w:p>
    <w:p w14:paraId="20238E4B"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The proposal should be compared with the anchor coding results, by reporting the metrics using the reporting template attached to this document. This includes a tab per sequence, two summary sheets, and an analysis sheet per metric. BD-rates, BD-PSNRs, BD-SSIMs, and averages are automatically calculated to ensure consistent reporting.</w:t>
      </w:r>
    </w:p>
    <w:p w14:paraId="0F168BAC"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For all test classes, the QMIV software will be used to compute both the WS-PSNR and IV-PSNR based BD-rate and BD-PSNR, as well as IV-SSIM based BD-rate and BD-SSIM values calculated for synthesized source views. The comparison of proposals with the anchors will be expressed in terms of BD-rate, BD-PSNR, and BD-SSIM computed on rate-distortion curves.</w:t>
      </w:r>
    </w:p>
    <w:p w14:paraId="6EF8F057"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The BD-rate, BD-PSNR, and BD-SSIM values for anchor and proponent are obtained from:</w:t>
      </w:r>
    </w:p>
    <w:p w14:paraId="5F2935E9" w14:textId="77777777" w:rsidR="00475FAA" w:rsidRDefault="00475FAA" w:rsidP="00475FAA">
      <w:pPr>
        <w:pStyle w:val="ListParagraph"/>
        <w:numPr>
          <w:ilvl w:val="0"/>
          <w:numId w:val="37"/>
        </w:num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contextualSpacing/>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Pr="007549C6">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4B0612AC" w14:textId="77777777" w:rsidR="00475FAA" w:rsidRPr="006873AF" w:rsidRDefault="00475FAA" w:rsidP="00475FAA">
      <w:pPr>
        <w:pStyle w:val="ListParagraph"/>
        <w:numPr>
          <w:ilvl w:val="0"/>
          <w:numId w:val="37"/>
        </w:num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contextualSpacing/>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Pr>
          <w:rFonts w:ascii="Calibri Light" w:eastAsia="DengXian" w:hAnsi="Calibri Light" w:cs="Calibri Light"/>
        </w:rPr>
        <w:t>.</w:t>
      </w:r>
    </w:p>
    <w:p w14:paraId="430720F5" w14:textId="77777777" w:rsidR="00475FAA" w:rsidRPr="006873AF" w:rsidRDefault="00475FAA" w:rsidP="00475FAA">
      <w:pPr>
        <w:widowControl/>
        <w:spacing w:after="120"/>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38833FE"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Pr="33332F3A">
        <w:rPr>
          <w:rFonts w:ascii="Calibri Light" w:eastAsia="DengXian" w:hAnsi="Calibri Light" w:cs="Calibri Light"/>
        </w:rPr>
        <w:t xml:space="preserve"> or newer.</w:t>
      </w:r>
      <w:r>
        <w:rPr>
          <w:rFonts w:ascii="Calibri Light" w:eastAsia="DengXian" w:hAnsi="Calibri Light" w:cs="Calibri Light"/>
        </w:rPr>
        <w:t xml:space="preserve"> The TMIV software includes a manual with build instructions.</w:t>
      </w:r>
    </w:p>
    <w:p w14:paraId="1B3F5AB6" w14:textId="77777777" w:rsidR="00475FAA" w:rsidRDefault="00475FAA" w:rsidP="00475FAA">
      <w:pPr>
        <w:widowControl/>
        <w:spacing w:after="120"/>
        <w:rPr>
          <w:rFonts w:ascii="Calibri Light" w:eastAsia="DengXian" w:hAnsi="Calibri Light" w:cs="Calibri Light"/>
        </w:rPr>
      </w:pPr>
      <w:r w:rsidRPr="00EA323B">
        <w:rPr>
          <w:rFonts w:ascii="Calibri Light" w:eastAsia="DengXian" w:hAnsi="Calibri Light" w:cs="Calibri Light"/>
        </w:rPr>
        <w:t>When the BD-rate</w:t>
      </w:r>
      <w:r>
        <w:rPr>
          <w:rFonts w:ascii="Calibri Light" w:eastAsia="DengXian" w:hAnsi="Calibri Light" w:cs="Calibri Light"/>
        </w:rPr>
        <w:t>, BD-PSNR, or BD-SSIM</w:t>
      </w:r>
      <w:r w:rsidRPr="00EA323B">
        <w:rPr>
          <w:rFonts w:ascii="Calibri Light" w:eastAsia="DengXian" w:hAnsi="Calibri Light" w:cs="Calibri Light"/>
        </w:rPr>
        <w:t xml:space="preserve"> computation returns a zero value, no average over all sequences will be calculated for this metric (instead “---” is printed). The reporting template includes rate-distortion curves for each metric to study and report the reason for the lack of overlap.</w:t>
      </w:r>
      <w:r>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6887BDE0" w14:textId="77777777" w:rsidR="00475FAA"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Pixel rate evaluation</w:t>
      </w:r>
    </w:p>
    <w:p w14:paraId="3A8C1856" w14:textId="77777777" w:rsidR="00475FAA" w:rsidRDefault="00475FAA" w:rsidP="00475FAA">
      <w:pPr>
        <w:widowControl/>
        <w:spacing w:after="120"/>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2B8E6C8A" w14:textId="77777777" w:rsidR="00475FAA" w:rsidRDefault="00475FAA" w:rsidP="00475FAA">
      <w:pPr>
        <w:keepNext/>
        <w:spacing w:before="360"/>
        <w:rPr>
          <w:rFonts w:ascii="Calibri Light" w:eastAsia="DengXian" w:hAnsi="Calibri Light"/>
          <w:b/>
        </w:rPr>
      </w:pPr>
      <w:r>
        <w:rPr>
          <w:rFonts w:ascii="Calibri Light" w:eastAsia="DengXian" w:hAnsi="Calibri Light"/>
          <w:b/>
        </w:rPr>
        <w:t xml:space="preserve">The pixel rate test condition constraints: </w:t>
      </w:r>
    </w:p>
    <w:p w14:paraId="11E6C70C" w14:textId="77777777" w:rsidR="00475FAA" w:rsidRDefault="00475FAA" w:rsidP="00475FAA">
      <w:pPr>
        <w:widowControl/>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rPr>
      </w:pPr>
      <w:r>
        <w:rPr>
          <w:rFonts w:ascii="Calibri Light" w:eastAsia="DengXian" w:hAnsi="Calibri Light"/>
        </w:rPr>
        <w:t>The combined maximum luma sample rate across all decoders is maximally 1,069,547,520 samples per second (e.g., 32 MP @ 30 fps, corresponding to HEVC Main 10 profile @ Level 5.2)</w:t>
      </w:r>
    </w:p>
    <w:p w14:paraId="5D6ED3D3" w14:textId="77777777" w:rsidR="00475FAA" w:rsidRDefault="00475FAA" w:rsidP="00475FAA">
      <w:pPr>
        <w:widowControl/>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rPr>
      </w:pPr>
      <w:r>
        <w:rPr>
          <w:rFonts w:ascii="Calibri Light" w:eastAsia="DengXian" w:hAnsi="Calibri Light"/>
        </w:rPr>
        <w:t>Each decoder instantiation is constrained to a maximum luma picture size of 8,912,896 pixels (e.g., 4096 x 2048, corresponding to HEVC Main 10 profile @ Level 5.2).</w:t>
      </w:r>
    </w:p>
    <w:p w14:paraId="7FC135E4" w14:textId="77777777" w:rsidR="00475FAA" w:rsidRDefault="00475FAA" w:rsidP="00475FAA">
      <w:pPr>
        <w:widowControl/>
        <w:numPr>
          <w:ilvl w:val="0"/>
          <w:numId w:val="16"/>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rPr>
      </w:pPr>
      <w:r>
        <w:rPr>
          <w:rFonts w:ascii="Calibri Light" w:eastAsia="DengXian" w:hAnsi="Calibri Light"/>
        </w:rPr>
        <w:t xml:space="preserve">The maximum number of simultaneous decoder instantiations is four. </w:t>
      </w:r>
    </w:p>
    <w:p w14:paraId="323D6FC7" w14:textId="77777777" w:rsidR="00475FAA" w:rsidRDefault="00475FAA" w:rsidP="00475FAA">
      <w:pPr>
        <w:widowControl/>
        <w:spacing w:after="180"/>
        <w:ind w:left="720"/>
        <w:contextualSpacing/>
        <w:rPr>
          <w:rFonts w:ascii="Calibri Light" w:eastAsia="DengXian" w:hAnsi="Calibri Light"/>
        </w:rPr>
      </w:pPr>
    </w:p>
    <w:p w14:paraId="79F5FA2F" w14:textId="77777777" w:rsidR="00475FAA" w:rsidRDefault="00475FAA" w:rsidP="00475FAA">
      <w:pPr>
        <w:widowControl/>
        <w:spacing w:after="120"/>
        <w:rPr>
          <w:rFonts w:ascii="Calibri Light" w:eastAsia="DengXian" w:hAnsi="Calibri Light"/>
        </w:rPr>
      </w:pPr>
      <w:r>
        <w:rPr>
          <w:rFonts w:ascii="Calibri Light" w:eastAsia="DengXian" w:hAnsi="Calibri Light"/>
        </w:rPr>
        <w:t>These conditions are orthogonal to bitrate conditions. All anchors satisfy the pixel rate test condition constraints: the test model automatically determines suitable atlas frame sizes based on these constraints.</w:t>
      </w:r>
    </w:p>
    <w:p w14:paraId="6C8BD58E" w14:textId="77777777" w:rsidR="00475FAA" w:rsidRDefault="00475FAA" w:rsidP="00475FAA">
      <w:pPr>
        <w:widowControl/>
        <w:spacing w:after="120"/>
        <w:rPr>
          <w:rFonts w:ascii="Calibri Light" w:eastAsia="DengXian" w:hAnsi="Calibri Light"/>
        </w:rPr>
      </w:pPr>
      <w:r>
        <w:rPr>
          <w:rFonts w:ascii="Calibri Light" w:eastAsia="DengXian" w:hAnsi="Calibri Light"/>
        </w:rPr>
        <w:t>With proper motivation, a proponent may choose another pixel rate or release the pixel rate constraint completely. In such a case, the proponent shall generate the anchor accordingly.</w:t>
      </w:r>
    </w:p>
    <w:p w14:paraId="4B8CABC9" w14:textId="77777777" w:rsidR="00475FAA" w:rsidRDefault="00475FAA" w:rsidP="00475FAA">
      <w:pPr>
        <w:keepNext/>
        <w:widowControl/>
        <w:numPr>
          <w:ilvl w:val="1"/>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Runtime evaluation</w:t>
      </w:r>
    </w:p>
    <w:p w14:paraId="6EA719F4" w14:textId="77777777" w:rsidR="00475FAA" w:rsidRDefault="00475FAA" w:rsidP="00475FAA">
      <w:pPr>
        <w:widowControl/>
        <w:spacing w:after="120"/>
        <w:rPr>
          <w:rFonts w:ascii="Calibri Light" w:eastAsia="DengXian" w:hAnsi="Calibri Light" w:cs="Calibri Light"/>
          <w:bCs/>
        </w:rPr>
      </w:pPr>
      <w:r>
        <w:rPr>
          <w:rFonts w:ascii="Calibri Light" w:eastAsia="DengXian" w:hAnsi="Calibri Light" w:cs="Calibri Light"/>
          <w:bCs/>
        </w:rPr>
        <w:t>Runtimes should be reported for anchors and proposals (corresponding cells in the reporting template are mentioned):</w:t>
      </w:r>
    </w:p>
    <w:p w14:paraId="1B9BA0FA" w14:textId="77777777" w:rsidR="00475FAA" w:rsidRDefault="00475FAA" w:rsidP="00475FAA">
      <w:pPr>
        <w:widowControl/>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cs="Calibri Light"/>
          <w:bCs/>
        </w:rPr>
      </w:pPr>
      <w:r>
        <w:rPr>
          <w:rFonts w:ascii="Calibri Light" w:eastAsia="DengXian" w:hAnsi="Calibri Light" w:cs="Calibri Light"/>
          <w:bCs/>
        </w:rPr>
        <w:t>Atlas generation incl</w:t>
      </w:r>
      <w:r w:rsidRPr="0341D123">
        <w:rPr>
          <w:rFonts w:ascii="Calibri Light" w:eastAsia="DengXian" w:hAnsi="Calibri Light" w:cs="Calibri Light"/>
        </w:rPr>
        <w:t>uding</w:t>
      </w:r>
      <w:r>
        <w:rPr>
          <w:rFonts w:ascii="Calibri Light" w:eastAsia="DengXian" w:hAnsi="Calibri Light" w:cs="Calibri Light"/>
          <w:bCs/>
        </w:rPr>
        <w:t xml:space="preserve"> all preprocessing</w:t>
      </w:r>
      <w:r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M224 to M227 and AA2</w:t>
      </w:r>
      <w:r>
        <w:rPr>
          <w:rFonts w:ascii="Calibri Light" w:eastAsia="DengXian" w:hAnsi="Calibri Light" w:cs="Calibri Light"/>
        </w:rPr>
        <w:t>24</w:t>
      </w:r>
      <w:r>
        <w:rPr>
          <w:rFonts w:ascii="Calibri Light" w:eastAsia="DengXian" w:hAnsi="Calibri Light" w:cs="Calibri Light"/>
          <w:bCs/>
        </w:rPr>
        <w:t xml:space="preserve"> to AA2</w:t>
      </w:r>
      <w:r>
        <w:rPr>
          <w:rFonts w:ascii="Calibri Light" w:eastAsia="DengXian" w:hAnsi="Calibri Light" w:cs="Calibri Light"/>
        </w:rPr>
        <w:t>27</w:t>
      </w:r>
      <w:r>
        <w:rPr>
          <w:rFonts w:ascii="Calibri Light" w:eastAsia="DengXian" w:hAnsi="Calibri Light" w:cs="Calibri Light"/>
          <w:bCs/>
        </w:rPr>
        <w:t>.</w:t>
      </w:r>
    </w:p>
    <w:p w14:paraId="3C7B49B2" w14:textId="77777777" w:rsidR="00475FAA" w:rsidRDefault="00475FAA" w:rsidP="00475FAA">
      <w:pPr>
        <w:widowControl/>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cs="Calibri Light"/>
          <w:bCs/>
        </w:rPr>
      </w:pPr>
      <w:r w:rsidRPr="0341D123">
        <w:rPr>
          <w:rFonts w:ascii="Calibri Light" w:eastAsia="DengXian" w:hAnsi="Calibri Light" w:cs="Calibri Light"/>
        </w:rPr>
        <w:t>Video</w:t>
      </w:r>
      <w:r>
        <w:rPr>
          <w:rFonts w:ascii="Calibri Light" w:eastAsia="DengXian" w:hAnsi="Calibri Light" w:cs="Calibri Light"/>
          <w:bCs/>
        </w:rPr>
        <w:t xml:space="preserve"> encoding of </w:t>
      </w:r>
      <w:r w:rsidRPr="0341D123">
        <w:rPr>
          <w:rFonts w:ascii="Calibri Light" w:eastAsia="DengXian" w:hAnsi="Calibri Light" w:cs="Calibri Light"/>
        </w:rPr>
        <w:t>all</w:t>
      </w:r>
      <w:r>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Pr>
          <w:rFonts w:ascii="Calibri Light" w:eastAsia="DengXian" w:hAnsi="Calibri Light" w:cs="Calibri Light"/>
          <w:bCs/>
        </w:rPr>
        <w:t>, cells M4 to M103 and AA4 to AA103, M114 to M213 and AA114 to AA213.</w:t>
      </w:r>
    </w:p>
    <w:p w14:paraId="60C71850" w14:textId="77777777" w:rsidR="00475FAA" w:rsidRDefault="00475FAA" w:rsidP="00475FAA">
      <w:pPr>
        <w:widowControl/>
        <w:numPr>
          <w:ilvl w:val="0"/>
          <w:numId w:val="17"/>
        </w:numPr>
        <w:pBdr>
          <w:top w:val="none" w:sz="4" w:space="0" w:color="000000"/>
          <w:left w:val="none" w:sz="4" w:space="0" w:color="000000"/>
          <w:bottom w:val="none" w:sz="4" w:space="0" w:color="000000"/>
          <w:right w:val="none" w:sz="4" w:space="0" w:color="000000"/>
          <w:between w:val="none" w:sz="4" w:space="0" w:color="000000"/>
        </w:pBdr>
        <w:autoSpaceDE/>
        <w:autoSpaceDN/>
        <w:spacing w:after="180"/>
        <w:contextualSpacing/>
        <w:rPr>
          <w:rFonts w:ascii="Calibri Light" w:eastAsia="DengXian" w:hAnsi="Calibri Light" w:cs="Calibri Light"/>
          <w:bCs/>
        </w:rPr>
      </w:pPr>
      <w:r>
        <w:rPr>
          <w:rFonts w:ascii="Calibri Light" w:eastAsia="DengXian" w:hAnsi="Calibri Light" w:cs="Calibri Light"/>
          <w:bCs/>
        </w:rPr>
        <w:t xml:space="preserve">Rendering </w:t>
      </w:r>
      <w:r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N232 to N356 and AB232 to AB356.</w:t>
      </w:r>
    </w:p>
    <w:p w14:paraId="50FCAF6B" w14:textId="77777777" w:rsidR="00475FAA" w:rsidRDefault="00475FAA" w:rsidP="00475FAA">
      <w:pPr>
        <w:widowControl/>
        <w:spacing w:after="180"/>
        <w:ind w:left="720"/>
        <w:contextualSpacing/>
        <w:rPr>
          <w:rFonts w:ascii="Calibri Light" w:eastAsia="DengXian" w:hAnsi="Calibri Light" w:cs="Calibri Light"/>
          <w:bCs/>
        </w:rPr>
      </w:pPr>
    </w:p>
    <w:p w14:paraId="08E28D77" w14:textId="77777777" w:rsidR="00475FAA" w:rsidRDefault="00475FAA" w:rsidP="00475FAA">
      <w:pPr>
        <w:widowControl/>
        <w:spacing w:after="120"/>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7659CFCA" w14:textId="77777777" w:rsidR="00475FAA" w:rsidRDefault="00475FAA" w:rsidP="00475FAA">
      <w:pPr>
        <w:widowControl/>
        <w:spacing w:after="120"/>
        <w:rPr>
          <w:rFonts w:ascii="Calibri Light" w:eastAsia="DengXian" w:hAnsi="Calibri Light" w:cs="Calibri Light"/>
          <w:bCs/>
        </w:rPr>
      </w:pPr>
      <w:r>
        <w:rPr>
          <w:rFonts w:ascii="Calibri Light" w:eastAsia="DengXian" w:hAnsi="Calibri Light" w:cs="Calibri Light"/>
          <w:bCs/>
        </w:rPr>
        <w:t xml:space="preserve">It is reminded that the proponent should fill </w:t>
      </w:r>
      <w:r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 The anchor and proposed methods should be run on the same system with a similar load. On a compute server with fluctuating load, the anchor and proposal may be run concurrently. On a workstation the conditions may be run successively, with no other processes active.</w:t>
      </w:r>
    </w:p>
    <w:p w14:paraId="6E85761C" w14:textId="77777777" w:rsidR="00475FAA" w:rsidRDefault="00475FAA" w:rsidP="00475FAA">
      <w:pPr>
        <w:keepNext/>
        <w:widowControl/>
        <w:numPr>
          <w:ilvl w:val="0"/>
          <w:numId w:val="5"/>
        </w:numPr>
        <w:pBdr>
          <w:top w:val="none" w:sz="4" w:space="0" w:color="000000"/>
          <w:left w:val="none" w:sz="4" w:space="0" w:color="000000"/>
          <w:bottom w:val="none" w:sz="4" w:space="0" w:color="000000"/>
          <w:right w:val="none" w:sz="4" w:space="0" w:color="000000"/>
          <w:between w:val="none" w:sz="4" w:space="0" w:color="000000"/>
        </w:pBdr>
        <w:autoSpaceDE/>
        <w:autoSpaceDN/>
        <w:spacing w:before="240" w:after="60"/>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11110896" w14:textId="340C1F7F" w:rsidR="00475FAA" w:rsidRPr="00A91C68" w:rsidRDefault="00475FAA" w:rsidP="00475FAA">
      <w:pPr>
        <w:widowControl/>
        <w:spacing w:after="120"/>
        <w:ind w:left="567" w:hanging="567"/>
        <w:rPr>
          <w:rFonts w:ascii="Calibri Light" w:eastAsia="DengXian" w:hAnsi="Calibri Light" w:cs="Calibri Light"/>
        </w:rPr>
      </w:pPr>
      <w:r w:rsidRPr="00A91C68">
        <w:rPr>
          <w:rFonts w:ascii="Calibri Light" w:eastAsia="DengXian" w:hAnsi="Calibri Light" w:cs="Calibri Light"/>
        </w:rPr>
        <w:t>[1]</w:t>
      </w:r>
      <w:r w:rsidRPr="00A91C68">
        <w:rPr>
          <w:rFonts w:ascii="Calibri Light" w:eastAsia="DengXian" w:hAnsi="Calibri Light" w:cs="Calibri Light"/>
        </w:rPr>
        <w:tab/>
        <w:t>Test model 2</w:t>
      </w:r>
      <w:r w:rsidR="00E10520" w:rsidRPr="00A91C68">
        <w:rPr>
          <w:rFonts w:ascii="Calibri Light" w:eastAsia="DengXian" w:hAnsi="Calibri Light" w:cs="Calibri Light"/>
        </w:rPr>
        <w:t>3</w:t>
      </w:r>
      <w:r w:rsidRPr="00A91C68">
        <w:rPr>
          <w:rFonts w:ascii="Calibri Light" w:eastAsia="DengXian" w:hAnsi="Calibri Light" w:cs="Calibri Light"/>
        </w:rPr>
        <w:t xml:space="preserve"> for MPEG immersive video,</w:t>
      </w:r>
      <w:r w:rsidR="00B7713C" w:rsidRPr="00A91C68">
        <w:rPr>
          <w:rFonts w:ascii="Calibri Light" w:eastAsia="DengXian" w:hAnsi="Calibri Light" w:cs="Calibri Light"/>
        </w:rPr>
        <w:t xml:space="preserve"> </w:t>
      </w:r>
      <w:hyperlink r:id="rId19" w:history="1">
        <w:r w:rsidRPr="00A91C68">
          <w:rPr>
            <w:rStyle w:val="Hyperlink"/>
            <w:rFonts w:ascii="Calibri Light" w:eastAsia="DengXian" w:hAnsi="Calibri Light" w:cs="Calibri Light"/>
          </w:rPr>
          <w:t>ISO/IEC</w:t>
        </w:r>
        <w:r w:rsidR="00802B99"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JTC 1/SC 29/WG 04</w:t>
        </w:r>
        <w:r w:rsidR="00802B99"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N 0</w:t>
        </w:r>
        <w:r w:rsidR="00CF3C91" w:rsidRPr="00A91C68">
          <w:rPr>
            <w:rStyle w:val="Hyperlink"/>
            <w:rFonts w:ascii="Calibri Light" w:eastAsia="DengXian" w:hAnsi="Calibri Light" w:cs="Calibri Light"/>
          </w:rPr>
          <w:t>636</w:t>
        </w:r>
      </w:hyperlink>
      <w:r w:rsidRPr="00A91C68">
        <w:rPr>
          <w:rFonts w:ascii="Calibri Light" w:eastAsia="DengXian" w:hAnsi="Calibri Light" w:cs="Calibri Light"/>
        </w:rPr>
        <w:t xml:space="preserve">, </w:t>
      </w:r>
      <w:r w:rsidR="00CF3C91" w:rsidRPr="00A91C68">
        <w:rPr>
          <w:rFonts w:ascii="Calibri Light" w:eastAsia="DengXian" w:hAnsi="Calibri Light" w:cs="Calibri Light"/>
        </w:rPr>
        <w:t>January</w:t>
      </w:r>
      <w:r w:rsidRPr="00A91C68">
        <w:rPr>
          <w:rFonts w:ascii="Calibri Light" w:eastAsia="DengXian" w:hAnsi="Calibri Light" w:cs="Calibri Light"/>
        </w:rPr>
        <w:t xml:space="preserve"> 202</w:t>
      </w:r>
      <w:r w:rsidR="00CF3C91" w:rsidRPr="00A91C68">
        <w:rPr>
          <w:rFonts w:ascii="Calibri Light" w:eastAsia="DengXian" w:hAnsi="Calibri Light" w:cs="Calibri Light"/>
        </w:rPr>
        <w:t>5</w:t>
      </w:r>
      <w:r w:rsidRPr="00A91C68">
        <w:rPr>
          <w:rFonts w:ascii="Calibri Light" w:eastAsia="DengXian" w:hAnsi="Calibri Light" w:cs="Calibri Light"/>
        </w:rPr>
        <w:t xml:space="preserve">, </w:t>
      </w:r>
      <w:r w:rsidR="00CF3C91" w:rsidRPr="00A91C68">
        <w:rPr>
          <w:rFonts w:ascii="Calibri Light" w:eastAsia="DengXian" w:hAnsi="Calibri Light" w:cs="Calibri Light"/>
        </w:rPr>
        <w:t>Geneva (CH)</w:t>
      </w:r>
      <w:r w:rsidRPr="00A91C68">
        <w:rPr>
          <w:rFonts w:ascii="Calibri Light" w:eastAsia="DengXian" w:hAnsi="Calibri Light" w:cs="Calibri Light"/>
        </w:rPr>
        <w:t>.</w:t>
      </w:r>
    </w:p>
    <w:p w14:paraId="55831212" w14:textId="482A09EF" w:rsidR="00475FAA" w:rsidRPr="00A91C68" w:rsidRDefault="00475FAA" w:rsidP="00475FAA">
      <w:pPr>
        <w:widowControl/>
        <w:spacing w:after="120"/>
        <w:ind w:left="567" w:hanging="567"/>
        <w:rPr>
          <w:rFonts w:ascii="Calibri Light" w:eastAsia="DengXian" w:hAnsi="Calibri Light" w:cs="Calibri Light"/>
        </w:rPr>
      </w:pPr>
      <w:r w:rsidRPr="00A91C68">
        <w:rPr>
          <w:rFonts w:ascii="Calibri Light" w:eastAsia="DengXian" w:hAnsi="Calibri Light" w:cs="Calibri Light"/>
        </w:rPr>
        <w:t>[2]</w:t>
      </w:r>
      <w:r w:rsidRPr="00A91C68">
        <w:rPr>
          <w:rFonts w:ascii="Calibri Light" w:eastAsia="DengXian" w:hAnsi="Calibri Light" w:cs="Calibri Light"/>
        </w:rPr>
        <w:tab/>
        <w:t xml:space="preserve">TMIV reference software, public url: </w:t>
      </w:r>
      <w:hyperlink r:id="rId20" w:history="1">
        <w:r w:rsidRPr="00A91C68">
          <w:rPr>
            <w:rStyle w:val="Hyperlink"/>
            <w:rFonts w:ascii="Calibri Light" w:eastAsia="DengXian" w:hAnsi="Calibri Light" w:cs="Calibri Light"/>
          </w:rPr>
          <w:t>https://gitlab.com/mpeg-i-visual/tmiv</w:t>
        </w:r>
      </w:hyperlink>
      <w:r w:rsidRPr="00A91C68">
        <w:rPr>
          <w:rFonts w:ascii="Calibri Light" w:eastAsia="DengXian" w:hAnsi="Calibri Light" w:cs="Calibri Light"/>
        </w:rPr>
        <w:t>,</w:t>
      </w:r>
      <w:r w:rsidR="009600B7" w:rsidRPr="00A91C68">
        <w:rPr>
          <w:rFonts w:ascii="Calibri Light" w:eastAsia="DengXian" w:hAnsi="Calibri Light" w:cs="Calibri Light"/>
        </w:rPr>
        <w:t xml:space="preserve"> </w:t>
      </w:r>
      <w:r w:rsidRPr="00A91C68">
        <w:rPr>
          <w:rFonts w:ascii="Calibri Light" w:eastAsia="DengXian" w:hAnsi="Calibri Light" w:cs="Calibri Light"/>
        </w:rPr>
        <w:t xml:space="preserve">MPEG-internal url: </w:t>
      </w:r>
      <w:hyperlink r:id="rId21" w:history="1">
        <w:r w:rsidRPr="00A91C68">
          <w:rPr>
            <w:rStyle w:val="Hyperlink"/>
            <w:rFonts w:ascii="Calibri Light" w:eastAsia="DengXian" w:hAnsi="Calibri Light" w:cs="Calibri Light"/>
          </w:rPr>
          <w:t>https://git.mpeg.expert/MPEG/Video/MIV/Software/TMIV</w:t>
        </w:r>
      </w:hyperlink>
      <w:r w:rsidRPr="00A91C68">
        <w:rPr>
          <w:rFonts w:ascii="Calibri Light" w:eastAsia="DengXian" w:hAnsi="Calibri Light" w:cs="Calibri Light"/>
        </w:rPr>
        <w:t>.</w:t>
      </w:r>
    </w:p>
    <w:p w14:paraId="2059237E" w14:textId="37DCF323" w:rsidR="00475FAA" w:rsidRPr="00A91C68" w:rsidRDefault="00475FAA" w:rsidP="00475FAA">
      <w:pPr>
        <w:widowControl/>
        <w:spacing w:after="120"/>
        <w:ind w:left="567" w:hanging="567"/>
        <w:rPr>
          <w:rFonts w:ascii="Calibri Light" w:eastAsia="DengXian" w:hAnsi="Calibri Light" w:cs="Calibri Light"/>
        </w:rPr>
      </w:pPr>
      <w:r w:rsidRPr="00A91C68">
        <w:rPr>
          <w:rFonts w:ascii="Calibri Light" w:eastAsia="DengXian" w:hAnsi="Calibri Light" w:cs="Calibri Light"/>
        </w:rPr>
        <w:t>[3]</w:t>
      </w:r>
      <w:r w:rsidRPr="00A91C68">
        <w:rPr>
          <w:rFonts w:ascii="Calibri Light" w:eastAsia="DengXian" w:hAnsi="Calibri Light" w:cs="Calibri Light"/>
        </w:rPr>
        <w:tab/>
        <w:t>Software manual of QMIV 2,</w:t>
      </w:r>
      <w:r w:rsidR="009600B7" w:rsidRPr="00A91C68">
        <w:rPr>
          <w:rFonts w:ascii="Calibri Light" w:eastAsia="DengXian" w:hAnsi="Calibri Light" w:cs="Calibri Light"/>
        </w:rPr>
        <w:t xml:space="preserve"> </w:t>
      </w:r>
      <w:hyperlink r:id="rId22" w:history="1">
        <w:r w:rsidRPr="00A91C68">
          <w:rPr>
            <w:rStyle w:val="Hyperlink"/>
            <w:rFonts w:ascii="Calibri Light" w:eastAsia="DengXian" w:hAnsi="Calibri Light" w:cs="Calibri Light"/>
          </w:rPr>
          <w:t>ISO/IEC</w:t>
        </w:r>
        <w:r w:rsidR="00AA6AFA"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JTC 1/SC 29/WG 04</w:t>
        </w:r>
        <w:r w:rsidR="00AA6AFA"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N 0580</w:t>
        </w:r>
      </w:hyperlink>
      <w:r w:rsidRPr="00A91C68">
        <w:rPr>
          <w:rFonts w:ascii="Calibri Light" w:eastAsia="DengXian" w:hAnsi="Calibri Light" w:cs="Calibri Light"/>
        </w:rPr>
        <w:t>, November 2024, Antalya</w:t>
      </w:r>
      <w:r w:rsidR="00F46578" w:rsidRPr="00A91C68">
        <w:rPr>
          <w:rFonts w:ascii="Calibri Light" w:eastAsia="DengXian" w:hAnsi="Calibri Light" w:cs="Calibri Light"/>
        </w:rPr>
        <w:t xml:space="preserve"> (TR)</w:t>
      </w:r>
      <w:r w:rsidRPr="00A91C68">
        <w:rPr>
          <w:rFonts w:ascii="Calibri Light" w:eastAsia="DengXian" w:hAnsi="Calibri Light" w:cs="Calibri Light"/>
        </w:rPr>
        <w:t>.</w:t>
      </w:r>
    </w:p>
    <w:p w14:paraId="16B36248" w14:textId="6D134314" w:rsidR="00475FAA" w:rsidRPr="00A91C68" w:rsidRDefault="00475FAA" w:rsidP="00475FAA">
      <w:pPr>
        <w:widowControl/>
        <w:spacing w:after="120"/>
        <w:ind w:left="567" w:hanging="567"/>
        <w:rPr>
          <w:rFonts w:ascii="Calibri Light" w:eastAsia="DengXian" w:hAnsi="Calibri Light" w:cs="Calibri Light"/>
        </w:rPr>
      </w:pPr>
      <w:r w:rsidRPr="00A91C68">
        <w:rPr>
          <w:rFonts w:ascii="Calibri Light" w:eastAsia="DengXian" w:hAnsi="Calibri Light" w:cs="Calibri Light"/>
        </w:rPr>
        <w:t>[4]</w:t>
      </w:r>
      <w:r w:rsidRPr="00A91C68">
        <w:rPr>
          <w:rFonts w:ascii="Calibri Light" w:eastAsia="DengXian" w:hAnsi="Calibri Light" w:cs="Calibri Light"/>
        </w:rPr>
        <w:tab/>
      </w:r>
      <w:r w:rsidRPr="00A91C68">
        <w:rPr>
          <w:rFonts w:ascii="Calibri Light" w:hAnsi="Calibri Light" w:cs="Calibri Light"/>
        </w:rPr>
        <w:t>Manual of Immersive Video Depth Estimation</w:t>
      </w:r>
      <w:r w:rsidR="00802B99" w:rsidRPr="00A91C68">
        <w:rPr>
          <w:rFonts w:ascii="Calibri Light" w:hAnsi="Calibri Light" w:cs="Calibri Light"/>
        </w:rPr>
        <w:t xml:space="preserve"> 3</w:t>
      </w:r>
      <w:r w:rsidRPr="00A91C68">
        <w:rPr>
          <w:rFonts w:ascii="Calibri Light" w:hAnsi="Calibri Light" w:cs="Calibri Light"/>
        </w:rPr>
        <w:t>,</w:t>
      </w:r>
      <w:r w:rsidR="009600B7" w:rsidRPr="00A91C68">
        <w:rPr>
          <w:rFonts w:ascii="Calibri Light" w:hAnsi="Calibri Light" w:cs="Calibri Light"/>
        </w:rPr>
        <w:t xml:space="preserve"> </w:t>
      </w:r>
      <w:hyperlink r:id="rId23" w:history="1">
        <w:r w:rsidRPr="00A91C68">
          <w:rPr>
            <w:rStyle w:val="Hyperlink"/>
            <w:rFonts w:ascii="Calibri Light" w:eastAsia="DengXian" w:hAnsi="Calibri Light" w:cs="Calibri Light"/>
          </w:rPr>
          <w:t>ISO/IEC</w:t>
        </w:r>
        <w:r w:rsidR="00802B99"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JTC 1/SC 29/WG 04</w:t>
        </w:r>
        <w:r w:rsidR="00802B99"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N 0058</w:t>
        </w:r>
      </w:hyperlink>
      <w:r w:rsidRPr="00A91C68">
        <w:rPr>
          <w:rFonts w:ascii="Calibri Light" w:eastAsia="DengXian" w:hAnsi="Calibri Light" w:cs="Calibri Light"/>
        </w:rPr>
        <w:t xml:space="preserve">, </w:t>
      </w:r>
      <w:r w:rsidR="00237A55" w:rsidRPr="00A91C68">
        <w:rPr>
          <w:rFonts w:ascii="Calibri Light" w:eastAsia="DengXian" w:hAnsi="Calibri Light" w:cs="Calibri Light"/>
        </w:rPr>
        <w:t>January</w:t>
      </w:r>
      <w:r w:rsidRPr="00A91C68">
        <w:rPr>
          <w:rFonts w:ascii="Calibri Light" w:eastAsia="DengXian" w:hAnsi="Calibri Light" w:cs="Calibri Light"/>
        </w:rPr>
        <w:t xml:space="preserve"> 202</w:t>
      </w:r>
      <w:r w:rsidR="00237A55" w:rsidRPr="00A91C68">
        <w:rPr>
          <w:rFonts w:ascii="Calibri Light" w:eastAsia="DengXian" w:hAnsi="Calibri Light" w:cs="Calibri Light"/>
        </w:rPr>
        <w:t>1</w:t>
      </w:r>
      <w:r w:rsidRPr="00A91C68">
        <w:rPr>
          <w:rFonts w:ascii="Calibri Light" w:eastAsia="DengXian" w:hAnsi="Calibri Light" w:cs="Calibri Light"/>
        </w:rPr>
        <w:t>, Online.</w:t>
      </w:r>
    </w:p>
    <w:p w14:paraId="7ACE1EE6" w14:textId="2AADC4D1" w:rsidR="00475FAA" w:rsidRPr="00A91C68" w:rsidRDefault="00475FAA" w:rsidP="00475FAA">
      <w:pPr>
        <w:widowControl/>
        <w:spacing w:after="120"/>
        <w:ind w:left="567" w:hanging="567"/>
        <w:rPr>
          <w:rFonts w:ascii="Calibri Light" w:eastAsia="DengXian" w:hAnsi="Calibri Light" w:cs="Calibri Light"/>
        </w:rPr>
      </w:pPr>
      <w:r w:rsidRPr="00A91C68">
        <w:rPr>
          <w:rFonts w:ascii="Calibri Light" w:eastAsia="DengXian" w:hAnsi="Calibri Light" w:cs="Calibri Light"/>
        </w:rPr>
        <w:lastRenderedPageBreak/>
        <w:t>[5]</w:t>
      </w:r>
      <w:r w:rsidRPr="00A91C68">
        <w:rPr>
          <w:rFonts w:ascii="Calibri Light" w:eastAsia="DengXian" w:hAnsi="Calibri Light" w:cs="Calibri Light"/>
        </w:rPr>
        <w:tab/>
      </w:r>
      <w:r w:rsidRPr="00A91C68">
        <w:rPr>
          <w:rFonts w:ascii="Calibri Light" w:hAnsi="Calibri Light" w:cs="Calibri Light"/>
        </w:rPr>
        <w:t>Common test conditions for MPEG immersive video,</w:t>
      </w:r>
      <w:r w:rsidR="009600B7" w:rsidRPr="00A91C68">
        <w:rPr>
          <w:rFonts w:ascii="Calibri Light" w:hAnsi="Calibri Light" w:cs="Calibri Light"/>
        </w:rPr>
        <w:t xml:space="preserve"> </w:t>
      </w:r>
      <w:hyperlink r:id="rId24" w:history="1">
        <w:r w:rsidRPr="00A91C68">
          <w:rPr>
            <w:rStyle w:val="Hyperlink"/>
            <w:rFonts w:ascii="Calibri Light" w:hAnsi="Calibri Light" w:cs="Calibri Light"/>
          </w:rPr>
          <w:t>ISO/IEC JTC</w:t>
        </w:r>
        <w:r w:rsidR="00915FAD" w:rsidRPr="00A91C68">
          <w:rPr>
            <w:rStyle w:val="Hyperlink"/>
            <w:rFonts w:ascii="Calibri Light" w:hAnsi="Calibri Light" w:cs="Calibri Light"/>
          </w:rPr>
          <w:t> </w:t>
        </w:r>
        <w:r w:rsidRPr="00A91C68">
          <w:rPr>
            <w:rStyle w:val="Hyperlink"/>
            <w:rFonts w:ascii="Calibri Light" w:hAnsi="Calibri Light" w:cs="Calibri Light"/>
          </w:rPr>
          <w:t>1/SC</w:t>
        </w:r>
        <w:r w:rsidR="00915FAD" w:rsidRPr="00A91C68">
          <w:rPr>
            <w:rStyle w:val="Hyperlink"/>
            <w:rFonts w:ascii="Calibri Light" w:hAnsi="Calibri Light" w:cs="Calibri Light"/>
          </w:rPr>
          <w:t> </w:t>
        </w:r>
        <w:r w:rsidRPr="00A91C68">
          <w:rPr>
            <w:rStyle w:val="Hyperlink"/>
            <w:rFonts w:ascii="Calibri Light" w:hAnsi="Calibri Light" w:cs="Calibri Light"/>
          </w:rPr>
          <w:t>29/WG</w:t>
        </w:r>
        <w:r w:rsidR="00915FAD" w:rsidRPr="00A91C68">
          <w:rPr>
            <w:rStyle w:val="Hyperlink"/>
            <w:rFonts w:ascii="Calibri Light" w:hAnsi="Calibri Light" w:cs="Calibri Light"/>
          </w:rPr>
          <w:t> </w:t>
        </w:r>
        <w:r w:rsidRPr="00A91C68">
          <w:rPr>
            <w:rStyle w:val="Hyperlink"/>
            <w:rFonts w:ascii="Calibri Light" w:hAnsi="Calibri Light" w:cs="Calibri Light"/>
          </w:rPr>
          <w:t>04 N</w:t>
        </w:r>
        <w:r w:rsidR="00915FAD" w:rsidRPr="00A91C68">
          <w:rPr>
            <w:rStyle w:val="Hyperlink"/>
            <w:rFonts w:ascii="Calibri Light" w:hAnsi="Calibri Light" w:cs="Calibri Light"/>
          </w:rPr>
          <w:t> </w:t>
        </w:r>
        <w:r w:rsidRPr="00A91C68">
          <w:rPr>
            <w:rStyle w:val="Hyperlink"/>
            <w:rFonts w:ascii="Calibri Light" w:hAnsi="Calibri Light" w:cs="Calibri Light"/>
          </w:rPr>
          <w:t>05</w:t>
        </w:r>
        <w:r w:rsidR="00FA6798" w:rsidRPr="00A91C68">
          <w:rPr>
            <w:rStyle w:val="Hyperlink"/>
            <w:rFonts w:ascii="Calibri Light" w:hAnsi="Calibri Light" w:cs="Calibri Light"/>
          </w:rPr>
          <w:t>77</w:t>
        </w:r>
      </w:hyperlink>
      <w:r w:rsidRPr="00A91C68">
        <w:rPr>
          <w:rFonts w:ascii="Calibri Light" w:hAnsi="Calibri Light" w:cs="Calibri Light"/>
        </w:rPr>
        <w:t xml:space="preserve">, </w:t>
      </w:r>
      <w:r w:rsidR="00915FAD" w:rsidRPr="00A91C68">
        <w:rPr>
          <w:rFonts w:ascii="Calibri Light" w:hAnsi="Calibri Light" w:cs="Calibri Light"/>
        </w:rPr>
        <w:t>November</w:t>
      </w:r>
      <w:r w:rsidRPr="00A91C68">
        <w:rPr>
          <w:rFonts w:ascii="Calibri Light" w:hAnsi="Calibri Light" w:cs="Calibri Light"/>
        </w:rPr>
        <w:t xml:space="preserve"> 2024, </w:t>
      </w:r>
      <w:r w:rsidR="00915FAD" w:rsidRPr="00A91C68">
        <w:rPr>
          <w:rFonts w:ascii="Calibri Light" w:hAnsi="Calibri Light" w:cs="Calibri Light"/>
        </w:rPr>
        <w:t>Kemer (TR)</w:t>
      </w:r>
      <w:r w:rsidRPr="00A91C68">
        <w:rPr>
          <w:rFonts w:ascii="Calibri Light" w:hAnsi="Calibri Light" w:cs="Calibri Light"/>
        </w:rPr>
        <w:t>.</w:t>
      </w:r>
      <w:r w:rsidRPr="00A91C68">
        <w:rPr>
          <w:rFonts w:ascii="Calibri Light" w:eastAsia="DengXian" w:hAnsi="Calibri Light" w:cs="Calibri Light"/>
        </w:rPr>
        <w:t xml:space="preserve"> </w:t>
      </w:r>
    </w:p>
    <w:p w14:paraId="508446FA" w14:textId="71807A1B" w:rsidR="00475FAA" w:rsidRPr="00F31878" w:rsidRDefault="00475FAA" w:rsidP="00475FAA">
      <w:pPr>
        <w:widowControl/>
        <w:spacing w:after="120"/>
        <w:ind w:left="567" w:hanging="567"/>
        <w:rPr>
          <w:rFonts w:ascii="Calibri Light" w:eastAsia="DengXian" w:hAnsi="Calibri Light" w:cs="Calibri Light"/>
        </w:rPr>
      </w:pPr>
      <w:r w:rsidRPr="00A91C68">
        <w:rPr>
          <w:rFonts w:ascii="Calibri Light" w:eastAsia="DengXian" w:hAnsi="Calibri Light" w:cs="Calibri Light"/>
        </w:rPr>
        <w:t>[6]</w:t>
      </w:r>
      <w:r w:rsidRPr="00A91C68">
        <w:rPr>
          <w:rFonts w:ascii="Calibri Light" w:eastAsia="DengXian" w:hAnsi="Calibri Light" w:cs="Calibri Light"/>
        </w:rPr>
        <w:tab/>
        <w:t>Call for MPEG Immersive Video Test Materials,</w:t>
      </w:r>
      <w:r w:rsidR="009600B7" w:rsidRPr="00A91C68">
        <w:rPr>
          <w:rFonts w:ascii="Calibri Light" w:eastAsia="DengXian" w:hAnsi="Calibri Light" w:cs="Calibri Light"/>
        </w:rPr>
        <w:t xml:space="preserve"> </w:t>
      </w:r>
      <w:hyperlink r:id="rId25" w:history="1">
        <w:r w:rsidRPr="00A91C68">
          <w:rPr>
            <w:rStyle w:val="Hyperlink"/>
            <w:rFonts w:ascii="Calibri Light" w:eastAsia="DengXian" w:hAnsi="Calibri Light" w:cs="Calibri Light"/>
          </w:rPr>
          <w:t>ISO/IEC</w:t>
        </w:r>
        <w:r w:rsidR="00735F0F"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JTC 1/SC 29/WG 04</w:t>
        </w:r>
        <w:r w:rsidR="00735F0F" w:rsidRPr="00A91C68">
          <w:rPr>
            <w:rStyle w:val="Hyperlink"/>
            <w:rFonts w:ascii="Calibri Light" w:eastAsia="DengXian" w:hAnsi="Calibri Light" w:cs="Calibri Light"/>
          </w:rPr>
          <w:t xml:space="preserve"> </w:t>
        </w:r>
        <w:r w:rsidRPr="00A91C68">
          <w:rPr>
            <w:rStyle w:val="Hyperlink"/>
            <w:rFonts w:ascii="Calibri Light" w:eastAsia="DengXian" w:hAnsi="Calibri Light" w:cs="Calibri Light"/>
          </w:rPr>
          <w:t>N 0</w:t>
        </w:r>
        <w:r w:rsidR="00E35E7A" w:rsidRPr="00A91C68">
          <w:rPr>
            <w:rStyle w:val="Hyperlink"/>
            <w:rFonts w:ascii="Calibri Light" w:eastAsia="DengXian" w:hAnsi="Calibri Light" w:cs="Calibri Light"/>
          </w:rPr>
          <w:t>309</w:t>
        </w:r>
      </w:hyperlink>
      <w:r w:rsidRPr="00A91C68">
        <w:rPr>
          <w:rFonts w:ascii="Calibri Light" w:eastAsia="DengXian" w:hAnsi="Calibri Light" w:cs="Calibri Light"/>
        </w:rPr>
        <w:t>, January 202</w:t>
      </w:r>
      <w:r w:rsidR="003228FC" w:rsidRPr="00A91C68">
        <w:rPr>
          <w:rFonts w:ascii="Calibri Light" w:eastAsia="DengXian" w:hAnsi="Calibri Light" w:cs="Calibri Light"/>
        </w:rPr>
        <w:t>3</w:t>
      </w:r>
      <w:r w:rsidRPr="00A91C68">
        <w:rPr>
          <w:rFonts w:ascii="Calibri Light" w:eastAsia="DengXian" w:hAnsi="Calibri Light" w:cs="Calibri Light"/>
        </w:rPr>
        <w:t>, Online.</w:t>
      </w:r>
    </w:p>
    <w:p w14:paraId="7DA3D489" w14:textId="6D115E96" w:rsidR="00475FAA" w:rsidRPr="00F31878" w:rsidRDefault="00475FAA" w:rsidP="00475FAA">
      <w:pPr>
        <w:widowControl/>
        <w:spacing w:after="120"/>
        <w:ind w:left="567" w:hanging="567"/>
        <w:rPr>
          <w:rFonts w:ascii="Calibri Light" w:hAnsi="Calibri Light" w:cs="Calibri Light"/>
        </w:rPr>
      </w:pPr>
      <w:r w:rsidRPr="00F31878">
        <w:rPr>
          <w:rFonts w:ascii="Calibri Light" w:eastAsia="DengXian" w:hAnsi="Calibri Light" w:cs="Calibri Light"/>
        </w:rPr>
        <w:t>[7]</w:t>
      </w:r>
      <w:r w:rsidRPr="00F31878">
        <w:rPr>
          <w:rFonts w:ascii="Calibri Light" w:eastAsia="DengXian" w:hAnsi="Calibri Light" w:cs="Calibri Light"/>
        </w:rPr>
        <w:tab/>
      </w:r>
      <w:r w:rsidRPr="00F31878">
        <w:rPr>
          <w:rFonts w:ascii="Calibri Light" w:hAnsi="Calibri Light" w:cs="Calibri Light"/>
        </w:rPr>
        <w:t>A. Dziembowski, D. Mieloch, J. Stankowski, and A. Grzelka,</w:t>
      </w:r>
      <w:r w:rsidR="009600B7" w:rsidRPr="00F31878">
        <w:rPr>
          <w:rFonts w:ascii="Calibri Light" w:hAnsi="Calibri Light" w:cs="Calibri Light"/>
        </w:rPr>
        <w:t xml:space="preserve"> </w:t>
      </w:r>
      <w:r w:rsidRPr="00F31878">
        <w:rPr>
          <w:rFonts w:ascii="Calibri Light" w:hAnsi="Calibri Light" w:cs="Calibri Light"/>
        </w:rPr>
        <w:t>"IV-PSNR – the objective quality metric for immersive video applications,"</w:t>
      </w:r>
      <w:r w:rsidR="009600B7" w:rsidRPr="00F31878">
        <w:rPr>
          <w:rFonts w:ascii="Calibri Light" w:hAnsi="Calibri Light" w:cs="Calibri Light"/>
        </w:rPr>
        <w:t xml:space="preserve"> </w:t>
      </w:r>
      <w:r w:rsidRPr="00F31878">
        <w:rPr>
          <w:rFonts w:ascii="Calibri Light" w:hAnsi="Calibri Light" w:cs="Calibri Light"/>
        </w:rPr>
        <w:t>IEEE Tr. on Circuits and Systems for Video Technology, 2022, doi: 10.1109/TCSVT.2022.3179575.</w:t>
      </w:r>
    </w:p>
    <w:p w14:paraId="111D854E" w14:textId="0987D8B4" w:rsidR="00475FAA" w:rsidRPr="00F31878" w:rsidRDefault="00475FAA" w:rsidP="00475FAA">
      <w:pPr>
        <w:widowControl/>
        <w:spacing w:after="120"/>
        <w:ind w:left="567" w:hanging="567"/>
        <w:rPr>
          <w:rFonts w:ascii="Calibri Light" w:hAnsi="Calibri Light" w:cs="Calibri Light"/>
          <w:lang w:val="en-GB"/>
        </w:rPr>
      </w:pPr>
      <w:r w:rsidRPr="00F31878">
        <w:rPr>
          <w:rFonts w:ascii="Calibri Light" w:hAnsi="Calibri Light" w:cs="Calibri Light"/>
          <w:lang w:val="en-GB"/>
        </w:rPr>
        <w:t>[8]</w:t>
      </w:r>
      <w:r w:rsidRPr="00F31878">
        <w:rPr>
          <w:rFonts w:ascii="Calibri Light" w:hAnsi="Calibri Light" w:cs="Calibri Light"/>
          <w:lang w:val="en-GB"/>
        </w:rPr>
        <w:tab/>
        <w:t>A. Dziembowski, W. Nowak, and J. Stankowski,</w:t>
      </w:r>
      <w:r w:rsidR="009600B7" w:rsidRPr="00F31878">
        <w:rPr>
          <w:rFonts w:ascii="Calibri Light" w:hAnsi="Calibri Light" w:cs="Calibri Light"/>
          <w:lang w:val="en-GB"/>
        </w:rPr>
        <w:t xml:space="preserve"> </w:t>
      </w:r>
      <w:r w:rsidRPr="00F31878">
        <w:rPr>
          <w:rFonts w:ascii="Calibri Light" w:hAnsi="Calibri Light" w:cs="Calibri Light"/>
          <w:lang w:val="en-GB"/>
        </w:rPr>
        <w:t>"IV-SSIM – the structural similarity metric for immersive video,"</w:t>
      </w:r>
      <w:r w:rsidR="009600B7" w:rsidRPr="00F31878">
        <w:rPr>
          <w:rFonts w:ascii="Calibri Light" w:hAnsi="Calibri Light" w:cs="Calibri Light"/>
          <w:lang w:val="en-GB"/>
        </w:rPr>
        <w:t xml:space="preserve"> </w:t>
      </w:r>
      <w:r w:rsidRPr="00F31878">
        <w:rPr>
          <w:rFonts w:ascii="Calibri Light" w:hAnsi="Calibri Light" w:cs="Calibri Light"/>
          <w:lang w:val="en-GB"/>
        </w:rPr>
        <w:t>Applied Sciences, 2024, doi: 10.3390/app14167090.</w:t>
      </w:r>
    </w:p>
    <w:p w14:paraId="348FCCCA" w14:textId="77777777" w:rsidR="00475FAA" w:rsidRDefault="00475FAA" w:rsidP="00475FAA">
      <w:pPr>
        <w:pageBreakBefore/>
        <w:spacing w:before="240" w:after="60"/>
        <w:ind w:left="431" w:hanging="431"/>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0BB037DB" w14:textId="77777777" w:rsidR="00475FAA" w:rsidRDefault="00475FAA" w:rsidP="00475FAA">
      <w:pPr>
        <w:keepNext/>
        <w:widowControl/>
        <w:spacing w:before="240" w:after="60"/>
        <w:outlineLvl w:val="1"/>
        <w:rPr>
          <w:rFonts w:ascii="Calibri Light" w:eastAsia="DengXian" w:hAnsi="Calibri Light" w:cs="Calibri Light"/>
          <w:b/>
          <w:bCs/>
          <w:i/>
          <w:iCs/>
          <w:sz w:val="28"/>
          <w:szCs w:val="28"/>
        </w:rPr>
      </w:pPr>
      <w:bookmarkStart w:id="13" w:name="_Ref526167158"/>
      <w:r>
        <w:rPr>
          <w:rFonts w:ascii="Calibri Light" w:eastAsia="DengXian" w:hAnsi="Calibri Light" w:cs="Calibri Light"/>
          <w:b/>
          <w:bCs/>
          <w:i/>
          <w:iCs/>
          <w:sz w:val="28"/>
          <w:szCs w:val="28"/>
        </w:rPr>
        <w:t>Computer-generated content</w:t>
      </w:r>
      <w:bookmarkEnd w:id="13"/>
    </w:p>
    <w:p w14:paraId="025B7134"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ClassroomVideo</w:t>
      </w:r>
    </w:p>
    <w:p w14:paraId="0912848D" w14:textId="77777777" w:rsidR="00475FAA" w:rsidRDefault="00475FAA" w:rsidP="00475FAA">
      <w:pPr>
        <w:widowControl/>
        <w:spacing w:after="120"/>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ClassroomVideo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hexagonally-packed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2673D298"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14"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4"/>
      <w:r>
        <w:rPr>
          <w:rFonts w:ascii="Calibri Light" w:eastAsia="DengXian" w:hAnsi="Calibri Light" w:cs="Calibri Light"/>
          <w:i/>
          <w:iCs/>
          <w:color w:val="44546A"/>
          <w:sz w:val="18"/>
          <w:szCs w:val="18"/>
        </w:rPr>
        <w:t>: Characteristics of the ClassroomVideo sequence</w:t>
      </w:r>
    </w:p>
    <w:tbl>
      <w:tblPr>
        <w:tblStyle w:val="TableGrid1"/>
        <w:tblW w:w="0" w:type="auto"/>
        <w:jc w:val="center"/>
        <w:tblLook w:val="04A0" w:firstRow="1" w:lastRow="0" w:firstColumn="1" w:lastColumn="0" w:noHBand="0" w:noVBand="1"/>
      </w:tblPr>
      <w:tblGrid>
        <w:gridCol w:w="2164"/>
        <w:gridCol w:w="5044"/>
      </w:tblGrid>
      <w:tr w:rsidR="00475FAA" w14:paraId="3EC6E515" w14:textId="77777777" w:rsidTr="00067E7D">
        <w:trPr>
          <w:jc w:val="center"/>
        </w:trPr>
        <w:tc>
          <w:tcPr>
            <w:tcW w:w="0" w:type="auto"/>
          </w:tcPr>
          <w:p w14:paraId="4462D29F"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1E36FE4F" w14:textId="77777777" w:rsidR="00475FAA" w:rsidRDefault="00475FAA" w:rsidP="00067E7D">
            <w:pPr>
              <w:spacing w:after="120"/>
              <w:rPr>
                <w:rFonts w:ascii="Calibri Light" w:eastAsia="DengXian" w:hAnsi="Calibri Light"/>
              </w:rPr>
            </w:pPr>
            <w:r>
              <w:rPr>
                <w:rFonts w:ascii="Calibri Light" w:eastAsia="DengXian" w:hAnsi="Calibri Light"/>
              </w:rPr>
              <w:t>A01</w:t>
            </w:r>
          </w:p>
        </w:tc>
      </w:tr>
      <w:tr w:rsidR="00475FAA" w14:paraId="2BF4DD0D" w14:textId="77777777" w:rsidTr="00067E7D">
        <w:trPr>
          <w:jc w:val="center"/>
        </w:trPr>
        <w:tc>
          <w:tcPr>
            <w:tcW w:w="0" w:type="auto"/>
          </w:tcPr>
          <w:p w14:paraId="6F4F1BEF"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48EFA0B3" w14:textId="77777777" w:rsidR="00475FAA" w:rsidRDefault="00475FAA" w:rsidP="00067E7D">
            <w:pPr>
              <w:spacing w:after="120"/>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475FAA" w14:paraId="7D6057CE" w14:textId="77777777" w:rsidTr="00067E7D">
        <w:trPr>
          <w:jc w:val="center"/>
        </w:trPr>
        <w:tc>
          <w:tcPr>
            <w:tcW w:w="0" w:type="auto"/>
          </w:tcPr>
          <w:p w14:paraId="6BD11662"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4F54A59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120 frames (30 fps)</w:t>
            </w:r>
          </w:p>
        </w:tc>
      </w:tr>
      <w:tr w:rsidR="00475FAA" w14:paraId="1153DB92" w14:textId="77777777" w:rsidTr="00067E7D">
        <w:trPr>
          <w:jc w:val="center"/>
        </w:trPr>
        <w:tc>
          <w:tcPr>
            <w:tcW w:w="0" w:type="auto"/>
          </w:tcPr>
          <w:p w14:paraId="74157983"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76E3843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15</w:t>
            </w:r>
          </w:p>
        </w:tc>
      </w:tr>
      <w:tr w:rsidR="00475FAA" w14:paraId="0E702E04" w14:textId="77777777" w:rsidTr="00067E7D">
        <w:trPr>
          <w:jc w:val="center"/>
        </w:trPr>
        <w:tc>
          <w:tcPr>
            <w:tcW w:w="0" w:type="auto"/>
          </w:tcPr>
          <w:p w14:paraId="591B1C5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01A5D0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4D16DE64" w14:textId="77777777" w:rsidTr="00067E7D">
        <w:trPr>
          <w:jc w:val="center"/>
        </w:trPr>
        <w:tc>
          <w:tcPr>
            <w:tcW w:w="0" w:type="auto"/>
          </w:tcPr>
          <w:p w14:paraId="00A1F9B8"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0F5B46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4AC18299" w14:textId="77777777" w:rsidTr="00067E7D">
        <w:trPr>
          <w:jc w:val="center"/>
        </w:trPr>
        <w:tc>
          <w:tcPr>
            <w:tcW w:w="0" w:type="auto"/>
          </w:tcPr>
          <w:p w14:paraId="015E8D54"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36091AE"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475FAA" w14:paraId="37F2448B" w14:textId="77777777" w:rsidTr="00067E7D">
        <w:trPr>
          <w:jc w:val="center"/>
        </w:trPr>
        <w:tc>
          <w:tcPr>
            <w:tcW w:w="0" w:type="auto"/>
          </w:tcPr>
          <w:p w14:paraId="7CBC0A5F"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4E6DE7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4096 × 2048</w:t>
            </w:r>
          </w:p>
        </w:tc>
      </w:tr>
      <w:tr w:rsidR="00475FAA" w14:paraId="1AE93CFF" w14:textId="77777777" w:rsidTr="00067E7D">
        <w:trPr>
          <w:jc w:val="center"/>
        </w:trPr>
        <w:tc>
          <w:tcPr>
            <w:tcW w:w="0" w:type="auto"/>
          </w:tcPr>
          <w:p w14:paraId="643C47E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779E9C9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360° × 180° ERP</w:t>
            </w:r>
          </w:p>
        </w:tc>
      </w:tr>
      <w:tr w:rsidR="00475FAA" w14:paraId="58EBE4A6" w14:textId="77777777" w:rsidTr="00067E7D">
        <w:trPr>
          <w:jc w:val="center"/>
        </w:trPr>
        <w:tc>
          <w:tcPr>
            <w:tcW w:w="0" w:type="auto"/>
          </w:tcPr>
          <w:p w14:paraId="00D5BFB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232837A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360° × 180°</w:t>
            </w:r>
          </w:p>
        </w:tc>
      </w:tr>
    </w:tbl>
    <w:p w14:paraId="6CAF979F" w14:textId="77777777" w:rsidR="00475FAA" w:rsidRDefault="00475FAA" w:rsidP="00475FAA">
      <w:pPr>
        <w:keepNext/>
        <w:spacing w:before="120" w:after="120"/>
        <w:jc w:val="center"/>
        <w:rPr>
          <w:rFonts w:ascii="Calibri Light" w:eastAsia="DengXian" w:hAnsi="Calibri Light" w:cs="Calibri Light"/>
        </w:rPr>
      </w:pPr>
    </w:p>
    <w:p w14:paraId="275892B8" w14:textId="77777777" w:rsidR="00475FAA" w:rsidRDefault="00475FAA" w:rsidP="00475FAA">
      <w:pPr>
        <w:keepNext/>
        <w:spacing w:before="120" w:after="120"/>
        <w:jc w:val="center"/>
        <w:rPr>
          <w:rFonts w:ascii="Calibri Light" w:eastAsia="DengXian" w:hAnsi="Calibri Light" w:cs="Calibri Light"/>
        </w:rPr>
      </w:pPr>
      <w:r>
        <w:rPr>
          <w:noProof/>
        </w:rPr>
        <w:drawing>
          <wp:inline distT="0" distB="0" distL="0" distR="0" wp14:anchorId="616032D7" wp14:editId="428B56C5">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0C015C50" w14:textId="77777777" w:rsidR="00475FAA" w:rsidRDefault="00475FAA" w:rsidP="00475FAA">
      <w:pPr>
        <w:widowControl/>
        <w:jc w:val="center"/>
        <w:rPr>
          <w:rFonts w:ascii="Calibri Light" w:eastAsia="DengXian" w:hAnsi="Calibri Light" w:cs="Calibri Light"/>
          <w:i/>
          <w:iCs/>
          <w:color w:val="44546A"/>
          <w:sz w:val="18"/>
          <w:szCs w:val="18"/>
          <w:lang w:eastAsia="zh-CN"/>
        </w:rPr>
      </w:pPr>
      <w:bookmarkStart w:id="15"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5"/>
      <w:r>
        <w:rPr>
          <w:rFonts w:ascii="Calibri Light" w:eastAsia="DengXian" w:hAnsi="Calibri Light" w:cs="Calibri Light"/>
          <w:i/>
          <w:iCs/>
          <w:color w:val="44546A"/>
          <w:sz w:val="18"/>
          <w:szCs w:val="18"/>
        </w:rPr>
        <w:t>: Visualization of the view positions of the ClassroomVideo sequence</w:t>
      </w:r>
    </w:p>
    <w:p w14:paraId="2B3F16C5"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2E5955C4" w14:textId="77777777" w:rsidR="00475FAA" w:rsidRDefault="00ED1834" w:rsidP="00475FAA">
      <w:pPr>
        <w:widowControl/>
        <w:spacing w:after="120"/>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343BFDA5"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C7E7AAE" w14:textId="77777777" w:rsidR="00475FAA" w:rsidRDefault="00475FAA" w:rsidP="00475FAA">
      <w:pPr>
        <w:widowControl/>
        <w:spacing w:after="120"/>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B3559F4"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16"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6"/>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475FAA" w14:paraId="07C1EB6F" w14:textId="77777777" w:rsidTr="00067E7D">
        <w:trPr>
          <w:jc w:val="center"/>
        </w:trPr>
        <w:tc>
          <w:tcPr>
            <w:tcW w:w="0" w:type="auto"/>
          </w:tcPr>
          <w:p w14:paraId="68C8991D"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2A6E591" w14:textId="77777777" w:rsidR="00475FAA" w:rsidRDefault="00475FAA" w:rsidP="00067E7D">
            <w:pPr>
              <w:spacing w:after="120"/>
              <w:rPr>
                <w:rFonts w:ascii="Calibri Light" w:eastAsia="DengXian" w:hAnsi="Calibri Light"/>
              </w:rPr>
            </w:pPr>
            <w:r>
              <w:rPr>
                <w:rFonts w:ascii="Calibri Light" w:eastAsia="DengXian" w:hAnsi="Calibri Light"/>
              </w:rPr>
              <w:t>B01</w:t>
            </w:r>
          </w:p>
        </w:tc>
      </w:tr>
      <w:tr w:rsidR="00475FAA" w14:paraId="4E2E27AB" w14:textId="77777777" w:rsidTr="00067E7D">
        <w:trPr>
          <w:jc w:val="center"/>
        </w:trPr>
        <w:tc>
          <w:tcPr>
            <w:tcW w:w="0" w:type="auto"/>
          </w:tcPr>
          <w:p w14:paraId="3571A943"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6477420F" w14:textId="77777777" w:rsidR="00475FAA" w:rsidRDefault="00475FAA" w:rsidP="00067E7D">
            <w:pPr>
              <w:spacing w:after="120"/>
              <w:rPr>
                <w:rFonts w:ascii="Calibri Light" w:eastAsia="DengXian" w:hAnsi="Calibri Light"/>
              </w:rPr>
            </w:pPr>
            <w:r>
              <w:rPr>
                <w:rFonts w:ascii="Calibri Light" w:eastAsia="DengXian" w:hAnsi="Calibri Light"/>
              </w:rPr>
              <w:t>WG 11 M42349</w:t>
            </w:r>
          </w:p>
        </w:tc>
      </w:tr>
      <w:tr w:rsidR="00475FAA" w14:paraId="3B38A333" w14:textId="77777777" w:rsidTr="00067E7D">
        <w:trPr>
          <w:jc w:val="center"/>
        </w:trPr>
        <w:tc>
          <w:tcPr>
            <w:tcW w:w="0" w:type="auto"/>
          </w:tcPr>
          <w:p w14:paraId="5BB4AC60"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3D45D63C"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300 frames (30 fps)</w:t>
            </w:r>
          </w:p>
        </w:tc>
      </w:tr>
      <w:tr w:rsidR="00475FAA" w14:paraId="017D347D" w14:textId="77777777" w:rsidTr="00067E7D">
        <w:trPr>
          <w:jc w:val="center"/>
        </w:trPr>
        <w:tc>
          <w:tcPr>
            <w:tcW w:w="0" w:type="auto"/>
          </w:tcPr>
          <w:p w14:paraId="06D9A87C"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67213F1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24</w:t>
            </w:r>
          </w:p>
        </w:tc>
      </w:tr>
      <w:tr w:rsidR="00475FAA" w14:paraId="1548FC96" w14:textId="77777777" w:rsidTr="00067E7D">
        <w:trPr>
          <w:jc w:val="center"/>
        </w:trPr>
        <w:tc>
          <w:tcPr>
            <w:tcW w:w="0" w:type="auto"/>
          </w:tcPr>
          <w:p w14:paraId="3B535390"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06B97EFA"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2048 × 2048</w:t>
            </w:r>
          </w:p>
        </w:tc>
      </w:tr>
      <w:tr w:rsidR="00475FAA" w14:paraId="77DCAE56" w14:textId="77777777" w:rsidTr="00067E7D">
        <w:trPr>
          <w:jc w:val="center"/>
        </w:trPr>
        <w:tc>
          <w:tcPr>
            <w:tcW w:w="0" w:type="auto"/>
          </w:tcPr>
          <w:p w14:paraId="2C0ED013"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4F512A9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43FA38DF" w14:textId="77777777" w:rsidTr="00067E7D">
        <w:trPr>
          <w:jc w:val="center"/>
        </w:trPr>
        <w:tc>
          <w:tcPr>
            <w:tcW w:w="0" w:type="auto"/>
          </w:tcPr>
          <w:p w14:paraId="6819094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385181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591C9F1F" w14:textId="77777777" w:rsidTr="00067E7D">
        <w:trPr>
          <w:jc w:val="center"/>
        </w:trPr>
        <w:tc>
          <w:tcPr>
            <w:tcW w:w="0" w:type="auto"/>
          </w:tcPr>
          <w:p w14:paraId="716488EB"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8E58B4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[0.5 m, 25 m], normalized disparity</w:t>
            </w:r>
          </w:p>
        </w:tc>
      </w:tr>
      <w:tr w:rsidR="00475FAA" w14:paraId="769BBDB5" w14:textId="77777777" w:rsidTr="00067E7D">
        <w:trPr>
          <w:jc w:val="center"/>
        </w:trPr>
        <w:tc>
          <w:tcPr>
            <w:tcW w:w="0" w:type="auto"/>
          </w:tcPr>
          <w:p w14:paraId="3A1145EC"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43B44A8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180° × 180° ERP</w:t>
            </w:r>
          </w:p>
        </w:tc>
      </w:tr>
      <w:tr w:rsidR="00475FAA" w14:paraId="3FEF732D" w14:textId="77777777" w:rsidTr="00067E7D">
        <w:trPr>
          <w:jc w:val="center"/>
        </w:trPr>
        <w:tc>
          <w:tcPr>
            <w:tcW w:w="0" w:type="auto"/>
          </w:tcPr>
          <w:p w14:paraId="4FC9D073"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0C4EA3D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360° × 180°</w:t>
            </w:r>
          </w:p>
        </w:tc>
      </w:tr>
    </w:tbl>
    <w:p w14:paraId="60224E8D" w14:textId="77777777" w:rsidR="00475FAA" w:rsidRDefault="00475FAA" w:rsidP="00475FAA">
      <w:pPr>
        <w:keepNext/>
        <w:spacing w:before="120" w:after="120"/>
        <w:jc w:val="center"/>
        <w:rPr>
          <w:rFonts w:ascii="Calibri Light" w:eastAsia="DengXian" w:hAnsi="Calibri Light" w:cs="Calibri Light"/>
        </w:rPr>
      </w:pPr>
      <w:r>
        <w:rPr>
          <w:noProof/>
        </w:rPr>
        <w:drawing>
          <wp:inline distT="0" distB="0" distL="0" distR="0" wp14:anchorId="768C9649" wp14:editId="0A6E5CBE">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1F2C62D2" w14:textId="77777777" w:rsidR="00475FAA" w:rsidRDefault="00475FAA" w:rsidP="00475FAA">
      <w:pPr>
        <w:widowControl/>
        <w:jc w:val="center"/>
        <w:rPr>
          <w:rFonts w:ascii="Calibri Light" w:eastAsia="DengXian" w:hAnsi="Calibri Light" w:cs="Calibri Light"/>
          <w:i/>
          <w:iCs/>
          <w:color w:val="44546A"/>
          <w:sz w:val="18"/>
          <w:szCs w:val="18"/>
          <w:lang w:eastAsia="zh-CN"/>
        </w:rPr>
      </w:pPr>
      <w:bookmarkStart w:id="17"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Coordinate system as used by 3D Audio and OMAF, with view 10 of the Museum sequence superimposed</w:t>
      </w:r>
    </w:p>
    <w:p w14:paraId="04D7E5D7"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69990A85" w14:textId="77777777" w:rsidR="00475FAA" w:rsidRPr="00F7528A" w:rsidRDefault="00ED1834" w:rsidP="00475FAA">
      <w:pPr>
        <w:widowControl/>
        <w:spacing w:after="120"/>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7476B1A4"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Chess</w:t>
      </w:r>
    </w:p>
    <w:p w14:paraId="0889D76B" w14:textId="77777777" w:rsidR="00475FAA" w:rsidRDefault="00475FAA" w:rsidP="00475FAA">
      <w:pPr>
        <w:widowControl/>
        <w:spacing w:after="120"/>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xml:space="preserve">. One camera in the constellation captures the top of the scene and another the bottom. The remaining eight cameras are </w:t>
      </w:r>
      <w:r w:rsidRPr="006873AF">
        <w:rPr>
          <w:rFonts w:ascii="Calibri Light" w:eastAsia="DengXian" w:hAnsi="Calibri Light" w:cs="Calibri Light"/>
          <w:lang w:eastAsia="zh-CN"/>
        </w:rPr>
        <w:lastRenderedPageBreak/>
        <w:t>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2B19DAA5" w14:textId="77777777" w:rsidR="00475FAA" w:rsidRPr="006873AF" w:rsidRDefault="00475FAA" w:rsidP="00475FAA">
      <w:pPr>
        <w:keepNext/>
        <w:keepLines/>
        <w:spacing w:before="360" w:after="120"/>
        <w:ind w:left="360"/>
        <w:jc w:val="center"/>
        <w:rPr>
          <w:rFonts w:ascii="Calibri Light" w:eastAsia="DengXian" w:hAnsi="Calibri Light" w:cs="Calibri Light"/>
          <w:i/>
          <w:iCs/>
          <w:color w:val="44546A"/>
          <w:sz w:val="18"/>
          <w:szCs w:val="18"/>
        </w:rPr>
      </w:pPr>
      <w:bookmarkStart w:id="18"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18"/>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475FAA" w14:paraId="1964C143" w14:textId="77777777" w:rsidTr="00067E7D">
        <w:trPr>
          <w:jc w:val="center"/>
        </w:trPr>
        <w:tc>
          <w:tcPr>
            <w:tcW w:w="0" w:type="auto"/>
          </w:tcPr>
          <w:p w14:paraId="19E5BD51"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1D9C89F2" w14:textId="77777777" w:rsidR="00475FAA" w:rsidRDefault="00475FAA" w:rsidP="00067E7D">
            <w:pPr>
              <w:spacing w:after="120"/>
              <w:rPr>
                <w:rFonts w:ascii="Calibri Light" w:eastAsia="DengXian" w:hAnsi="Calibri Light"/>
              </w:rPr>
            </w:pPr>
            <w:r>
              <w:rPr>
                <w:rFonts w:ascii="Calibri Light" w:eastAsia="DengXian" w:hAnsi="Calibri Light"/>
              </w:rPr>
              <w:t>B02</w:t>
            </w:r>
          </w:p>
        </w:tc>
      </w:tr>
      <w:tr w:rsidR="00475FAA" w14:paraId="551F66BB" w14:textId="77777777" w:rsidTr="00067E7D">
        <w:trPr>
          <w:jc w:val="center"/>
        </w:trPr>
        <w:tc>
          <w:tcPr>
            <w:tcW w:w="0" w:type="auto"/>
          </w:tcPr>
          <w:p w14:paraId="4956F198"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77F2E49" w14:textId="77777777" w:rsidR="00475FAA" w:rsidRDefault="00475FAA" w:rsidP="00067E7D">
            <w:pPr>
              <w:spacing w:after="120"/>
              <w:rPr>
                <w:rFonts w:ascii="Calibri Light" w:eastAsia="DengXian" w:hAnsi="Calibri Light"/>
              </w:rPr>
            </w:pPr>
            <w:r>
              <w:rPr>
                <w:rFonts w:ascii="Calibri Light" w:eastAsia="DengXian" w:hAnsi="Calibri Light"/>
              </w:rPr>
              <w:t>WG 11 M50787</w:t>
            </w:r>
          </w:p>
        </w:tc>
      </w:tr>
      <w:tr w:rsidR="00475FAA" w14:paraId="4FF3780D" w14:textId="77777777" w:rsidTr="00067E7D">
        <w:trPr>
          <w:jc w:val="center"/>
        </w:trPr>
        <w:tc>
          <w:tcPr>
            <w:tcW w:w="0" w:type="auto"/>
          </w:tcPr>
          <w:p w14:paraId="30B50753"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2BE6CA81" w14:textId="77777777" w:rsidR="00475FAA" w:rsidRDefault="00475FAA" w:rsidP="00067E7D">
            <w:pPr>
              <w:spacing w:after="120"/>
              <w:rPr>
                <w:rFonts w:ascii="Calibri Light" w:eastAsia="DengXian" w:hAnsi="Calibri Light"/>
              </w:rPr>
            </w:pPr>
            <w:r>
              <w:rPr>
                <w:rFonts w:ascii="Calibri Light" w:eastAsia="DengXian" w:hAnsi="Calibri Light"/>
              </w:rPr>
              <w:t>300 frames (30 fps)</w:t>
            </w:r>
          </w:p>
        </w:tc>
      </w:tr>
      <w:tr w:rsidR="00475FAA" w14:paraId="26449C68" w14:textId="77777777" w:rsidTr="00067E7D">
        <w:trPr>
          <w:jc w:val="center"/>
        </w:trPr>
        <w:tc>
          <w:tcPr>
            <w:tcW w:w="0" w:type="auto"/>
          </w:tcPr>
          <w:p w14:paraId="4A51659C"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2FB3F82D" w14:textId="77777777" w:rsidR="00475FAA" w:rsidRDefault="00475FAA" w:rsidP="00067E7D">
            <w:pPr>
              <w:spacing w:after="120"/>
              <w:rPr>
                <w:rFonts w:ascii="Calibri Light" w:eastAsia="DengXian" w:hAnsi="Calibri Light"/>
              </w:rPr>
            </w:pPr>
            <w:r>
              <w:rPr>
                <w:rFonts w:ascii="Calibri Light" w:eastAsia="DengXian" w:hAnsi="Calibri Light"/>
              </w:rPr>
              <w:t>10</w:t>
            </w:r>
          </w:p>
        </w:tc>
      </w:tr>
      <w:tr w:rsidR="00475FAA" w14:paraId="50077702" w14:textId="77777777" w:rsidTr="00067E7D">
        <w:trPr>
          <w:jc w:val="center"/>
        </w:trPr>
        <w:tc>
          <w:tcPr>
            <w:tcW w:w="0" w:type="auto"/>
          </w:tcPr>
          <w:p w14:paraId="31311541"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43091F6D" w14:textId="77777777" w:rsidR="00475FAA" w:rsidRDefault="00475FAA" w:rsidP="00067E7D">
            <w:pPr>
              <w:spacing w:after="120"/>
              <w:rPr>
                <w:rFonts w:ascii="Calibri Light" w:eastAsia="DengXian" w:hAnsi="Calibri Light"/>
              </w:rPr>
            </w:pPr>
            <w:r>
              <w:rPr>
                <w:rFonts w:ascii="Calibri Light" w:eastAsia="DengXian" w:hAnsi="Calibri Light"/>
              </w:rPr>
              <w:t>YUV 4:2:0 10-bits</w:t>
            </w:r>
          </w:p>
        </w:tc>
      </w:tr>
      <w:tr w:rsidR="00475FAA" w14:paraId="13391429" w14:textId="77777777" w:rsidTr="00067E7D">
        <w:trPr>
          <w:jc w:val="center"/>
        </w:trPr>
        <w:tc>
          <w:tcPr>
            <w:tcW w:w="0" w:type="auto"/>
          </w:tcPr>
          <w:p w14:paraId="496D5C78"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03815225" w14:textId="77777777" w:rsidR="00475FAA" w:rsidRDefault="00475FAA" w:rsidP="00067E7D">
            <w:pPr>
              <w:spacing w:after="120"/>
              <w:rPr>
                <w:rFonts w:ascii="Calibri Light" w:eastAsia="DengXian" w:hAnsi="Calibri Light"/>
              </w:rPr>
            </w:pPr>
            <w:r>
              <w:rPr>
                <w:rFonts w:ascii="Calibri Light" w:eastAsia="DengXian" w:hAnsi="Calibri Light"/>
              </w:rPr>
              <w:t>YUV 4:2:0 16-bits</w:t>
            </w:r>
          </w:p>
        </w:tc>
      </w:tr>
      <w:tr w:rsidR="00475FAA" w14:paraId="11A9FE9C" w14:textId="77777777" w:rsidTr="00067E7D">
        <w:trPr>
          <w:jc w:val="center"/>
        </w:trPr>
        <w:tc>
          <w:tcPr>
            <w:tcW w:w="0" w:type="auto"/>
          </w:tcPr>
          <w:p w14:paraId="0FC71DA6"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64C917FC" w14:textId="77777777" w:rsidR="00475FAA" w:rsidRDefault="00475FAA" w:rsidP="00067E7D">
            <w:pPr>
              <w:spacing w:after="120"/>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475FAA" w14:paraId="67E36E5C" w14:textId="77777777" w:rsidTr="00067E7D">
        <w:trPr>
          <w:jc w:val="center"/>
        </w:trPr>
        <w:tc>
          <w:tcPr>
            <w:tcW w:w="0" w:type="auto"/>
          </w:tcPr>
          <w:p w14:paraId="419954E7"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325AFE88" w14:textId="77777777" w:rsidR="00475FAA" w:rsidRDefault="00475FAA" w:rsidP="00067E7D">
            <w:pPr>
              <w:spacing w:after="120"/>
              <w:rPr>
                <w:rFonts w:ascii="Calibri Light" w:eastAsia="DengXian" w:hAnsi="Calibri Light"/>
              </w:rPr>
            </w:pPr>
            <w:r>
              <w:rPr>
                <w:rFonts w:ascii="Calibri Light" w:eastAsia="DengXian" w:hAnsi="Calibri Light"/>
              </w:rPr>
              <w:t>2048 × 2048</w:t>
            </w:r>
          </w:p>
        </w:tc>
      </w:tr>
      <w:tr w:rsidR="00475FAA" w14:paraId="566606BC" w14:textId="77777777" w:rsidTr="00067E7D">
        <w:trPr>
          <w:jc w:val="center"/>
        </w:trPr>
        <w:tc>
          <w:tcPr>
            <w:tcW w:w="0" w:type="auto"/>
          </w:tcPr>
          <w:p w14:paraId="1B0DC027"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79914DE3" w14:textId="77777777" w:rsidR="00475FAA" w:rsidRDefault="00475FAA" w:rsidP="00067E7D">
            <w:pPr>
              <w:spacing w:after="120"/>
              <w:rPr>
                <w:rFonts w:ascii="Calibri Light" w:eastAsia="DengXian" w:hAnsi="Calibri Light"/>
              </w:rPr>
            </w:pPr>
            <w:r>
              <w:rPr>
                <w:rFonts w:ascii="Calibri Light" w:eastAsia="DengXian" w:hAnsi="Calibri Light"/>
              </w:rPr>
              <w:t>180° × 180° ERP</w:t>
            </w:r>
          </w:p>
        </w:tc>
      </w:tr>
      <w:tr w:rsidR="00475FAA" w14:paraId="5B5BB079" w14:textId="77777777" w:rsidTr="00067E7D">
        <w:trPr>
          <w:jc w:val="center"/>
        </w:trPr>
        <w:tc>
          <w:tcPr>
            <w:tcW w:w="0" w:type="auto"/>
          </w:tcPr>
          <w:p w14:paraId="231D2B26"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Global FoV</w:t>
            </w:r>
          </w:p>
        </w:tc>
        <w:tc>
          <w:tcPr>
            <w:tcW w:w="0" w:type="auto"/>
          </w:tcPr>
          <w:p w14:paraId="310D03E8" w14:textId="77777777" w:rsidR="00475FAA" w:rsidRDefault="00475FAA" w:rsidP="00067E7D">
            <w:pPr>
              <w:spacing w:after="120"/>
              <w:rPr>
                <w:rFonts w:ascii="Calibri Light" w:eastAsia="DengXian" w:hAnsi="Calibri Light"/>
              </w:rPr>
            </w:pPr>
            <w:r>
              <w:rPr>
                <w:rFonts w:ascii="Calibri Light" w:eastAsia="DengXian" w:hAnsi="Calibri Light"/>
              </w:rPr>
              <w:t>360° × 180°</w:t>
            </w:r>
          </w:p>
        </w:tc>
      </w:tr>
    </w:tbl>
    <w:p w14:paraId="678DFFF3" w14:textId="77777777" w:rsidR="00475FAA" w:rsidRDefault="00475FAA" w:rsidP="00475FAA">
      <w:pPr>
        <w:widowControl/>
        <w:spacing w:after="120"/>
        <w:rPr>
          <w:rFonts w:ascii="Calibri Light" w:eastAsia="DengXian" w:hAnsi="Calibri Light"/>
        </w:rPr>
      </w:pPr>
    </w:p>
    <w:p w14:paraId="4DA0FFFE" w14:textId="77777777" w:rsidR="00475FAA" w:rsidRDefault="00475FAA" w:rsidP="00475FAA">
      <w:pPr>
        <w:keepNext/>
        <w:widowControl/>
        <w:spacing w:after="120"/>
        <w:jc w:val="center"/>
        <w:rPr>
          <w:rFonts w:ascii="Calibri Light" w:eastAsia="DengXian" w:hAnsi="Calibri Light"/>
        </w:rPr>
      </w:pPr>
      <w:r>
        <w:rPr>
          <w:noProof/>
        </w:rPr>
        <w:drawing>
          <wp:inline distT="0" distB="0" distL="0" distR="0" wp14:anchorId="46E89FFE" wp14:editId="654EAB3D">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28">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160C2671" wp14:editId="6B2B8A60">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348990A3" w14:textId="77777777" w:rsidR="00475FAA" w:rsidRDefault="00475FAA" w:rsidP="00475FAA">
      <w:pPr>
        <w:widowControl/>
        <w:jc w:val="center"/>
        <w:rPr>
          <w:rFonts w:ascii="Calibri Light" w:eastAsia="DengXian" w:hAnsi="Calibri Light"/>
          <w:i/>
          <w:iCs/>
          <w:color w:val="44546A"/>
          <w:sz w:val="18"/>
          <w:szCs w:val="18"/>
        </w:rPr>
      </w:pPr>
      <w:bookmarkStart w:id="19"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19"/>
      <w:r>
        <w:rPr>
          <w:rFonts w:ascii="Calibri Light" w:eastAsia="DengXian" w:hAnsi="Calibri Light"/>
          <w:i/>
          <w:iCs/>
          <w:color w:val="44546A"/>
          <w:sz w:val="18"/>
          <w:szCs w:val="18"/>
        </w:rPr>
        <w:t>: visualization of the camera constellation for Chess</w:t>
      </w:r>
    </w:p>
    <w:p w14:paraId="1C7E7D22"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3B933281" w14:textId="77777777" w:rsidR="00475FAA" w:rsidRPr="00F7528A" w:rsidRDefault="00ED1834" w:rsidP="00475FAA">
      <w:pPr>
        <w:widowControl/>
        <w:spacing w:after="120"/>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(z-1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4C9A76A"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Guitarist</w:t>
      </w:r>
    </w:p>
    <w:p w14:paraId="1728530B" w14:textId="77777777" w:rsidR="00475FAA" w:rsidRDefault="00475FAA" w:rsidP="00475FAA">
      <w:pPr>
        <w:widowControl/>
        <w:spacing w:after="120"/>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106960E" w14:textId="77777777" w:rsidR="00475FAA" w:rsidRDefault="00475FAA" w:rsidP="00475FAA">
      <w:pPr>
        <w:widowControl/>
        <w:spacing w:after="120"/>
        <w:jc w:val="center"/>
        <w:rPr>
          <w:rFonts w:ascii="Calibri Light" w:eastAsia="DengXian" w:hAnsi="Calibri Light" w:cs="Calibri Light"/>
          <w:lang w:eastAsia="zh-CN"/>
        </w:rPr>
      </w:pPr>
      <w:r>
        <w:rPr>
          <w:noProof/>
        </w:rPr>
        <w:lastRenderedPageBreak/>
        <w:drawing>
          <wp:inline distT="0" distB="0" distL="0" distR="0" wp14:anchorId="0068701A" wp14:editId="41A14639">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30"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74B74E61" w14:textId="77777777" w:rsidR="00475FAA" w:rsidRPr="007116E1" w:rsidRDefault="00475FAA" w:rsidP="00475FAA">
      <w:pPr>
        <w:widowControl/>
        <w:jc w:val="center"/>
        <w:rPr>
          <w:rFonts w:ascii="Calibri Light" w:eastAsia="DengXian" w:hAnsi="Calibri Light" w:cs="Calibri Light"/>
          <w:i/>
          <w:iCs/>
          <w:color w:val="44546A"/>
          <w:sz w:val="18"/>
          <w:szCs w:val="18"/>
        </w:rPr>
      </w:pPr>
      <w:bookmarkStart w:id="20"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Visualization of the view positions of the Guitarist sequence</w:t>
      </w:r>
    </w:p>
    <w:p w14:paraId="3746E164" w14:textId="77777777" w:rsidR="00475FAA" w:rsidRPr="007116E1" w:rsidRDefault="00475FAA" w:rsidP="00475FAA">
      <w:pPr>
        <w:keepNext/>
        <w:keepLines/>
        <w:spacing w:before="360" w:after="120"/>
        <w:jc w:val="center"/>
        <w:rPr>
          <w:rFonts w:ascii="Calibri Light" w:eastAsia="DengXian" w:hAnsi="Calibri Light" w:cs="Calibri Light"/>
          <w:i/>
          <w:iCs/>
          <w:color w:val="44546A"/>
          <w:sz w:val="18"/>
          <w:szCs w:val="18"/>
        </w:rPr>
      </w:pPr>
      <w:bookmarkStart w:id="21"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1"/>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22"/>
        <w:gridCol w:w="6388"/>
      </w:tblGrid>
      <w:tr w:rsidR="00475FAA" w14:paraId="59A52321"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35418BFA"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2EA3B6B6" w14:textId="77777777" w:rsidR="00475FAA" w:rsidRPr="007116E1" w:rsidRDefault="00475FAA" w:rsidP="00067E7D">
            <w:pPr>
              <w:widowControl/>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475FAA" w14:paraId="1F05B0CC"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2F419FFA"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03A2FE62"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475FAA" w14:paraId="7C916DDF"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385C489E"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475AAC51"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475FAA" w14:paraId="1983DAED"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72310B08"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5E811808"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475FAA" w14:paraId="351F076D"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72727EC6"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2D76797A"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475FAA" w14:paraId="7811ECD2"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026CACBB"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1E2B2407"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475FAA" w14:paraId="1A65F740"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62B721AF"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269417E8"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475FAA" w14:paraId="7AE47C22"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54CB0F2A"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View FoV &amp; mapping</w:t>
            </w:r>
          </w:p>
        </w:tc>
        <w:tc>
          <w:tcPr>
            <w:tcW w:w="6656" w:type="dxa"/>
            <w:tcBorders>
              <w:top w:val="single" w:sz="4" w:space="0" w:color="auto"/>
              <w:left w:val="single" w:sz="4" w:space="0" w:color="auto"/>
              <w:bottom w:val="single" w:sz="4" w:space="0" w:color="auto"/>
              <w:right w:val="single" w:sz="4" w:space="0" w:color="auto"/>
            </w:tcBorders>
            <w:hideMark/>
          </w:tcPr>
          <w:p w14:paraId="0D11B1F3"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475FAA" w14:paraId="364B8827" w14:textId="77777777" w:rsidTr="00067E7D">
        <w:trPr>
          <w:jc w:val="center"/>
        </w:trPr>
        <w:tc>
          <w:tcPr>
            <w:tcW w:w="2689" w:type="dxa"/>
            <w:tcBorders>
              <w:top w:val="single" w:sz="4" w:space="0" w:color="auto"/>
              <w:left w:val="single" w:sz="4" w:space="0" w:color="auto"/>
              <w:bottom w:val="single" w:sz="4" w:space="0" w:color="auto"/>
              <w:right w:val="single" w:sz="4" w:space="0" w:color="auto"/>
            </w:tcBorders>
            <w:hideMark/>
          </w:tcPr>
          <w:p w14:paraId="2A7B21C8"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Global FoV</w:t>
            </w:r>
          </w:p>
        </w:tc>
        <w:tc>
          <w:tcPr>
            <w:tcW w:w="6656" w:type="dxa"/>
            <w:tcBorders>
              <w:top w:val="single" w:sz="4" w:space="0" w:color="auto"/>
              <w:left w:val="single" w:sz="4" w:space="0" w:color="auto"/>
              <w:bottom w:val="single" w:sz="4" w:space="0" w:color="auto"/>
              <w:right w:val="single" w:sz="4" w:space="0" w:color="auto"/>
            </w:tcBorders>
            <w:hideMark/>
          </w:tcPr>
          <w:p w14:paraId="50CBD231" w14:textId="77777777" w:rsidR="00475FAA" w:rsidRPr="007116E1" w:rsidRDefault="00475FAA" w:rsidP="00067E7D">
            <w:pPr>
              <w:widowControl/>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0AB31EA8" w14:textId="77777777" w:rsidR="00475FAA" w:rsidRDefault="00475FAA" w:rsidP="00475FAA">
      <w:pPr>
        <w:widowControl/>
        <w:spacing w:after="120"/>
        <w:rPr>
          <w:rFonts w:ascii="Calibri Light" w:eastAsia="DengXian" w:hAnsi="Calibri Light" w:cs="Calibri Light"/>
          <w:lang w:eastAsia="zh-CN"/>
        </w:rPr>
      </w:pPr>
    </w:p>
    <w:p w14:paraId="1D3317AB"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Hijack</w:t>
      </w:r>
    </w:p>
    <w:p w14:paraId="4C1FBA36" w14:textId="77777777" w:rsidR="00475FAA" w:rsidRDefault="00475FAA" w:rsidP="00475FAA">
      <w:pPr>
        <w:widowControl/>
        <w:spacing w:after="120"/>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78378135"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22"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2"/>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475FAA" w14:paraId="0073CECE" w14:textId="77777777" w:rsidTr="00067E7D">
        <w:trPr>
          <w:jc w:val="center"/>
        </w:trPr>
        <w:tc>
          <w:tcPr>
            <w:tcW w:w="0" w:type="auto"/>
          </w:tcPr>
          <w:p w14:paraId="0464B50F"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2682BC05" w14:textId="77777777" w:rsidR="00475FAA" w:rsidRDefault="00475FAA" w:rsidP="00067E7D">
            <w:pPr>
              <w:spacing w:after="120"/>
              <w:rPr>
                <w:rFonts w:ascii="Calibri Light" w:eastAsia="DengXian" w:hAnsi="Calibri Light"/>
              </w:rPr>
            </w:pPr>
            <w:r>
              <w:rPr>
                <w:rFonts w:ascii="Calibri Light" w:eastAsia="DengXian" w:hAnsi="Calibri Light"/>
              </w:rPr>
              <w:t>C01</w:t>
            </w:r>
          </w:p>
        </w:tc>
      </w:tr>
      <w:tr w:rsidR="00475FAA" w14:paraId="1F687594" w14:textId="77777777" w:rsidTr="00067E7D">
        <w:trPr>
          <w:jc w:val="center"/>
        </w:trPr>
        <w:tc>
          <w:tcPr>
            <w:tcW w:w="0" w:type="auto"/>
          </w:tcPr>
          <w:p w14:paraId="75D1772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7FD4BD20" w14:textId="77777777" w:rsidR="00475FAA" w:rsidRDefault="00475FAA" w:rsidP="00067E7D">
            <w:pPr>
              <w:spacing w:after="120"/>
              <w:rPr>
                <w:rFonts w:ascii="Calibri Light" w:eastAsia="DengXian" w:hAnsi="Calibri Light"/>
              </w:rPr>
            </w:pPr>
            <w:r>
              <w:rPr>
                <w:rFonts w:ascii="Calibri Light" w:eastAsia="DengXian" w:hAnsi="Calibri Light"/>
              </w:rPr>
              <w:t>WG 11 M42349</w:t>
            </w:r>
          </w:p>
        </w:tc>
      </w:tr>
      <w:tr w:rsidR="00475FAA" w14:paraId="587AAFA8" w14:textId="77777777" w:rsidTr="00067E7D">
        <w:trPr>
          <w:jc w:val="center"/>
        </w:trPr>
        <w:tc>
          <w:tcPr>
            <w:tcW w:w="0" w:type="auto"/>
          </w:tcPr>
          <w:p w14:paraId="05737979"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3A07CE1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300 frames (30 fps)</w:t>
            </w:r>
          </w:p>
        </w:tc>
      </w:tr>
      <w:tr w:rsidR="00475FAA" w14:paraId="554C7579" w14:textId="77777777" w:rsidTr="00067E7D">
        <w:trPr>
          <w:jc w:val="center"/>
        </w:trPr>
        <w:tc>
          <w:tcPr>
            <w:tcW w:w="0" w:type="auto"/>
          </w:tcPr>
          <w:p w14:paraId="75B1B5A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3D9341B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10</w:t>
            </w:r>
          </w:p>
        </w:tc>
      </w:tr>
      <w:tr w:rsidR="00475FAA" w14:paraId="63D87305" w14:textId="77777777" w:rsidTr="00067E7D">
        <w:trPr>
          <w:jc w:val="center"/>
        </w:trPr>
        <w:tc>
          <w:tcPr>
            <w:tcW w:w="0" w:type="auto"/>
          </w:tcPr>
          <w:p w14:paraId="7143900D"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7FA2E8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4096 × 2048</w:t>
            </w:r>
          </w:p>
        </w:tc>
      </w:tr>
      <w:tr w:rsidR="00475FAA" w14:paraId="1919C907" w14:textId="77777777" w:rsidTr="00067E7D">
        <w:trPr>
          <w:jc w:val="center"/>
        </w:trPr>
        <w:tc>
          <w:tcPr>
            <w:tcW w:w="0" w:type="auto"/>
          </w:tcPr>
          <w:p w14:paraId="01C16F9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lastRenderedPageBreak/>
              <w:t>Texture format</w:t>
            </w:r>
          </w:p>
        </w:tc>
        <w:tc>
          <w:tcPr>
            <w:tcW w:w="0" w:type="auto"/>
          </w:tcPr>
          <w:p w14:paraId="74E1E4F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4EC3393E" w14:textId="77777777" w:rsidTr="00067E7D">
        <w:trPr>
          <w:jc w:val="center"/>
        </w:trPr>
        <w:tc>
          <w:tcPr>
            <w:tcW w:w="0" w:type="auto"/>
          </w:tcPr>
          <w:p w14:paraId="0D41CE50"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3094927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2FDD6F09" w14:textId="77777777" w:rsidTr="00067E7D">
        <w:trPr>
          <w:jc w:val="center"/>
        </w:trPr>
        <w:tc>
          <w:tcPr>
            <w:tcW w:w="0" w:type="auto"/>
          </w:tcPr>
          <w:p w14:paraId="3277D5D8"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A537C8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[0.5 m, 25 m], normalized disparity</w:t>
            </w:r>
          </w:p>
        </w:tc>
      </w:tr>
      <w:tr w:rsidR="00475FAA" w14:paraId="29603380" w14:textId="77777777" w:rsidTr="00067E7D">
        <w:trPr>
          <w:jc w:val="center"/>
        </w:trPr>
        <w:tc>
          <w:tcPr>
            <w:tcW w:w="0" w:type="auto"/>
          </w:tcPr>
          <w:p w14:paraId="5CF968E3"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6739A44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180° × 90° ERP</w:t>
            </w:r>
          </w:p>
        </w:tc>
      </w:tr>
      <w:tr w:rsidR="00475FAA" w14:paraId="2617BF6B" w14:textId="77777777" w:rsidTr="00067E7D">
        <w:trPr>
          <w:jc w:val="center"/>
        </w:trPr>
        <w:tc>
          <w:tcPr>
            <w:tcW w:w="0" w:type="auto"/>
          </w:tcPr>
          <w:p w14:paraId="6AA48B11"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4577F5A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180° × 90°</w:t>
            </w:r>
          </w:p>
        </w:tc>
      </w:tr>
    </w:tbl>
    <w:p w14:paraId="781724BD" w14:textId="77777777" w:rsidR="00475FAA" w:rsidRDefault="00475FAA" w:rsidP="00475FAA">
      <w:pPr>
        <w:keepNext/>
        <w:spacing w:before="120" w:after="120"/>
        <w:jc w:val="center"/>
        <w:rPr>
          <w:rFonts w:ascii="Calibri Light" w:eastAsia="DengXian" w:hAnsi="Calibri Light" w:cs="Calibri Light"/>
        </w:rPr>
      </w:pPr>
      <w:r>
        <w:rPr>
          <w:noProof/>
        </w:rPr>
        <w:drawing>
          <wp:inline distT="0" distB="0" distL="0" distR="0" wp14:anchorId="630FDC10" wp14:editId="727A347E">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31">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2AE961B2" w14:textId="77777777" w:rsidR="00475FAA" w:rsidRDefault="00475FAA" w:rsidP="00475FAA">
      <w:pPr>
        <w:widowControl/>
        <w:jc w:val="center"/>
        <w:rPr>
          <w:rFonts w:ascii="Calibri Light" w:eastAsia="DengXian" w:hAnsi="Calibri Light" w:cs="Calibri Light"/>
          <w:i/>
          <w:iCs/>
          <w:color w:val="44546A"/>
          <w:sz w:val="18"/>
          <w:szCs w:val="18"/>
        </w:rPr>
      </w:pPr>
      <w:bookmarkStart w:id="23"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Hijack sequence</w:t>
      </w:r>
    </w:p>
    <w:p w14:paraId="5655A708"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2EF5AEAE" w14:textId="77777777" w:rsidR="00475FAA" w:rsidRDefault="00ED1834" w:rsidP="00475FAA">
      <w:pPr>
        <w:widowControl/>
        <w:spacing w:after="120"/>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50A2C811"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Cyberpunk</w:t>
      </w:r>
    </w:p>
    <w:p w14:paraId="0FE221CD" w14:textId="77777777" w:rsidR="00475FAA" w:rsidRDefault="00475FAA" w:rsidP="00475FAA">
      <w:pPr>
        <w:widowControl/>
        <w:spacing w:after="120"/>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71375EFB"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24"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475FAA" w14:paraId="03E65554" w14:textId="77777777" w:rsidTr="00067E7D">
        <w:trPr>
          <w:jc w:val="center"/>
        </w:trPr>
        <w:tc>
          <w:tcPr>
            <w:tcW w:w="0" w:type="auto"/>
          </w:tcPr>
          <w:p w14:paraId="7443B526"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4895748" w14:textId="77777777" w:rsidR="00475FAA" w:rsidRDefault="00475FAA" w:rsidP="00067E7D">
            <w:pPr>
              <w:spacing w:after="120"/>
              <w:rPr>
                <w:rFonts w:ascii="Calibri Light" w:eastAsia="DengXian" w:hAnsi="Calibri Light"/>
              </w:rPr>
            </w:pPr>
            <w:r>
              <w:rPr>
                <w:rFonts w:ascii="Calibri Light" w:eastAsia="DengXian" w:hAnsi="Calibri Light"/>
              </w:rPr>
              <w:t>C02</w:t>
            </w:r>
          </w:p>
        </w:tc>
      </w:tr>
      <w:tr w:rsidR="00475FAA" w14:paraId="01E60B02" w14:textId="77777777" w:rsidTr="00067E7D">
        <w:trPr>
          <w:jc w:val="center"/>
        </w:trPr>
        <w:tc>
          <w:tcPr>
            <w:tcW w:w="0" w:type="auto"/>
          </w:tcPr>
          <w:p w14:paraId="366427C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B568982" w14:textId="77777777" w:rsidR="00475FAA" w:rsidRDefault="00475FAA" w:rsidP="00067E7D">
            <w:pPr>
              <w:spacing w:after="120"/>
              <w:rPr>
                <w:rFonts w:ascii="Calibri Light" w:eastAsia="DengXian" w:hAnsi="Calibri Light"/>
              </w:rPr>
            </w:pPr>
            <w:r>
              <w:rPr>
                <w:rFonts w:ascii="Calibri Light" w:eastAsia="DengXian" w:hAnsi="Calibri Light"/>
              </w:rPr>
              <w:t>M58433</w:t>
            </w:r>
          </w:p>
        </w:tc>
      </w:tr>
      <w:tr w:rsidR="00475FAA" w14:paraId="55212441" w14:textId="77777777" w:rsidTr="00067E7D">
        <w:trPr>
          <w:jc w:val="center"/>
        </w:trPr>
        <w:tc>
          <w:tcPr>
            <w:tcW w:w="0" w:type="auto"/>
          </w:tcPr>
          <w:p w14:paraId="714109D7"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7236D3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100 frames (30 fps)</w:t>
            </w:r>
          </w:p>
        </w:tc>
      </w:tr>
      <w:tr w:rsidR="00475FAA" w14:paraId="3BD40363" w14:textId="77777777" w:rsidTr="00067E7D">
        <w:trPr>
          <w:jc w:val="center"/>
        </w:trPr>
        <w:tc>
          <w:tcPr>
            <w:tcW w:w="0" w:type="auto"/>
          </w:tcPr>
          <w:p w14:paraId="7378AC93"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778170D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10</w:t>
            </w:r>
          </w:p>
        </w:tc>
      </w:tr>
      <w:tr w:rsidR="00475FAA" w14:paraId="0E648517" w14:textId="77777777" w:rsidTr="00067E7D">
        <w:trPr>
          <w:jc w:val="center"/>
        </w:trPr>
        <w:tc>
          <w:tcPr>
            <w:tcW w:w="0" w:type="auto"/>
          </w:tcPr>
          <w:p w14:paraId="4F92C7D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D09DCB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2048 × 2048</w:t>
            </w:r>
          </w:p>
        </w:tc>
      </w:tr>
      <w:tr w:rsidR="00475FAA" w14:paraId="35D8F268" w14:textId="77777777" w:rsidTr="00067E7D">
        <w:trPr>
          <w:jc w:val="center"/>
        </w:trPr>
        <w:tc>
          <w:tcPr>
            <w:tcW w:w="0" w:type="auto"/>
          </w:tcPr>
          <w:p w14:paraId="41527076"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2B1460C"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35CA2D26" w14:textId="77777777" w:rsidTr="00067E7D">
        <w:trPr>
          <w:jc w:val="center"/>
        </w:trPr>
        <w:tc>
          <w:tcPr>
            <w:tcW w:w="0" w:type="auto"/>
          </w:tcPr>
          <w:p w14:paraId="5ED85486"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C2F833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1B5FEB92" w14:textId="77777777" w:rsidTr="00067E7D">
        <w:trPr>
          <w:jc w:val="center"/>
        </w:trPr>
        <w:tc>
          <w:tcPr>
            <w:tcW w:w="0" w:type="auto"/>
          </w:tcPr>
          <w:p w14:paraId="2832E5EB"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43AB3D6A"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[0.95 m, 77 m], normalized disparity</w:t>
            </w:r>
          </w:p>
        </w:tc>
      </w:tr>
      <w:tr w:rsidR="00475FAA" w14:paraId="10533F2C" w14:textId="77777777" w:rsidTr="00067E7D">
        <w:trPr>
          <w:jc w:val="center"/>
        </w:trPr>
        <w:tc>
          <w:tcPr>
            <w:tcW w:w="0" w:type="auto"/>
          </w:tcPr>
          <w:p w14:paraId="49DCEE45"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3BADA9AE"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180° × 180° ERP</w:t>
            </w:r>
          </w:p>
        </w:tc>
      </w:tr>
      <w:tr w:rsidR="00475FAA" w14:paraId="3D800AC2" w14:textId="77777777" w:rsidTr="00067E7D">
        <w:trPr>
          <w:jc w:val="center"/>
        </w:trPr>
        <w:tc>
          <w:tcPr>
            <w:tcW w:w="0" w:type="auto"/>
          </w:tcPr>
          <w:p w14:paraId="64AB2EFC"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Global FoV</w:t>
            </w:r>
          </w:p>
        </w:tc>
        <w:tc>
          <w:tcPr>
            <w:tcW w:w="0" w:type="auto"/>
          </w:tcPr>
          <w:p w14:paraId="163655A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180° × 180°</w:t>
            </w:r>
          </w:p>
        </w:tc>
      </w:tr>
    </w:tbl>
    <w:p w14:paraId="74298552" w14:textId="77777777" w:rsidR="00475FAA" w:rsidRDefault="00475FAA" w:rsidP="00475FAA">
      <w:pPr>
        <w:widowControl/>
        <w:spacing w:after="120"/>
        <w:rPr>
          <w:rFonts w:ascii="Calibri Light" w:eastAsia="DengXian" w:hAnsi="Calibri Light" w:cs="Calibri Light"/>
          <w:lang w:eastAsia="zh-CN"/>
        </w:rPr>
      </w:pPr>
    </w:p>
    <w:p w14:paraId="77EC9A9D" w14:textId="77777777" w:rsidR="00475FAA" w:rsidRDefault="00475FAA" w:rsidP="00475FAA">
      <w:pPr>
        <w:keepNext/>
        <w:widowControl/>
        <w:spacing w:before="240" w:after="60"/>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Kitchen</w:t>
      </w:r>
    </w:p>
    <w:p w14:paraId="4AF474BE"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Table 12</w:t>
      </w:r>
      <w:r>
        <w:rPr>
          <w:rFonts w:ascii="Calibri Light" w:eastAsia="DengXian" w:hAnsi="Calibri Light" w:cs="Calibri Light"/>
        </w:rPr>
        <w:fldChar w:fldCharType="end"/>
      </w:r>
      <w:r>
        <w:rPr>
          <w:rFonts w:ascii="Calibri Light" w:eastAsia="DengXian" w:hAnsi="Calibri Light" w:cs="Calibri Light"/>
        </w:rPr>
        <w:t xml:space="preserve">. The captured views form a 5 × 5 planar array. </w:t>
      </w:r>
    </w:p>
    <w:p w14:paraId="1F2F72AB"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25"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395"/>
        <w:gridCol w:w="6615"/>
      </w:tblGrid>
      <w:tr w:rsidR="00475FAA" w14:paraId="226CAAA4" w14:textId="77777777" w:rsidTr="00067E7D">
        <w:trPr>
          <w:jc w:val="center"/>
        </w:trPr>
        <w:tc>
          <w:tcPr>
            <w:tcW w:w="2405" w:type="dxa"/>
            <w:shd w:val="clear" w:color="auto" w:fill="auto"/>
          </w:tcPr>
          <w:p w14:paraId="7A4ED53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3D55DF84" w14:textId="77777777" w:rsidR="00475FAA" w:rsidRDefault="00475FAA" w:rsidP="00067E7D">
            <w:pPr>
              <w:spacing w:after="120"/>
              <w:rPr>
                <w:rFonts w:ascii="Calibri Light" w:eastAsia="DengXian" w:hAnsi="Calibri Light" w:cs="Calibri Light"/>
              </w:rPr>
            </w:pPr>
            <w:r>
              <w:rPr>
                <w:rFonts w:ascii="Calibri Light" w:eastAsia="DengXian" w:hAnsi="Calibri Light"/>
              </w:rPr>
              <w:t>J01</w:t>
            </w:r>
          </w:p>
        </w:tc>
      </w:tr>
      <w:tr w:rsidR="00475FAA" w14:paraId="3B9C7B62" w14:textId="77777777" w:rsidTr="00067E7D">
        <w:trPr>
          <w:jc w:val="center"/>
        </w:trPr>
        <w:tc>
          <w:tcPr>
            <w:tcW w:w="2405" w:type="dxa"/>
            <w:shd w:val="clear" w:color="auto" w:fill="auto"/>
          </w:tcPr>
          <w:p w14:paraId="3DDB075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16B512BC" w14:textId="77777777" w:rsidR="00475FAA"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475FAA" w14:paraId="301D9C1E" w14:textId="77777777" w:rsidTr="00067E7D">
        <w:trPr>
          <w:jc w:val="center"/>
        </w:trPr>
        <w:tc>
          <w:tcPr>
            <w:tcW w:w="2405" w:type="dxa"/>
            <w:shd w:val="clear" w:color="auto" w:fill="auto"/>
          </w:tcPr>
          <w:p w14:paraId="7D36243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2117FBA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97 frames (30 fps)</w:t>
            </w:r>
          </w:p>
        </w:tc>
      </w:tr>
      <w:tr w:rsidR="00475FAA" w14:paraId="4BF4A0F4" w14:textId="77777777" w:rsidTr="00067E7D">
        <w:trPr>
          <w:jc w:val="center"/>
        </w:trPr>
        <w:tc>
          <w:tcPr>
            <w:tcW w:w="2405" w:type="dxa"/>
            <w:shd w:val="clear" w:color="auto" w:fill="auto"/>
          </w:tcPr>
          <w:p w14:paraId="7AFB070F"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0B4AB45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25 (5x5)</w:t>
            </w:r>
          </w:p>
        </w:tc>
      </w:tr>
      <w:tr w:rsidR="00475FAA" w14:paraId="0C5E8E49" w14:textId="77777777" w:rsidTr="00067E7D">
        <w:trPr>
          <w:jc w:val="center"/>
        </w:trPr>
        <w:tc>
          <w:tcPr>
            <w:tcW w:w="2405" w:type="dxa"/>
          </w:tcPr>
          <w:p w14:paraId="02CF9174"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700BB65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1920x1080</w:t>
            </w:r>
          </w:p>
        </w:tc>
      </w:tr>
      <w:tr w:rsidR="00475FAA" w14:paraId="35A93180" w14:textId="77777777" w:rsidTr="00067E7D">
        <w:trPr>
          <w:jc w:val="center"/>
        </w:trPr>
        <w:tc>
          <w:tcPr>
            <w:tcW w:w="2405" w:type="dxa"/>
          </w:tcPr>
          <w:p w14:paraId="228541F1"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6D3F6F9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3C3A080E" w14:textId="77777777" w:rsidTr="00067E7D">
        <w:trPr>
          <w:jc w:val="center"/>
        </w:trPr>
        <w:tc>
          <w:tcPr>
            <w:tcW w:w="2405" w:type="dxa"/>
          </w:tcPr>
          <w:p w14:paraId="36DCCB26"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4F6A4DD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 xml:space="preserve">YUV 4:2:0 10 bits </w:t>
            </w:r>
          </w:p>
        </w:tc>
      </w:tr>
      <w:tr w:rsidR="00475FAA" w14:paraId="7647CF45" w14:textId="77777777" w:rsidTr="00067E7D">
        <w:trPr>
          <w:jc w:val="center"/>
        </w:trPr>
        <w:tc>
          <w:tcPr>
            <w:tcW w:w="2405" w:type="dxa"/>
          </w:tcPr>
          <w:p w14:paraId="1953C2B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D62118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[2.24 m, 7.17 m], normalized disparity</w:t>
            </w:r>
          </w:p>
        </w:tc>
      </w:tr>
      <w:tr w:rsidR="00475FAA" w14:paraId="05D62382" w14:textId="77777777" w:rsidTr="00067E7D">
        <w:trPr>
          <w:jc w:val="center"/>
        </w:trPr>
        <w:tc>
          <w:tcPr>
            <w:tcW w:w="2405" w:type="dxa"/>
          </w:tcPr>
          <w:p w14:paraId="3BE778BC"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Pr>
          <w:p w14:paraId="3A0FA91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53.1° × 31.4° Rectilinear</w:t>
            </w:r>
          </w:p>
        </w:tc>
      </w:tr>
      <w:tr w:rsidR="00475FAA" w14:paraId="354F5226" w14:textId="77777777" w:rsidTr="00067E7D">
        <w:trPr>
          <w:jc w:val="center"/>
        </w:trPr>
        <w:tc>
          <w:tcPr>
            <w:tcW w:w="2405" w:type="dxa"/>
          </w:tcPr>
          <w:p w14:paraId="031CF165"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86567E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32 mm</w:t>
            </w:r>
          </w:p>
        </w:tc>
      </w:tr>
      <w:tr w:rsidR="00475FAA" w14:paraId="1B1E1D45" w14:textId="77777777" w:rsidTr="00067E7D">
        <w:trPr>
          <w:jc w:val="center"/>
        </w:trPr>
        <w:tc>
          <w:tcPr>
            <w:tcW w:w="2405" w:type="dxa"/>
          </w:tcPr>
          <w:p w14:paraId="3F0F4EBE"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494C9C8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20cm x 20cm</w:t>
            </w:r>
          </w:p>
        </w:tc>
      </w:tr>
    </w:tbl>
    <w:p w14:paraId="6D55B050" w14:textId="77777777" w:rsidR="00475FAA" w:rsidRDefault="00475FAA" w:rsidP="00475FAA">
      <w:pPr>
        <w:widowControl/>
        <w:spacing w:after="120"/>
        <w:rPr>
          <w:rFonts w:ascii="Calibri Light" w:eastAsia="DengXian" w:hAnsi="Calibri Light" w:cs="Calibri Light"/>
          <w:lang w:eastAsia="zh-CN"/>
        </w:rPr>
      </w:pPr>
    </w:p>
    <w:p w14:paraId="0B59DB83" w14:textId="77777777" w:rsidR="00475FAA" w:rsidRDefault="00475FAA" w:rsidP="00475FAA">
      <w:pPr>
        <w:widowControl/>
        <w:spacing w:after="120"/>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1146DA2E" w14:textId="77777777" w:rsidR="00475FAA" w:rsidRDefault="00475FAA" w:rsidP="00475FAA">
      <w:pPr>
        <w:keepNext/>
        <w:widowControl/>
        <w:tabs>
          <w:tab w:val="left" w:pos="4143"/>
        </w:tabs>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Cadillac</w:t>
      </w:r>
      <w:r>
        <w:rPr>
          <w:rFonts w:ascii="Calibri Light" w:eastAsia="DengXian" w:hAnsi="Calibri Light" w:cs="Calibri Light"/>
          <w:b/>
          <w:bCs/>
          <w:sz w:val="26"/>
          <w:szCs w:val="26"/>
          <w:lang w:eastAsia="zh-CN"/>
        </w:rPr>
        <w:tab/>
      </w:r>
    </w:p>
    <w:p w14:paraId="662CC2EB"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5E3E91A7"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26"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395"/>
        <w:gridCol w:w="6615"/>
      </w:tblGrid>
      <w:tr w:rsidR="00475FAA" w14:paraId="6B4D1517"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1669D2B"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78A84ADE" w14:textId="77777777" w:rsidR="00475FAA" w:rsidRDefault="00475FAA" w:rsidP="00067E7D">
            <w:pPr>
              <w:spacing w:after="120"/>
              <w:rPr>
                <w:rFonts w:ascii="Calibri Light" w:eastAsia="DengXian" w:hAnsi="Calibri Light" w:cs="Calibri Light"/>
              </w:rPr>
            </w:pPr>
            <w:r>
              <w:rPr>
                <w:rFonts w:ascii="Calibri Light" w:eastAsia="DengXian" w:hAnsi="Calibri Light"/>
              </w:rPr>
              <w:t>J02</w:t>
            </w:r>
          </w:p>
        </w:tc>
      </w:tr>
      <w:tr w:rsidR="00475FAA" w14:paraId="41A0C174"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072F09AC"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292B7C5" w14:textId="77777777" w:rsidR="00475FAA"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475FAA" w14:paraId="62666C1C"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2A648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285F12F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100 frames (30 fps)</w:t>
            </w:r>
          </w:p>
        </w:tc>
      </w:tr>
      <w:tr w:rsidR="00475FAA" w14:paraId="0406E8F9"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0E4E4FBB"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6D557F7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15</w:t>
            </w:r>
          </w:p>
        </w:tc>
      </w:tr>
      <w:tr w:rsidR="00475FAA" w14:paraId="6EE5BF25"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1824408C"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41CCF52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1920x1080</w:t>
            </w:r>
          </w:p>
        </w:tc>
      </w:tr>
      <w:tr w:rsidR="00475FAA" w14:paraId="2D740B90"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EE2D07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5E6395B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202B0CAB"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7EC6AFA"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23D0E69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475211D3"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tcPr>
          <w:p w14:paraId="2E91BF7C"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286BB6D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 m, 14 m], normalized disparity</w:t>
            </w:r>
          </w:p>
        </w:tc>
      </w:tr>
      <w:tr w:rsidR="00475FAA" w14:paraId="1EDD49D1"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2829C93"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57BD93D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66° horizontal Rectilinear</w:t>
            </w:r>
          </w:p>
        </w:tc>
      </w:tr>
      <w:tr w:rsidR="00475FAA" w14:paraId="657656CC" w14:textId="77777777" w:rsidTr="00067E7D">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A659EEF"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178EFFA8" w14:textId="77777777" w:rsidR="00475FAA" w:rsidRDefault="00475FAA" w:rsidP="00067E7D">
            <w:pPr>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63F298C9" w14:textId="77777777" w:rsidR="00475FAA" w:rsidRDefault="00475FAA" w:rsidP="00067E7D">
            <w:pPr>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6CDC3F2B" w14:textId="77777777" w:rsidR="00475FAA" w:rsidRDefault="00475FAA" w:rsidP="00067E7D">
            <w:pPr>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87040E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07ECC680" w14:textId="77777777" w:rsidR="00475FAA" w:rsidRDefault="00475FAA" w:rsidP="00475FAA">
      <w:pPr>
        <w:rPr>
          <w:rFonts w:ascii="Calibri Light" w:eastAsia="DengXian" w:hAnsi="Calibri Light" w:cs="Calibri Light"/>
          <w:lang w:eastAsia="zh-CN"/>
        </w:rPr>
      </w:pPr>
      <w:r>
        <w:rPr>
          <w:rFonts w:ascii="Calibri Light" w:eastAsia="DengXian" w:hAnsi="Calibri Light" w:cs="Calibri Light"/>
          <w:lang w:eastAsia="zh-CN"/>
        </w:rPr>
        <w:lastRenderedPageBreak/>
        <w:t>The viewing space volume is a spheroid encompassing the 15 cameras.</w:t>
      </w:r>
    </w:p>
    <w:p w14:paraId="2187CFAE" w14:textId="77777777" w:rsidR="00475FAA" w:rsidRDefault="00475FAA" w:rsidP="00475FAA">
      <w:pPr>
        <w:keepNext/>
        <w:widowControl/>
        <w:tabs>
          <w:tab w:val="left" w:pos="4143"/>
        </w:tabs>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7236FC02" w14:textId="77777777" w:rsidR="00475FAA" w:rsidRDefault="00475FAA" w:rsidP="00475FAA">
      <w:pPr>
        <w:widowControl/>
        <w:spacing w:after="120"/>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426EC29A" w14:textId="77777777" w:rsidR="00475FAA" w:rsidRPr="003B2DCE" w:rsidRDefault="00475FAA" w:rsidP="00475FAA">
      <w:pPr>
        <w:keepNext/>
        <w:keepLines/>
        <w:spacing w:before="360" w:after="120"/>
        <w:jc w:val="center"/>
        <w:rPr>
          <w:rFonts w:ascii="Calibri Light" w:eastAsia="DengXian" w:hAnsi="Calibri Light" w:cs="Calibri Light"/>
          <w:i/>
          <w:iCs/>
          <w:color w:val="44546A"/>
          <w:sz w:val="18"/>
          <w:szCs w:val="18"/>
        </w:rPr>
      </w:pPr>
      <w:bookmarkStart w:id="27" w:name="_Ref62822077"/>
      <w:bookmarkStart w:id="28"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28"/>
    </w:p>
    <w:tbl>
      <w:tblPr>
        <w:tblStyle w:val="TableGrid1"/>
        <w:tblW w:w="0" w:type="auto"/>
        <w:jc w:val="center"/>
        <w:tblLook w:val="04A0" w:firstRow="1" w:lastRow="0" w:firstColumn="1" w:lastColumn="0" w:noHBand="0" w:noVBand="1"/>
      </w:tblPr>
      <w:tblGrid>
        <w:gridCol w:w="2395"/>
        <w:gridCol w:w="6615"/>
      </w:tblGrid>
      <w:tr w:rsidR="00475FAA" w:rsidRPr="003B2DCE" w14:paraId="476C75B7" w14:textId="77777777" w:rsidTr="00067E7D">
        <w:trPr>
          <w:jc w:val="center"/>
        </w:trPr>
        <w:tc>
          <w:tcPr>
            <w:tcW w:w="2405" w:type="dxa"/>
            <w:shd w:val="clear" w:color="auto" w:fill="auto"/>
          </w:tcPr>
          <w:p w14:paraId="2E2C5AC0"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76A23231"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rPr>
              <w:t>J03</w:t>
            </w:r>
          </w:p>
        </w:tc>
      </w:tr>
      <w:tr w:rsidR="00475FAA" w:rsidRPr="003B2DCE" w14:paraId="05129643" w14:textId="77777777" w:rsidTr="00067E7D">
        <w:trPr>
          <w:jc w:val="center"/>
        </w:trPr>
        <w:tc>
          <w:tcPr>
            <w:tcW w:w="2405" w:type="dxa"/>
            <w:shd w:val="clear" w:color="auto" w:fill="auto"/>
          </w:tcPr>
          <w:p w14:paraId="26ECC752"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64A76676"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475FAA" w:rsidRPr="003B2DCE" w14:paraId="14ACB3EC" w14:textId="77777777" w:rsidTr="00067E7D">
        <w:trPr>
          <w:jc w:val="center"/>
        </w:trPr>
        <w:tc>
          <w:tcPr>
            <w:tcW w:w="2405" w:type="dxa"/>
            <w:shd w:val="clear" w:color="auto" w:fill="auto"/>
          </w:tcPr>
          <w:p w14:paraId="351B3034"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6F1506A4"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475FAA" w:rsidRPr="003B2DCE" w14:paraId="473022C7" w14:textId="77777777" w:rsidTr="00067E7D">
        <w:trPr>
          <w:jc w:val="center"/>
        </w:trPr>
        <w:tc>
          <w:tcPr>
            <w:tcW w:w="2405" w:type="dxa"/>
            <w:shd w:val="clear" w:color="auto" w:fill="auto"/>
          </w:tcPr>
          <w:p w14:paraId="407F1F67"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7E494DF"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15</w:t>
            </w:r>
          </w:p>
        </w:tc>
      </w:tr>
      <w:tr w:rsidR="00475FAA" w:rsidRPr="003B2DCE" w14:paraId="39DA1E04" w14:textId="77777777" w:rsidTr="00067E7D">
        <w:trPr>
          <w:jc w:val="center"/>
        </w:trPr>
        <w:tc>
          <w:tcPr>
            <w:tcW w:w="2405" w:type="dxa"/>
          </w:tcPr>
          <w:p w14:paraId="1CB2F81F"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8E59036"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1920x1080</w:t>
            </w:r>
          </w:p>
        </w:tc>
      </w:tr>
      <w:tr w:rsidR="00475FAA" w:rsidRPr="003B2DCE" w14:paraId="5202BAFA" w14:textId="77777777" w:rsidTr="00067E7D">
        <w:trPr>
          <w:jc w:val="center"/>
        </w:trPr>
        <w:tc>
          <w:tcPr>
            <w:tcW w:w="2405" w:type="dxa"/>
          </w:tcPr>
          <w:p w14:paraId="7FBE5458"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43B6AC74"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475FAA" w:rsidRPr="003B2DCE" w14:paraId="7BC4739C" w14:textId="77777777" w:rsidTr="00067E7D">
        <w:trPr>
          <w:jc w:val="center"/>
        </w:trPr>
        <w:tc>
          <w:tcPr>
            <w:tcW w:w="2405" w:type="dxa"/>
          </w:tcPr>
          <w:p w14:paraId="4DCBE4AF"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2210DB94"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475FAA" w:rsidRPr="003B2DCE" w14:paraId="383AD5CF" w14:textId="77777777" w:rsidTr="00067E7D">
        <w:trPr>
          <w:jc w:val="center"/>
        </w:trPr>
        <w:tc>
          <w:tcPr>
            <w:tcW w:w="2405" w:type="dxa"/>
          </w:tcPr>
          <w:p w14:paraId="3A942660" w14:textId="77777777" w:rsidR="00475FAA" w:rsidRPr="003B2DCE"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609110B5"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[1.5 m, 8.0 m], normalized disparity</w:t>
            </w:r>
          </w:p>
        </w:tc>
      </w:tr>
      <w:tr w:rsidR="00475FAA" w:rsidRPr="003B2DCE" w14:paraId="3EB0FC9F" w14:textId="77777777" w:rsidTr="00067E7D">
        <w:trPr>
          <w:jc w:val="center"/>
        </w:trPr>
        <w:tc>
          <w:tcPr>
            <w:tcW w:w="2405" w:type="dxa"/>
          </w:tcPr>
          <w:p w14:paraId="442928CF"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7A0F7964"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475FAA" w:rsidRPr="003B2DCE" w14:paraId="5B66784B" w14:textId="77777777" w:rsidTr="00067E7D">
        <w:trPr>
          <w:jc w:val="center"/>
        </w:trPr>
        <w:tc>
          <w:tcPr>
            <w:tcW w:w="2405" w:type="dxa"/>
          </w:tcPr>
          <w:p w14:paraId="26D82D04"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4E43B058" w14:textId="77777777" w:rsidR="00475FAA" w:rsidRDefault="00475FAA" w:rsidP="00067E7D">
            <w:pPr>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15D0FB29" w14:textId="77777777" w:rsidR="00475FAA" w:rsidRDefault="00475FAA" w:rsidP="00067E7D">
            <w:pPr>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0D40098C" w14:textId="77777777" w:rsidR="00475FAA" w:rsidRDefault="00475FAA" w:rsidP="00067E7D">
            <w:pPr>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CBAF56E"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0521AE7D" w14:textId="77777777" w:rsidR="00475FAA" w:rsidRDefault="00475FAA" w:rsidP="00475FAA">
      <w:pPr>
        <w:rPr>
          <w:rFonts w:ascii="Times New Roman" w:eastAsia="SimSun" w:hAnsi="Times New Roman"/>
          <w:sz w:val="24"/>
          <w:szCs w:val="24"/>
          <w:lang w:val="en-GB" w:eastAsia="zh-CN"/>
        </w:rPr>
      </w:pPr>
      <w:r w:rsidRPr="006873AF">
        <w:rPr>
          <w:rFonts w:ascii="Calibri Light" w:eastAsia="DengXian" w:hAnsi="Calibri Light" w:cs="Calibri Light"/>
          <w:lang w:eastAsia="zh-CN"/>
        </w:rPr>
        <w:t>The viewing space volume is a spheroid encompassing the 15 cameras.</w:t>
      </w:r>
    </w:p>
    <w:p w14:paraId="782FB1B2" w14:textId="77777777" w:rsidR="00475FAA" w:rsidRDefault="00475FAA" w:rsidP="00475FAA">
      <w:pPr>
        <w:keepNext/>
        <w:widowControl/>
        <w:tabs>
          <w:tab w:val="left" w:pos="4143"/>
        </w:tabs>
        <w:spacing w:before="240" w:after="60"/>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t>Fan</w:t>
      </w:r>
    </w:p>
    <w:p w14:paraId="58C0F405" w14:textId="77777777" w:rsidR="00475FAA" w:rsidRDefault="00475FAA" w:rsidP="00475FAA">
      <w:pPr>
        <w:widowControl/>
        <w:spacing w:after="120"/>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D5E557B" w14:textId="77777777" w:rsidR="00475FAA" w:rsidRPr="003B2DCE" w:rsidRDefault="00475FAA" w:rsidP="00475FAA">
      <w:pPr>
        <w:keepNext/>
        <w:keepLines/>
        <w:spacing w:before="360" w:after="120"/>
        <w:jc w:val="center"/>
        <w:rPr>
          <w:rFonts w:ascii="Calibri Light" w:eastAsia="DengXian" w:hAnsi="Calibri Light" w:cs="Calibri Light"/>
          <w:i/>
          <w:iCs/>
          <w:color w:val="44546A"/>
          <w:sz w:val="18"/>
          <w:szCs w:val="18"/>
        </w:rPr>
      </w:pPr>
      <w:bookmarkStart w:id="29"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395"/>
        <w:gridCol w:w="6615"/>
      </w:tblGrid>
      <w:tr w:rsidR="00475FAA" w:rsidRPr="003B2DCE" w14:paraId="3373505D" w14:textId="77777777" w:rsidTr="00067E7D">
        <w:trPr>
          <w:jc w:val="center"/>
        </w:trPr>
        <w:tc>
          <w:tcPr>
            <w:tcW w:w="2405" w:type="dxa"/>
            <w:shd w:val="clear" w:color="auto" w:fill="auto"/>
          </w:tcPr>
          <w:p w14:paraId="27023E94"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C278703"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rPr>
              <w:t>J04</w:t>
            </w:r>
          </w:p>
        </w:tc>
      </w:tr>
      <w:tr w:rsidR="00475FAA" w:rsidRPr="003B2DCE" w14:paraId="482E3EC5" w14:textId="77777777" w:rsidTr="00067E7D">
        <w:trPr>
          <w:jc w:val="center"/>
        </w:trPr>
        <w:tc>
          <w:tcPr>
            <w:tcW w:w="2405" w:type="dxa"/>
            <w:shd w:val="clear" w:color="auto" w:fill="auto"/>
          </w:tcPr>
          <w:p w14:paraId="69DEC431"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221985C9"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475FAA" w:rsidRPr="003B2DCE" w14:paraId="30FE2EE4" w14:textId="77777777" w:rsidTr="00067E7D">
        <w:trPr>
          <w:jc w:val="center"/>
        </w:trPr>
        <w:tc>
          <w:tcPr>
            <w:tcW w:w="2405" w:type="dxa"/>
            <w:shd w:val="clear" w:color="auto" w:fill="auto"/>
          </w:tcPr>
          <w:p w14:paraId="312AE1BC"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5522BECA"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475FAA" w:rsidRPr="003B2DCE" w14:paraId="5BA7E7DE" w14:textId="77777777" w:rsidTr="00067E7D">
        <w:trPr>
          <w:jc w:val="center"/>
        </w:trPr>
        <w:tc>
          <w:tcPr>
            <w:tcW w:w="2405" w:type="dxa"/>
            <w:shd w:val="clear" w:color="auto" w:fill="auto"/>
          </w:tcPr>
          <w:p w14:paraId="22599CB3"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2DD3785"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15</w:t>
            </w:r>
          </w:p>
        </w:tc>
      </w:tr>
      <w:tr w:rsidR="00475FAA" w:rsidRPr="003B2DCE" w14:paraId="3AF4CEBD" w14:textId="77777777" w:rsidTr="00067E7D">
        <w:trPr>
          <w:jc w:val="center"/>
        </w:trPr>
        <w:tc>
          <w:tcPr>
            <w:tcW w:w="2405" w:type="dxa"/>
          </w:tcPr>
          <w:p w14:paraId="537727D5"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D3FFDB5"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1920x1080</w:t>
            </w:r>
          </w:p>
        </w:tc>
      </w:tr>
      <w:tr w:rsidR="00475FAA" w:rsidRPr="003B2DCE" w14:paraId="474562D6" w14:textId="77777777" w:rsidTr="00067E7D">
        <w:trPr>
          <w:jc w:val="center"/>
        </w:trPr>
        <w:tc>
          <w:tcPr>
            <w:tcW w:w="2405" w:type="dxa"/>
          </w:tcPr>
          <w:p w14:paraId="5CABF529"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4BE91131"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475FAA" w:rsidRPr="003B2DCE" w14:paraId="5655C028" w14:textId="77777777" w:rsidTr="00067E7D">
        <w:trPr>
          <w:jc w:val="center"/>
        </w:trPr>
        <w:tc>
          <w:tcPr>
            <w:tcW w:w="2405" w:type="dxa"/>
          </w:tcPr>
          <w:p w14:paraId="4BED8402"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1EE1984"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475FAA" w:rsidRPr="003B2DCE" w14:paraId="463C8EE9" w14:textId="77777777" w:rsidTr="00067E7D">
        <w:trPr>
          <w:jc w:val="center"/>
        </w:trPr>
        <w:tc>
          <w:tcPr>
            <w:tcW w:w="2405" w:type="dxa"/>
          </w:tcPr>
          <w:p w14:paraId="32B9AB41" w14:textId="77777777" w:rsidR="00475FAA" w:rsidRPr="003B2DCE"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17EBA599"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[0.35 m, 12.5 m], normalized disparity</w:t>
            </w:r>
          </w:p>
        </w:tc>
      </w:tr>
      <w:tr w:rsidR="00475FAA" w:rsidRPr="003B2DCE" w14:paraId="134FA561" w14:textId="77777777" w:rsidTr="00067E7D">
        <w:trPr>
          <w:jc w:val="center"/>
        </w:trPr>
        <w:tc>
          <w:tcPr>
            <w:tcW w:w="2405" w:type="dxa"/>
          </w:tcPr>
          <w:p w14:paraId="1C43608E"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5FDBEE3E"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475FAA" w:rsidRPr="003B2DCE" w14:paraId="3740021C" w14:textId="77777777" w:rsidTr="00067E7D">
        <w:trPr>
          <w:jc w:val="center"/>
        </w:trPr>
        <w:tc>
          <w:tcPr>
            <w:tcW w:w="2405" w:type="dxa"/>
          </w:tcPr>
          <w:p w14:paraId="71884072"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131D36D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5 x 3 rectangular rig spaced by 10cm horizontally and vertically</w:t>
            </w:r>
          </w:p>
          <w:p w14:paraId="62CCF53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6BE86AD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lastRenderedPageBreak/>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4E589459"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2D9DB59A" w14:textId="77777777" w:rsidR="00475FAA" w:rsidRDefault="00475FAA" w:rsidP="00475FAA">
      <w:pPr>
        <w:rPr>
          <w:rFonts w:ascii="Calibri Light" w:eastAsia="DengXian" w:hAnsi="Calibri Light" w:cs="Calibri Light"/>
          <w:lang w:eastAsia="zh-CN"/>
        </w:rPr>
      </w:pPr>
    </w:p>
    <w:p w14:paraId="164CAF16" w14:textId="77777777" w:rsidR="00475FAA" w:rsidRPr="006873AF" w:rsidRDefault="00475FAA" w:rsidP="00475FAA">
      <w:pPr>
        <w:rPr>
          <w:rFonts w:ascii="Calibri Light" w:eastAsia="DengXian" w:hAnsi="Calibri Light" w:cs="Calibri Light"/>
          <w:lang w:eastAsia="zh-CN"/>
        </w:rPr>
      </w:pPr>
      <w:r w:rsidRPr="006873AF">
        <w:rPr>
          <w:rFonts w:ascii="Calibri Light" w:eastAsia="DengXian" w:hAnsi="Calibri Light" w:cs="Calibri Light"/>
          <w:lang w:eastAsia="zh-CN"/>
        </w:rPr>
        <w:t>The viewing space volume is a spheroid encompassing the 15 cameras.</w:t>
      </w:r>
    </w:p>
    <w:p w14:paraId="0324D542" w14:textId="77777777" w:rsidR="00475FAA" w:rsidRPr="006873AF" w:rsidRDefault="00475FAA" w:rsidP="00475FAA">
      <w:pPr>
        <w:keepNext/>
        <w:widowControl/>
        <w:spacing w:before="240" w:after="60"/>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t>Group</w:t>
      </w:r>
    </w:p>
    <w:p w14:paraId="3715EE56" w14:textId="77777777" w:rsidR="00475FAA" w:rsidRDefault="00475FAA" w:rsidP="00475FAA">
      <w:pPr>
        <w:widowControl/>
        <w:spacing w:after="120"/>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5F653D46" w14:textId="77777777" w:rsidR="00475FAA" w:rsidRDefault="00475FAA" w:rsidP="00475FAA">
      <w:pPr>
        <w:widowControl/>
        <w:spacing w:after="120"/>
        <w:rPr>
          <w:rFonts w:ascii="Calibri Light" w:eastAsia="DengXian" w:hAnsi="Calibri Light" w:cs="Calibri Light"/>
        </w:rPr>
      </w:pPr>
    </w:p>
    <w:p w14:paraId="49EC83B7" w14:textId="77777777" w:rsidR="00475FAA" w:rsidRDefault="00475FAA" w:rsidP="00475FAA">
      <w:pPr>
        <w:widowControl/>
        <w:spacing w:after="120"/>
        <w:jc w:val="center"/>
        <w:rPr>
          <w:rFonts w:ascii="Calibri Light" w:eastAsia="DengXian" w:hAnsi="Calibri Light" w:cs="Calibri Light"/>
        </w:rPr>
      </w:pPr>
      <w:r>
        <w:rPr>
          <w:noProof/>
        </w:rPr>
        <w:drawing>
          <wp:inline distT="0" distB="0" distL="0" distR="0" wp14:anchorId="553CA814" wp14:editId="1308ED19">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1185E2CB" w14:textId="77777777" w:rsidR="00475FAA" w:rsidRDefault="00475FAA" w:rsidP="00475FAA">
      <w:pPr>
        <w:pStyle w:val="FigureCaption"/>
      </w:pPr>
      <w:bookmarkStart w:id="30" w:name="_Ref45788445"/>
      <w:r>
        <w:t xml:space="preserve">Figure </w:t>
      </w:r>
      <w:r>
        <w:fldChar w:fldCharType="begin"/>
      </w:r>
      <w:r>
        <w:instrText xml:space="preserve"> SEQ Figure \* ARABIC </w:instrText>
      </w:r>
      <w:r>
        <w:fldChar w:fldCharType="separate"/>
      </w:r>
      <w:r>
        <w:rPr>
          <w:noProof/>
        </w:rPr>
        <w:t>6</w:t>
      </w:r>
      <w:r>
        <w:fldChar w:fldCharType="end"/>
      </w:r>
      <w:bookmarkEnd w:id="30"/>
      <w:r>
        <w:t>: Visualization of the view positions of the Group sequence</w:t>
      </w:r>
    </w:p>
    <w:p w14:paraId="585A3B05" w14:textId="77777777" w:rsidR="00475FAA" w:rsidRPr="00090388" w:rsidRDefault="00475FAA" w:rsidP="00475FAA">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of 21 views made of lower, middle and upper arc shape row, roughly span over 180° and looking inward to a central scene.</w:t>
      </w:r>
    </w:p>
    <w:p w14:paraId="18970E47" w14:textId="77777777" w:rsidR="00475FAA" w:rsidRPr="003B2DCE" w:rsidRDefault="00475FAA" w:rsidP="00475FAA">
      <w:pPr>
        <w:keepNext/>
        <w:keepLines/>
        <w:spacing w:before="360" w:after="120"/>
        <w:jc w:val="center"/>
        <w:rPr>
          <w:rFonts w:ascii="Calibri Light" w:eastAsia="DengXian" w:hAnsi="Calibri Light" w:cs="Calibri Light"/>
          <w:i/>
          <w:iCs/>
          <w:color w:val="44546A"/>
          <w:sz w:val="18"/>
          <w:szCs w:val="18"/>
        </w:rPr>
      </w:pPr>
      <w:bookmarkStart w:id="31"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1"/>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395"/>
        <w:gridCol w:w="6615"/>
      </w:tblGrid>
      <w:tr w:rsidR="00475FAA" w:rsidRPr="003B2DCE" w14:paraId="49B72617" w14:textId="77777777" w:rsidTr="00067E7D">
        <w:trPr>
          <w:jc w:val="center"/>
        </w:trPr>
        <w:tc>
          <w:tcPr>
            <w:tcW w:w="2405" w:type="dxa"/>
            <w:shd w:val="clear" w:color="auto" w:fill="auto"/>
          </w:tcPr>
          <w:p w14:paraId="760B7D00"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31C76695"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rPr>
              <w:t>W01</w:t>
            </w:r>
          </w:p>
        </w:tc>
      </w:tr>
      <w:tr w:rsidR="00475FAA" w:rsidRPr="003B2DCE" w14:paraId="37F7AC3D" w14:textId="77777777" w:rsidTr="00067E7D">
        <w:trPr>
          <w:jc w:val="center"/>
        </w:trPr>
        <w:tc>
          <w:tcPr>
            <w:tcW w:w="2405" w:type="dxa"/>
            <w:shd w:val="clear" w:color="auto" w:fill="auto"/>
          </w:tcPr>
          <w:p w14:paraId="123D1088"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BAFF285"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475FAA" w:rsidRPr="003B2DCE" w14:paraId="239E365D" w14:textId="77777777" w:rsidTr="00067E7D">
        <w:trPr>
          <w:jc w:val="center"/>
        </w:trPr>
        <w:tc>
          <w:tcPr>
            <w:tcW w:w="2405" w:type="dxa"/>
            <w:shd w:val="clear" w:color="auto" w:fill="auto"/>
          </w:tcPr>
          <w:p w14:paraId="3397646C"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51F448EB"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475FAA" w:rsidRPr="003B2DCE" w14:paraId="5724A1F3" w14:textId="77777777" w:rsidTr="00067E7D">
        <w:trPr>
          <w:jc w:val="center"/>
        </w:trPr>
        <w:tc>
          <w:tcPr>
            <w:tcW w:w="2405" w:type="dxa"/>
            <w:shd w:val="clear" w:color="auto" w:fill="auto"/>
          </w:tcPr>
          <w:p w14:paraId="07986335"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C229E6C"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21</w:t>
            </w:r>
          </w:p>
        </w:tc>
      </w:tr>
      <w:tr w:rsidR="00475FAA" w:rsidRPr="003B2DCE" w14:paraId="0D48CC6F" w14:textId="77777777" w:rsidTr="00067E7D">
        <w:trPr>
          <w:jc w:val="center"/>
        </w:trPr>
        <w:tc>
          <w:tcPr>
            <w:tcW w:w="2405" w:type="dxa"/>
          </w:tcPr>
          <w:p w14:paraId="3365C5EA"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6266654B"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1920x1080</w:t>
            </w:r>
          </w:p>
        </w:tc>
      </w:tr>
      <w:tr w:rsidR="00475FAA" w:rsidRPr="003B2DCE" w14:paraId="26567FCB" w14:textId="77777777" w:rsidTr="00067E7D">
        <w:trPr>
          <w:jc w:val="center"/>
        </w:trPr>
        <w:tc>
          <w:tcPr>
            <w:tcW w:w="2405" w:type="dxa"/>
          </w:tcPr>
          <w:p w14:paraId="3CD77E2A"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320FE1CF"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475FAA" w:rsidRPr="003B2DCE" w14:paraId="78A1FB59" w14:textId="77777777" w:rsidTr="00067E7D">
        <w:trPr>
          <w:jc w:val="center"/>
        </w:trPr>
        <w:tc>
          <w:tcPr>
            <w:tcW w:w="2405" w:type="dxa"/>
          </w:tcPr>
          <w:p w14:paraId="5F714E0F"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18CC81F3" w14:textId="77777777" w:rsidR="00475FAA" w:rsidRPr="003B2DCE" w:rsidRDefault="00475FAA" w:rsidP="00067E7D">
            <w:pPr>
              <w:spacing w:after="120"/>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475FAA" w:rsidRPr="003B2DCE" w14:paraId="10B92AD0" w14:textId="77777777" w:rsidTr="00067E7D">
        <w:trPr>
          <w:jc w:val="center"/>
        </w:trPr>
        <w:tc>
          <w:tcPr>
            <w:tcW w:w="2405" w:type="dxa"/>
          </w:tcPr>
          <w:p w14:paraId="79348EBF" w14:textId="77777777" w:rsidR="00475FAA" w:rsidRPr="003B2DCE"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0553AAE"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[1.5 m, 25 m], normalized disparity</w:t>
            </w:r>
          </w:p>
        </w:tc>
      </w:tr>
      <w:tr w:rsidR="00475FAA" w:rsidRPr="003B2DCE" w14:paraId="7920BF28" w14:textId="77777777" w:rsidTr="00067E7D">
        <w:trPr>
          <w:jc w:val="center"/>
        </w:trPr>
        <w:tc>
          <w:tcPr>
            <w:tcW w:w="2405" w:type="dxa"/>
          </w:tcPr>
          <w:p w14:paraId="2AAC1BF2" w14:textId="77777777" w:rsidR="00475FAA" w:rsidRPr="003B2DCE" w:rsidRDefault="00475FAA" w:rsidP="00067E7D">
            <w:pPr>
              <w:spacing w:after="120"/>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View FoV &amp; mapping</w:t>
            </w:r>
          </w:p>
        </w:tc>
        <w:tc>
          <w:tcPr>
            <w:tcW w:w="6657" w:type="dxa"/>
          </w:tcPr>
          <w:p w14:paraId="27B8D71A"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475FAA" w:rsidRPr="003B2DCE" w14:paraId="155D7459" w14:textId="77777777" w:rsidTr="00067E7D">
        <w:trPr>
          <w:jc w:val="center"/>
        </w:trPr>
        <w:tc>
          <w:tcPr>
            <w:tcW w:w="2405" w:type="dxa"/>
          </w:tcPr>
          <w:p w14:paraId="78526301" w14:textId="77777777" w:rsidR="00475FAA" w:rsidRPr="003B2DCE" w:rsidRDefault="00475FAA" w:rsidP="00067E7D">
            <w:pPr>
              <w:spacing w:after="120"/>
              <w:rPr>
                <w:rFonts w:ascii="Calibri Light" w:eastAsia="DengXian" w:hAnsi="Calibri Light" w:cs="Calibri Light"/>
                <w:lang w:eastAsia="zh-CN"/>
              </w:rPr>
            </w:pPr>
            <w:r w:rsidRPr="003B2DCE">
              <w:rPr>
                <w:rFonts w:ascii="Calibri Light" w:eastAsia="DengXian" w:hAnsi="Calibri Light" w:cs="Calibri Light"/>
                <w:lang w:eastAsia="zh-CN"/>
              </w:rPr>
              <w:lastRenderedPageBreak/>
              <w:t>Camera spacing</w:t>
            </w:r>
          </w:p>
        </w:tc>
        <w:tc>
          <w:tcPr>
            <w:tcW w:w="6657" w:type="dxa"/>
          </w:tcPr>
          <w:p w14:paraId="0BAD18C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12 cameras span on #180° of arc radius 4.0m, height 2.5 m tilt 25°</w:t>
            </w:r>
          </w:p>
          <w:p w14:paraId="0A9C1DB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6 cameras span on #180° of arc radius 2.75m, height 4.0 m tilt 45°</w:t>
            </w:r>
          </w:p>
          <w:p w14:paraId="222C3798" w14:textId="77777777" w:rsidR="00475FAA" w:rsidRPr="003B2DCE" w:rsidRDefault="00475FAA" w:rsidP="00067E7D">
            <w:pPr>
              <w:spacing w:after="120"/>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3D4541AA" w14:textId="77777777" w:rsidR="00475FAA" w:rsidRPr="003B2DCE" w:rsidRDefault="00475FAA" w:rsidP="00475FAA">
      <w:pPr>
        <w:widowControl/>
        <w:spacing w:before="360" w:after="120"/>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24F4ED9A" w14:textId="77777777" w:rsidR="00475FAA" w:rsidRPr="006873AF" w:rsidRDefault="00475FAA" w:rsidP="00475FAA">
      <w:pPr>
        <w:keepNext/>
        <w:widowControl/>
        <w:spacing w:before="240" w:after="60"/>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Dancing</w:t>
      </w:r>
    </w:p>
    <w:p w14:paraId="634BF46D" w14:textId="77777777" w:rsidR="00475FAA" w:rsidRDefault="00475FAA" w:rsidP="00475FAA">
      <w:pPr>
        <w:widowControl/>
        <w:spacing w:after="120"/>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73ECDE60" w14:textId="77777777" w:rsidR="00475FAA" w:rsidRPr="007116E1" w:rsidRDefault="00475FAA" w:rsidP="00475FAA">
      <w:pPr>
        <w:keepNext/>
        <w:keepLines/>
        <w:spacing w:before="360" w:after="120"/>
        <w:jc w:val="center"/>
        <w:rPr>
          <w:rFonts w:ascii="Calibri Light" w:eastAsia="DengXian" w:hAnsi="Calibri Light" w:cs="Calibri Light"/>
          <w:i/>
          <w:iCs/>
          <w:color w:val="44546A"/>
          <w:sz w:val="18"/>
          <w:szCs w:val="18"/>
        </w:rPr>
      </w:pPr>
      <w:bookmarkStart w:id="32"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475FAA" w14:paraId="05D29A65"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11BEE7A"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0798A3DA"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475FAA" w14:paraId="34C444BC"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B79D101"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B541C09"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475FAA" w14:paraId="7376AFC5"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88DB45D"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F4D4C59"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475FAA" w14:paraId="5D4DBB7B"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2B4216AC"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216C92F0"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475FAA" w14:paraId="6A15155F"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A1E43AA"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46168C67"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475FAA" w14:paraId="7FE61AE6"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5E1C211"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00DED6E1" w14:textId="77777777" w:rsidR="00475FAA" w:rsidRPr="007116E1"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475FAA" w14:paraId="3E01B6E7"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9A2ED5B"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3A788E8E"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475FAA" w14:paraId="1743C750"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2D2832C"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View FoV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40FF2539"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475FAA" w14:paraId="2FDF69BF" w14:textId="77777777" w:rsidTr="00067E7D">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E42061B"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65F0FC91"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 x 8 vertically stacked arcs :</w:t>
            </w:r>
          </w:p>
          <w:p w14:paraId="691640CF"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15C121E3"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2D3DCF64"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374A0592"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2DC48E81"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689BA3E2"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35EAF7B5"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22DB618"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7EAF7A4D"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2CF3D608"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2166C6B4"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7EE19A0A"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475FAA" w14:paraId="3BF038C6" w14:textId="77777777" w:rsidTr="00067E7D">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8E87E75"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zNear</w:t>
            </w:r>
          </w:p>
        </w:tc>
        <w:tc>
          <w:tcPr>
            <w:tcW w:w="3606" w:type="dxa"/>
            <w:tcBorders>
              <w:top w:val="single" w:sz="4" w:space="0" w:color="000000"/>
              <w:left w:val="single" w:sz="4" w:space="0" w:color="000000"/>
              <w:bottom w:val="single" w:sz="4" w:space="0" w:color="000000"/>
              <w:right w:val="single" w:sz="4" w:space="0" w:color="000000"/>
            </w:tcBorders>
            <w:hideMark/>
          </w:tcPr>
          <w:p w14:paraId="7A481F93"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475FAA" w14:paraId="5B3CA242" w14:textId="77777777" w:rsidTr="00067E7D">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09BECCD7"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zFar</w:t>
            </w:r>
          </w:p>
        </w:tc>
        <w:tc>
          <w:tcPr>
            <w:tcW w:w="3606" w:type="dxa"/>
            <w:tcBorders>
              <w:top w:val="single" w:sz="4" w:space="0" w:color="000000"/>
              <w:left w:val="single" w:sz="4" w:space="0" w:color="000000"/>
              <w:bottom w:val="single" w:sz="4" w:space="0" w:color="000000"/>
              <w:right w:val="single" w:sz="4" w:space="0" w:color="000000"/>
            </w:tcBorders>
            <w:hideMark/>
          </w:tcPr>
          <w:p w14:paraId="77C4FD76" w14:textId="77777777" w:rsidR="00475FAA" w:rsidRPr="00C313E9" w:rsidRDefault="00475FAA" w:rsidP="00067E7D">
            <w:pPr>
              <w:pBdr>
                <w:top w:val="none" w:sz="0" w:space="0" w:color="auto"/>
                <w:left w:val="none" w:sz="0" w:space="0" w:color="auto"/>
                <w:bottom w:val="none" w:sz="0" w:space="0" w:color="auto"/>
                <w:right w:val="none" w:sz="0" w:space="0" w:color="auto"/>
                <w:between w:val="none" w:sz="0" w:space="0" w:color="auto"/>
              </w:pBdr>
              <w:spacing w:after="120"/>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4029AAB3" w14:textId="77777777" w:rsidR="00475FAA" w:rsidRDefault="00475FAA" w:rsidP="00475FAA">
      <w:pPr>
        <w:widowControl/>
        <w:spacing w:after="120"/>
        <w:rPr>
          <w:rFonts w:ascii="Calibri Light" w:eastAsia="DengXian" w:hAnsi="Calibri Light" w:cs="Calibri Light"/>
          <w:b/>
          <w:bCs/>
          <w:sz w:val="26"/>
          <w:szCs w:val="26"/>
          <w:lang w:eastAsia="zh-CN"/>
        </w:rPr>
      </w:pPr>
    </w:p>
    <w:p w14:paraId="19865E03" w14:textId="77777777" w:rsidR="00475FAA" w:rsidRDefault="00475FAA" w:rsidP="00475FAA">
      <w:pPr>
        <w:widowControl/>
        <w:spacing w:after="120"/>
        <w:jc w:val="center"/>
        <w:rPr>
          <w:rFonts w:ascii="Calibri Light" w:eastAsia="DengXian" w:hAnsi="Calibri Light" w:cs="Calibri Light"/>
          <w:b/>
          <w:bCs/>
          <w:sz w:val="26"/>
          <w:szCs w:val="26"/>
          <w:lang w:eastAsia="zh-CN"/>
        </w:rPr>
      </w:pPr>
      <w:r>
        <w:rPr>
          <w:noProof/>
        </w:rPr>
        <w:lastRenderedPageBreak/>
        <w:drawing>
          <wp:inline distT="0" distB="0" distL="0" distR="0" wp14:anchorId="587C85CA" wp14:editId="3C256894">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33">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52D1496B" w14:textId="77777777" w:rsidR="00475FAA" w:rsidRDefault="00475FAA" w:rsidP="00475FAA">
      <w:pPr>
        <w:pStyle w:val="FigureCaption"/>
      </w:pPr>
      <w:bookmarkStart w:id="33" w:name="_Ref126770310"/>
      <w:r>
        <w:t xml:space="preserve">Figure </w:t>
      </w:r>
      <w:r>
        <w:fldChar w:fldCharType="begin"/>
      </w:r>
      <w:r>
        <w:instrText xml:space="preserve"> SEQ Figure \* ARABIC </w:instrText>
      </w:r>
      <w:r>
        <w:fldChar w:fldCharType="separate"/>
      </w:r>
      <w:r>
        <w:rPr>
          <w:noProof/>
        </w:rPr>
        <w:t>7</w:t>
      </w:r>
      <w:r>
        <w:fldChar w:fldCharType="end"/>
      </w:r>
      <w:bookmarkEnd w:id="33"/>
      <w:r>
        <w:t>: Visualization of the view positions of the Dancing sequence</w:t>
      </w:r>
    </w:p>
    <w:p w14:paraId="41FA6DC8" w14:textId="77777777" w:rsidR="00475FAA" w:rsidRDefault="00475FAA" w:rsidP="00475FAA">
      <w:pPr>
        <w:keepNext/>
        <w:widowControl/>
        <w:spacing w:before="240" w:after="60"/>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Natural content</w:t>
      </w:r>
    </w:p>
    <w:p w14:paraId="3F525850" w14:textId="77777777" w:rsidR="00475FAA" w:rsidRDefault="00475FAA" w:rsidP="00475FAA">
      <w:pPr>
        <w:keepNext/>
        <w:widowControl/>
        <w:spacing w:before="240" w:after="60"/>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5512D9EA"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4F3ED294"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34" w:name="_Ref513466224"/>
      <w:bookmarkStart w:id="35"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55"/>
        <w:gridCol w:w="6755"/>
      </w:tblGrid>
      <w:tr w:rsidR="00475FAA" w14:paraId="6CA9D587" w14:textId="77777777" w:rsidTr="00067E7D">
        <w:trPr>
          <w:jc w:val="center"/>
        </w:trPr>
        <w:tc>
          <w:tcPr>
            <w:tcW w:w="2263" w:type="dxa"/>
          </w:tcPr>
          <w:p w14:paraId="3821592C"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7266CBE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rPr>
              <w:t>D01</w:t>
            </w:r>
          </w:p>
        </w:tc>
      </w:tr>
      <w:tr w:rsidR="00475FAA" w14:paraId="0B646EB5" w14:textId="77777777" w:rsidTr="00067E7D">
        <w:trPr>
          <w:jc w:val="center"/>
        </w:trPr>
        <w:tc>
          <w:tcPr>
            <w:tcW w:w="2263" w:type="dxa"/>
          </w:tcPr>
          <w:p w14:paraId="4A719042"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01B80354" w14:textId="77777777" w:rsidR="00475FAA"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475FAA" w14:paraId="334301FE" w14:textId="77777777" w:rsidTr="00067E7D">
        <w:trPr>
          <w:jc w:val="center"/>
        </w:trPr>
        <w:tc>
          <w:tcPr>
            <w:tcW w:w="2263" w:type="dxa"/>
          </w:tcPr>
          <w:p w14:paraId="26F7CA48"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0B18034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300 frames (30 fps)</w:t>
            </w:r>
          </w:p>
        </w:tc>
      </w:tr>
      <w:tr w:rsidR="00475FAA" w14:paraId="01B1F2B5" w14:textId="77777777" w:rsidTr="00067E7D">
        <w:trPr>
          <w:jc w:val="center"/>
        </w:trPr>
        <w:tc>
          <w:tcPr>
            <w:tcW w:w="2263" w:type="dxa"/>
          </w:tcPr>
          <w:p w14:paraId="2CB02FC6"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7E258D7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16 (4x4)</w:t>
            </w:r>
          </w:p>
        </w:tc>
      </w:tr>
      <w:tr w:rsidR="00475FAA" w14:paraId="0231F973" w14:textId="77777777" w:rsidTr="00067E7D">
        <w:trPr>
          <w:jc w:val="center"/>
        </w:trPr>
        <w:tc>
          <w:tcPr>
            <w:tcW w:w="2263" w:type="dxa"/>
          </w:tcPr>
          <w:p w14:paraId="22B8B00B"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24668D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2048 × 1088</w:t>
            </w:r>
          </w:p>
        </w:tc>
      </w:tr>
      <w:tr w:rsidR="00475FAA" w14:paraId="74AABE57" w14:textId="77777777" w:rsidTr="00067E7D">
        <w:trPr>
          <w:jc w:val="center"/>
        </w:trPr>
        <w:tc>
          <w:tcPr>
            <w:tcW w:w="2263" w:type="dxa"/>
          </w:tcPr>
          <w:p w14:paraId="523B5A5D"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A06745C"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60F20FA6" w14:textId="77777777" w:rsidTr="00067E7D">
        <w:trPr>
          <w:jc w:val="center"/>
        </w:trPr>
        <w:tc>
          <w:tcPr>
            <w:tcW w:w="2263" w:type="dxa"/>
          </w:tcPr>
          <w:p w14:paraId="55551667"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C493E9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0C3172C8" w14:textId="77777777" w:rsidTr="00067E7D">
        <w:trPr>
          <w:jc w:val="center"/>
        </w:trPr>
        <w:tc>
          <w:tcPr>
            <w:tcW w:w="2263" w:type="dxa"/>
          </w:tcPr>
          <w:p w14:paraId="414F3E61"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1818D85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 m, 10 m], normalized disparity</w:t>
            </w:r>
          </w:p>
        </w:tc>
      </w:tr>
    </w:tbl>
    <w:bookmarkEnd w:id="35"/>
    <w:p w14:paraId="600D13F5" w14:textId="77777777" w:rsidR="00475FAA" w:rsidRDefault="00475FAA" w:rsidP="00475FAA">
      <w:pPr>
        <w:widowControl/>
        <w:spacing w:before="360" w:after="120"/>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70C38BC5" w14:textId="77777777" w:rsidR="00475FAA" w:rsidRDefault="00475FAA" w:rsidP="00475FAA">
      <w:pPr>
        <w:keepNext/>
        <w:widowControl/>
        <w:spacing w:before="240" w:after="60"/>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18D608BE"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Breakfast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661A2462"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36"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6"/>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55"/>
        <w:gridCol w:w="6755"/>
      </w:tblGrid>
      <w:tr w:rsidR="00475FAA" w14:paraId="55660D16" w14:textId="77777777" w:rsidTr="00067E7D">
        <w:trPr>
          <w:jc w:val="center"/>
        </w:trPr>
        <w:tc>
          <w:tcPr>
            <w:tcW w:w="2263" w:type="dxa"/>
          </w:tcPr>
          <w:p w14:paraId="13F2A8C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5F40D631"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rPr>
              <w:t>D02</w:t>
            </w:r>
          </w:p>
        </w:tc>
      </w:tr>
      <w:tr w:rsidR="00475FAA" w14:paraId="68B6297D" w14:textId="77777777" w:rsidTr="00067E7D">
        <w:trPr>
          <w:jc w:val="center"/>
        </w:trPr>
        <w:tc>
          <w:tcPr>
            <w:tcW w:w="2263" w:type="dxa"/>
          </w:tcPr>
          <w:p w14:paraId="4710E56D"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lastRenderedPageBreak/>
              <w:t>Input contributions</w:t>
            </w:r>
          </w:p>
        </w:tc>
        <w:tc>
          <w:tcPr>
            <w:tcW w:w="6799" w:type="dxa"/>
          </w:tcPr>
          <w:p w14:paraId="6E3E57AB" w14:textId="77777777" w:rsidR="00475FAA" w:rsidRDefault="00475FAA" w:rsidP="00067E7D">
            <w:pPr>
              <w:spacing w:after="120"/>
              <w:rPr>
                <w:rFonts w:ascii="Calibri Light" w:eastAsia="DengXian" w:hAnsi="Calibri Light" w:cs="Calibri Light"/>
              </w:rPr>
            </w:pPr>
            <w:r>
              <w:rPr>
                <w:rFonts w:ascii="Calibri Light" w:eastAsia="DengXian" w:hAnsi="Calibri Light"/>
              </w:rPr>
              <w:t>M56730, M63015</w:t>
            </w:r>
          </w:p>
        </w:tc>
      </w:tr>
      <w:tr w:rsidR="00475FAA" w14:paraId="66D215DA" w14:textId="77777777" w:rsidTr="00067E7D">
        <w:trPr>
          <w:jc w:val="center"/>
        </w:trPr>
        <w:tc>
          <w:tcPr>
            <w:tcW w:w="2263" w:type="dxa"/>
          </w:tcPr>
          <w:p w14:paraId="2F628FAE"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732ED5E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97 frames (30 fps)</w:t>
            </w:r>
          </w:p>
        </w:tc>
      </w:tr>
      <w:tr w:rsidR="00475FAA" w14:paraId="35534B63" w14:textId="77777777" w:rsidTr="00067E7D">
        <w:trPr>
          <w:jc w:val="center"/>
        </w:trPr>
        <w:tc>
          <w:tcPr>
            <w:tcW w:w="2263" w:type="dxa"/>
          </w:tcPr>
          <w:p w14:paraId="249D38EB"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E9D585A"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15 (5x3)</w:t>
            </w:r>
          </w:p>
        </w:tc>
      </w:tr>
      <w:tr w:rsidR="00475FAA" w14:paraId="128EA3C3" w14:textId="77777777" w:rsidTr="00067E7D">
        <w:trPr>
          <w:jc w:val="center"/>
        </w:trPr>
        <w:tc>
          <w:tcPr>
            <w:tcW w:w="2263" w:type="dxa"/>
          </w:tcPr>
          <w:p w14:paraId="577FF4DF"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62E1FC0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 × 1080</w:t>
            </w:r>
          </w:p>
        </w:tc>
      </w:tr>
      <w:tr w:rsidR="00475FAA" w14:paraId="588A7D23" w14:textId="77777777" w:rsidTr="00067E7D">
        <w:trPr>
          <w:jc w:val="center"/>
        </w:trPr>
        <w:tc>
          <w:tcPr>
            <w:tcW w:w="2263" w:type="dxa"/>
          </w:tcPr>
          <w:p w14:paraId="052D360D"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327F4BC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1400799B" w14:textId="77777777" w:rsidTr="00067E7D">
        <w:trPr>
          <w:jc w:val="center"/>
        </w:trPr>
        <w:tc>
          <w:tcPr>
            <w:tcW w:w="2263" w:type="dxa"/>
          </w:tcPr>
          <w:p w14:paraId="53EF86DF"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7160D1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261BBBFA" w14:textId="77777777" w:rsidTr="00067E7D">
        <w:trPr>
          <w:jc w:val="center"/>
        </w:trPr>
        <w:tc>
          <w:tcPr>
            <w:tcW w:w="2263" w:type="dxa"/>
          </w:tcPr>
          <w:p w14:paraId="7145F1C4"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2358F0D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[1.8 m, 15 m], normalized disparity</w:t>
            </w:r>
          </w:p>
        </w:tc>
      </w:tr>
      <w:tr w:rsidR="00475FAA" w14:paraId="51B56AC8" w14:textId="77777777" w:rsidTr="00067E7D">
        <w:trPr>
          <w:jc w:val="center"/>
        </w:trPr>
        <w:tc>
          <w:tcPr>
            <w:tcW w:w="2263" w:type="dxa"/>
          </w:tcPr>
          <w:p w14:paraId="110719D3"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5876696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66° × 40°</w:t>
            </w:r>
          </w:p>
        </w:tc>
      </w:tr>
      <w:tr w:rsidR="00475FAA" w14:paraId="4FF604B5" w14:textId="77777777" w:rsidTr="00067E7D">
        <w:trPr>
          <w:jc w:val="center"/>
        </w:trPr>
        <w:tc>
          <w:tcPr>
            <w:tcW w:w="2263" w:type="dxa"/>
          </w:tcPr>
          <w:p w14:paraId="37CE4B81"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00336D5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20 cm horizontally, 23 cm vertically</w:t>
            </w:r>
          </w:p>
        </w:tc>
      </w:tr>
    </w:tbl>
    <w:p w14:paraId="4FC17D7D" w14:textId="77777777" w:rsidR="00475FAA" w:rsidRDefault="00475FAA" w:rsidP="00475FAA">
      <w:pPr>
        <w:keepNext/>
        <w:widowControl/>
        <w:spacing w:before="240" w:after="60"/>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Barn</w:t>
      </w:r>
    </w:p>
    <w:p w14:paraId="4CF7FCFA"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60B0D11E"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37"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55"/>
        <w:gridCol w:w="6755"/>
      </w:tblGrid>
      <w:tr w:rsidR="00475FAA" w14:paraId="356853C0" w14:textId="77777777" w:rsidTr="00067E7D">
        <w:trPr>
          <w:jc w:val="center"/>
        </w:trPr>
        <w:tc>
          <w:tcPr>
            <w:tcW w:w="2263" w:type="dxa"/>
          </w:tcPr>
          <w:p w14:paraId="7A5364FB"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C55DF67"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rPr>
              <w:t>D03</w:t>
            </w:r>
          </w:p>
        </w:tc>
      </w:tr>
      <w:tr w:rsidR="00475FAA" w14:paraId="07460736" w14:textId="77777777" w:rsidTr="00067E7D">
        <w:trPr>
          <w:jc w:val="center"/>
        </w:trPr>
        <w:tc>
          <w:tcPr>
            <w:tcW w:w="2263" w:type="dxa"/>
          </w:tcPr>
          <w:p w14:paraId="7E61C4C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07C763A3" w14:textId="77777777" w:rsidR="00475FAA" w:rsidRDefault="00475FAA" w:rsidP="00067E7D">
            <w:pPr>
              <w:spacing w:after="120"/>
              <w:rPr>
                <w:rFonts w:ascii="Calibri Light" w:eastAsia="DengXian" w:hAnsi="Calibri Light" w:cs="Calibri Light"/>
              </w:rPr>
            </w:pPr>
            <w:r>
              <w:rPr>
                <w:rFonts w:ascii="Calibri Light" w:eastAsia="DengXian" w:hAnsi="Calibri Light"/>
              </w:rPr>
              <w:t>M56730</w:t>
            </w:r>
          </w:p>
        </w:tc>
      </w:tr>
      <w:tr w:rsidR="00475FAA" w14:paraId="3A5C0D73" w14:textId="77777777" w:rsidTr="00067E7D">
        <w:trPr>
          <w:jc w:val="center"/>
        </w:trPr>
        <w:tc>
          <w:tcPr>
            <w:tcW w:w="2263" w:type="dxa"/>
          </w:tcPr>
          <w:p w14:paraId="248F4F6D"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8E6D3E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97 frames (30 fps)</w:t>
            </w:r>
          </w:p>
        </w:tc>
      </w:tr>
      <w:tr w:rsidR="00475FAA" w14:paraId="6A0B06B3" w14:textId="77777777" w:rsidTr="00067E7D">
        <w:trPr>
          <w:jc w:val="center"/>
        </w:trPr>
        <w:tc>
          <w:tcPr>
            <w:tcW w:w="2263" w:type="dxa"/>
          </w:tcPr>
          <w:p w14:paraId="787CC80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6612607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15 (5x3)</w:t>
            </w:r>
          </w:p>
        </w:tc>
      </w:tr>
      <w:tr w:rsidR="00475FAA" w14:paraId="4178E5EB" w14:textId="77777777" w:rsidTr="00067E7D">
        <w:trPr>
          <w:jc w:val="center"/>
        </w:trPr>
        <w:tc>
          <w:tcPr>
            <w:tcW w:w="2263" w:type="dxa"/>
          </w:tcPr>
          <w:p w14:paraId="440CE296"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D5D5B00"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 × 1080</w:t>
            </w:r>
          </w:p>
        </w:tc>
      </w:tr>
      <w:tr w:rsidR="00475FAA" w14:paraId="100687E5" w14:textId="77777777" w:rsidTr="00067E7D">
        <w:trPr>
          <w:jc w:val="center"/>
        </w:trPr>
        <w:tc>
          <w:tcPr>
            <w:tcW w:w="2263" w:type="dxa"/>
          </w:tcPr>
          <w:p w14:paraId="561936D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2058F6F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595A2F37" w14:textId="77777777" w:rsidTr="00067E7D">
        <w:trPr>
          <w:jc w:val="center"/>
        </w:trPr>
        <w:tc>
          <w:tcPr>
            <w:tcW w:w="2263" w:type="dxa"/>
          </w:tcPr>
          <w:p w14:paraId="659817D5"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16D736B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7B68871D" w14:textId="77777777" w:rsidTr="00067E7D">
        <w:trPr>
          <w:jc w:val="center"/>
        </w:trPr>
        <w:tc>
          <w:tcPr>
            <w:tcW w:w="2263" w:type="dxa"/>
          </w:tcPr>
          <w:p w14:paraId="73D2480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6522998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[2.5 m, 25 m], normalized disparity</w:t>
            </w:r>
          </w:p>
        </w:tc>
      </w:tr>
      <w:tr w:rsidR="00475FAA" w14:paraId="26EB7EC0" w14:textId="77777777" w:rsidTr="00067E7D">
        <w:trPr>
          <w:jc w:val="center"/>
        </w:trPr>
        <w:tc>
          <w:tcPr>
            <w:tcW w:w="2263" w:type="dxa"/>
          </w:tcPr>
          <w:p w14:paraId="741450C7"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View FoV</w:t>
            </w:r>
          </w:p>
        </w:tc>
        <w:tc>
          <w:tcPr>
            <w:tcW w:w="6799" w:type="dxa"/>
          </w:tcPr>
          <w:p w14:paraId="4A6BDC3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66° × 40°</w:t>
            </w:r>
          </w:p>
        </w:tc>
      </w:tr>
      <w:tr w:rsidR="00475FAA" w14:paraId="186EF697" w14:textId="77777777" w:rsidTr="00067E7D">
        <w:trPr>
          <w:jc w:val="center"/>
        </w:trPr>
        <w:tc>
          <w:tcPr>
            <w:tcW w:w="2263" w:type="dxa"/>
          </w:tcPr>
          <w:p w14:paraId="336A46A5"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0F24F8F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20 cm horizontally, 23 cm vertically</w:t>
            </w:r>
          </w:p>
        </w:tc>
      </w:tr>
    </w:tbl>
    <w:p w14:paraId="73F6CBCE" w14:textId="77777777" w:rsidR="00475FAA" w:rsidRDefault="00475FAA" w:rsidP="00475FAA">
      <w:pPr>
        <w:keepNext/>
        <w:widowControl/>
        <w:spacing w:before="240" w:after="60"/>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5DF58C94"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rPr>
        <w:t>Table 21</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301EF597"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38"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38"/>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475FAA" w14:paraId="5CE4F64A" w14:textId="77777777" w:rsidTr="00067E7D">
        <w:trPr>
          <w:jc w:val="center"/>
        </w:trPr>
        <w:tc>
          <w:tcPr>
            <w:tcW w:w="0" w:type="auto"/>
            <w:shd w:val="clear" w:color="auto" w:fill="auto"/>
          </w:tcPr>
          <w:p w14:paraId="2EC063F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25C6F656" w14:textId="77777777" w:rsidR="00475FAA" w:rsidRDefault="00475FAA" w:rsidP="00067E7D">
            <w:pPr>
              <w:spacing w:after="120"/>
              <w:rPr>
                <w:rFonts w:ascii="Calibri Light" w:eastAsia="DengXian" w:hAnsi="Calibri Light" w:cs="Calibri Light"/>
              </w:rPr>
            </w:pPr>
            <w:r>
              <w:rPr>
                <w:rFonts w:ascii="Calibri Light" w:eastAsia="DengXian" w:hAnsi="Calibri Light"/>
              </w:rPr>
              <w:t>E01</w:t>
            </w:r>
          </w:p>
        </w:tc>
      </w:tr>
      <w:tr w:rsidR="00475FAA" w14:paraId="1EC05774" w14:textId="77777777" w:rsidTr="00067E7D">
        <w:trPr>
          <w:jc w:val="center"/>
        </w:trPr>
        <w:tc>
          <w:tcPr>
            <w:tcW w:w="0" w:type="auto"/>
            <w:shd w:val="clear" w:color="auto" w:fill="auto"/>
          </w:tcPr>
          <w:p w14:paraId="56C965CC"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0753390D" w14:textId="77777777" w:rsidR="00475FAA"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475FAA" w14:paraId="21503176" w14:textId="77777777" w:rsidTr="00067E7D">
        <w:trPr>
          <w:jc w:val="center"/>
        </w:trPr>
        <w:tc>
          <w:tcPr>
            <w:tcW w:w="0" w:type="auto"/>
            <w:shd w:val="clear" w:color="auto" w:fill="auto"/>
          </w:tcPr>
          <w:p w14:paraId="53E7CBA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E7D206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300 frames (30 fps)</w:t>
            </w:r>
          </w:p>
        </w:tc>
      </w:tr>
      <w:tr w:rsidR="00475FAA" w14:paraId="4EB3AC49" w14:textId="77777777" w:rsidTr="00067E7D">
        <w:trPr>
          <w:jc w:val="center"/>
        </w:trPr>
        <w:tc>
          <w:tcPr>
            <w:tcW w:w="0" w:type="auto"/>
            <w:shd w:val="clear" w:color="auto" w:fill="auto"/>
          </w:tcPr>
          <w:p w14:paraId="1C863809"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642085A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13 (13x1)</w:t>
            </w:r>
          </w:p>
        </w:tc>
      </w:tr>
      <w:tr w:rsidR="00475FAA" w14:paraId="2480BA9F" w14:textId="77777777" w:rsidTr="00067E7D">
        <w:trPr>
          <w:jc w:val="center"/>
        </w:trPr>
        <w:tc>
          <w:tcPr>
            <w:tcW w:w="0" w:type="auto"/>
          </w:tcPr>
          <w:p w14:paraId="5DE53FD7"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ECEF45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1920x1080</w:t>
            </w:r>
          </w:p>
        </w:tc>
      </w:tr>
      <w:tr w:rsidR="00475FAA" w14:paraId="3E10EB51" w14:textId="77777777" w:rsidTr="00067E7D">
        <w:trPr>
          <w:jc w:val="center"/>
        </w:trPr>
        <w:tc>
          <w:tcPr>
            <w:tcW w:w="0" w:type="auto"/>
          </w:tcPr>
          <w:p w14:paraId="798439C1"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lastRenderedPageBreak/>
              <w:t>Texture format</w:t>
            </w:r>
          </w:p>
        </w:tc>
        <w:tc>
          <w:tcPr>
            <w:tcW w:w="0" w:type="auto"/>
          </w:tcPr>
          <w:p w14:paraId="60A892B4"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41038BDF" w14:textId="77777777" w:rsidTr="00067E7D">
        <w:trPr>
          <w:jc w:val="center"/>
        </w:trPr>
        <w:tc>
          <w:tcPr>
            <w:tcW w:w="0" w:type="auto"/>
          </w:tcPr>
          <w:p w14:paraId="2A2059CB"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362192A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461CB00C" w14:textId="77777777" w:rsidTr="00067E7D">
        <w:trPr>
          <w:jc w:val="center"/>
        </w:trPr>
        <w:tc>
          <w:tcPr>
            <w:tcW w:w="0" w:type="auto"/>
          </w:tcPr>
          <w:p w14:paraId="4019D23D"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9A33B0A"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[0.3 m, 1.62 m], normalized disparity</w:t>
            </w:r>
          </w:p>
        </w:tc>
      </w:tr>
      <w:tr w:rsidR="00475FAA" w14:paraId="65E88BDC" w14:textId="77777777" w:rsidTr="00067E7D">
        <w:trPr>
          <w:jc w:val="center"/>
        </w:trPr>
        <w:tc>
          <w:tcPr>
            <w:tcW w:w="0" w:type="auto"/>
          </w:tcPr>
          <w:p w14:paraId="559A85CA"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Pr>
          <w:p w14:paraId="240B708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63.65° × 38.47° Rectilinear</w:t>
            </w:r>
          </w:p>
        </w:tc>
      </w:tr>
      <w:tr w:rsidR="00475FAA" w14:paraId="3DF539B6" w14:textId="77777777" w:rsidTr="00067E7D">
        <w:trPr>
          <w:jc w:val="center"/>
        </w:trPr>
        <w:tc>
          <w:tcPr>
            <w:tcW w:w="0" w:type="auto"/>
          </w:tcPr>
          <w:p w14:paraId="254A6631"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323F358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2.16 mm</w:t>
            </w:r>
          </w:p>
        </w:tc>
      </w:tr>
      <w:tr w:rsidR="00475FAA" w14:paraId="4040ACC6" w14:textId="77777777" w:rsidTr="00067E7D">
        <w:trPr>
          <w:jc w:val="center"/>
        </w:trPr>
        <w:tc>
          <w:tcPr>
            <w:tcW w:w="0" w:type="auto"/>
          </w:tcPr>
          <w:p w14:paraId="03B3C167"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220F4E6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3.675 cm</w:t>
            </w:r>
          </w:p>
        </w:tc>
      </w:tr>
    </w:tbl>
    <w:p w14:paraId="0C310777" w14:textId="77777777" w:rsidR="00475FAA" w:rsidRDefault="00475FAA" w:rsidP="00475FAA">
      <w:pPr>
        <w:widowControl/>
        <w:spacing w:before="360" w:after="120"/>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4FF82A69" w14:textId="77777777" w:rsidR="00475FAA" w:rsidRDefault="00475FAA" w:rsidP="00475FAA">
      <w:pPr>
        <w:widowControl/>
        <w:spacing w:before="360" w:after="120"/>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7E7FD13D" w14:textId="77777777" w:rsidR="00475FAA" w:rsidRDefault="00475FAA" w:rsidP="00475FAA">
      <w:pPr>
        <w:keepNext/>
        <w:widowControl/>
        <w:spacing w:before="240" w:after="60"/>
        <w:outlineLvl w:val="2"/>
        <w:rPr>
          <w:rFonts w:ascii="Calibri Light" w:eastAsia="DengXian" w:hAnsi="Calibri Light" w:cs="Calibri Light"/>
          <w:b/>
          <w:bCs/>
          <w:sz w:val="26"/>
          <w:szCs w:val="26"/>
        </w:rPr>
      </w:pPr>
      <w:r>
        <w:rPr>
          <w:rFonts w:ascii="Calibri Light" w:eastAsia="DengXian" w:hAnsi="Calibri Light" w:cs="Calibri Light"/>
          <w:b/>
          <w:bCs/>
          <w:sz w:val="26"/>
          <w:szCs w:val="26"/>
        </w:rPr>
        <w:t>Carpark</w:t>
      </w:r>
    </w:p>
    <w:p w14:paraId="088AFBDD"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56ECF393"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5B492146"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39"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475FAA" w14:paraId="266C51F5"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1F8E503A"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1A873B9" w14:textId="77777777" w:rsidR="00475FAA" w:rsidRDefault="00475FAA" w:rsidP="00067E7D">
            <w:pPr>
              <w:spacing w:after="120"/>
              <w:rPr>
                <w:rFonts w:ascii="Calibri Light" w:eastAsia="DengXian" w:hAnsi="Calibri Light" w:cs="Calibri Light"/>
              </w:rPr>
            </w:pPr>
            <w:r>
              <w:rPr>
                <w:rFonts w:ascii="Calibri Light" w:eastAsia="DengXian" w:hAnsi="Calibri Light"/>
              </w:rPr>
              <w:t>E02</w:t>
            </w:r>
          </w:p>
        </w:tc>
      </w:tr>
      <w:tr w:rsidR="00475FAA" w14:paraId="205687F0"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2490DE00"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4A1701A" w14:textId="77777777" w:rsidR="00475FAA"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475FAA" w14:paraId="610C82BC"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32A9CAA5"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6CFE83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250 frames (25 fps)</w:t>
            </w:r>
          </w:p>
        </w:tc>
      </w:tr>
      <w:tr w:rsidR="00475FAA" w14:paraId="39472931"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380050B2"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F2493C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9 (9x1)</w:t>
            </w:r>
          </w:p>
        </w:tc>
      </w:tr>
      <w:tr w:rsidR="00475FAA" w14:paraId="3C4F9FAA"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7A04113E"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09166C91"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1920x1088</w:t>
            </w:r>
          </w:p>
        </w:tc>
      </w:tr>
      <w:tr w:rsidR="00475FAA" w14:paraId="051329FA"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55ACFDF2"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689707CD"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74C4406D"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4B3E21E1"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29A6883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6DC4BF29"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27E89A5F"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21770342"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[3.45 u, 276 u], normalized disparity</w:t>
            </w:r>
          </w:p>
        </w:tc>
      </w:tr>
      <w:tr w:rsidR="00475FAA" w14:paraId="3C6800F4"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2FE66CF9"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35EF67A5"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63° × 48°</w:t>
            </w:r>
          </w:p>
        </w:tc>
      </w:tr>
      <w:tr w:rsidR="00475FAA" w14:paraId="01BE8B8A"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7CF96C93"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7C73EBD"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4.5 mm</w:t>
            </w:r>
          </w:p>
        </w:tc>
      </w:tr>
      <w:tr w:rsidR="00475FAA" w14:paraId="46D7E5A8"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05FBED6D"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CD01C3C"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13.75 cm</w:t>
            </w:r>
          </w:p>
        </w:tc>
      </w:tr>
    </w:tbl>
    <w:p w14:paraId="63922DA4" w14:textId="77777777" w:rsidR="00475FAA" w:rsidRDefault="00475FAA" w:rsidP="00475FAA">
      <w:pPr>
        <w:keepNext/>
        <w:widowControl/>
        <w:spacing w:before="240" w:after="60"/>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79EDD95F"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Pr="007549C6">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34B907D3"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396DFC4D"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40" w:name="_Ref45788989"/>
      <w:r>
        <w:rPr>
          <w:rFonts w:ascii="Calibri Light" w:eastAsia="DengXian" w:hAnsi="Calibri Light" w:cs="Calibri Light"/>
          <w:i/>
          <w:iCs/>
          <w:color w:val="44546A"/>
          <w:sz w:val="18"/>
          <w:szCs w:val="18"/>
        </w:rPr>
        <w:lastRenderedPageBreak/>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475FAA" w14:paraId="7449A998"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4B74D6DC"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5C639B4C" w14:textId="77777777" w:rsidR="00475FAA" w:rsidRDefault="00475FAA" w:rsidP="00067E7D">
            <w:pPr>
              <w:spacing w:after="120"/>
              <w:rPr>
                <w:rFonts w:ascii="Calibri Light" w:eastAsia="DengXian" w:hAnsi="Calibri Light" w:cs="Calibri Light"/>
              </w:rPr>
            </w:pPr>
            <w:r>
              <w:rPr>
                <w:rFonts w:ascii="Calibri Light" w:eastAsia="DengXian" w:hAnsi="Calibri Light"/>
              </w:rPr>
              <w:t>E03</w:t>
            </w:r>
          </w:p>
        </w:tc>
      </w:tr>
      <w:tr w:rsidR="00475FAA" w14:paraId="3B189098"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48FC1724"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0A10A1B7" w14:textId="77777777" w:rsidR="00475FAA"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475FAA" w14:paraId="720702ED"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386FEA04"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8716A47"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250 frames (25 fps)</w:t>
            </w:r>
          </w:p>
        </w:tc>
      </w:tr>
      <w:tr w:rsidR="00475FAA" w14:paraId="63B0526D"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120835D6"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006106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9 (9x1)</w:t>
            </w:r>
          </w:p>
        </w:tc>
      </w:tr>
      <w:tr w:rsidR="00475FAA" w14:paraId="1A32549A"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7E5707F8"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6BD9B645"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1920x1088</w:t>
            </w:r>
          </w:p>
        </w:tc>
      </w:tr>
      <w:tr w:rsidR="00475FAA" w14:paraId="78F43F6E"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17E46234"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F981898"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10 bits</w:t>
            </w:r>
          </w:p>
        </w:tc>
      </w:tr>
      <w:tr w:rsidR="00475FAA" w14:paraId="4BF08B8C"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4D32525A"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E8E160C"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YUV 4:2:0 16 bits</w:t>
            </w:r>
          </w:p>
        </w:tc>
      </w:tr>
      <w:tr w:rsidR="00475FAA" w14:paraId="4F1E35E3"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662654BF"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678E09E3"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[3.45 u, 276 u], normalized disparity</w:t>
            </w:r>
          </w:p>
        </w:tc>
      </w:tr>
      <w:tr w:rsidR="00475FAA" w14:paraId="60908E68"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550618EF"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View FoV &amp; mapping</w:t>
            </w:r>
          </w:p>
        </w:tc>
        <w:tc>
          <w:tcPr>
            <w:tcW w:w="0" w:type="auto"/>
            <w:tcBorders>
              <w:top w:val="single" w:sz="4" w:space="0" w:color="auto"/>
              <w:left w:val="single" w:sz="4" w:space="0" w:color="auto"/>
              <w:bottom w:val="single" w:sz="4" w:space="0" w:color="auto"/>
              <w:right w:val="single" w:sz="4" w:space="0" w:color="auto"/>
            </w:tcBorders>
          </w:tcPr>
          <w:p w14:paraId="65F77000"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63° × 48°</w:t>
            </w:r>
          </w:p>
        </w:tc>
      </w:tr>
      <w:tr w:rsidR="00475FAA" w14:paraId="1E14012C"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24B426E4"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2E44BD04"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4.5 mm</w:t>
            </w:r>
          </w:p>
        </w:tc>
      </w:tr>
      <w:tr w:rsidR="00475FAA" w14:paraId="4E93F7AA" w14:textId="77777777" w:rsidTr="00067E7D">
        <w:trPr>
          <w:jc w:val="center"/>
        </w:trPr>
        <w:tc>
          <w:tcPr>
            <w:tcW w:w="0" w:type="auto"/>
            <w:tcBorders>
              <w:top w:val="single" w:sz="4" w:space="0" w:color="auto"/>
              <w:left w:val="single" w:sz="4" w:space="0" w:color="auto"/>
              <w:bottom w:val="single" w:sz="4" w:space="0" w:color="auto"/>
              <w:right w:val="single" w:sz="4" w:space="0" w:color="auto"/>
            </w:tcBorders>
          </w:tcPr>
          <w:p w14:paraId="007DA9BD"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6FE56656"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13.75 cm</w:t>
            </w:r>
          </w:p>
        </w:tc>
      </w:tr>
    </w:tbl>
    <w:p w14:paraId="1D9114E5"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t>Fencing</w:t>
      </w:r>
    </w:p>
    <w:p w14:paraId="61DB4A64"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24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34C1B6D2" w14:textId="77777777" w:rsidR="00475FAA" w:rsidRDefault="00475FAA" w:rsidP="00475FAA">
      <w:pPr>
        <w:widowControl/>
        <w:spacing w:after="120"/>
        <w:rPr>
          <w:rFonts w:ascii="Calibri Light" w:eastAsia="DengXian" w:hAnsi="Calibri Light" w:cs="Calibri Light"/>
        </w:rPr>
      </w:pPr>
    </w:p>
    <w:p w14:paraId="068F5DA0"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507739B"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49EAC8CA"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Warning: Fencing length has changed from N0372 to N0406</w:t>
      </w:r>
    </w:p>
    <w:p w14:paraId="4F25D229"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rPr>
        <w:t>Warning: Fencing depth maps have changed from N0372 to N0406</w:t>
      </w:r>
    </w:p>
    <w:p w14:paraId="78FC547F"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41"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475FAA" w14:paraId="14B196FB" w14:textId="77777777" w:rsidTr="00067E7D">
        <w:trPr>
          <w:jc w:val="center"/>
        </w:trPr>
        <w:tc>
          <w:tcPr>
            <w:tcW w:w="2605" w:type="dxa"/>
            <w:shd w:val="clear" w:color="auto" w:fill="auto"/>
          </w:tcPr>
          <w:p w14:paraId="034271AB"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0F6565" w14:textId="77777777" w:rsidR="00475FAA" w:rsidRDefault="00475FAA" w:rsidP="00067E7D">
            <w:pPr>
              <w:spacing w:after="120"/>
              <w:rPr>
                <w:rFonts w:ascii="Calibri Light" w:eastAsia="Times New Roman" w:hAnsi="Calibri Light" w:cs="Calibri Light"/>
                <w:color w:val="333333"/>
              </w:rPr>
            </w:pPr>
            <w:r>
              <w:rPr>
                <w:rFonts w:ascii="Calibri Light" w:eastAsia="Times New Roman" w:hAnsi="Calibri Light"/>
                <w:color w:val="333333"/>
              </w:rPr>
              <w:t>L01</w:t>
            </w:r>
          </w:p>
        </w:tc>
      </w:tr>
      <w:tr w:rsidR="00475FAA" w14:paraId="52068EBB" w14:textId="77777777" w:rsidTr="00067E7D">
        <w:trPr>
          <w:jc w:val="center"/>
        </w:trPr>
        <w:tc>
          <w:tcPr>
            <w:tcW w:w="2605" w:type="dxa"/>
            <w:shd w:val="clear" w:color="auto" w:fill="auto"/>
          </w:tcPr>
          <w:p w14:paraId="7BF9EA01"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D932BDD" w14:textId="77777777" w:rsidR="00475FAA" w:rsidRDefault="00475FAA" w:rsidP="00067E7D">
            <w:pPr>
              <w:spacing w:after="120"/>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475FAA" w14:paraId="345C1884" w14:textId="77777777" w:rsidTr="00067E7D">
        <w:trPr>
          <w:jc w:val="center"/>
        </w:trPr>
        <w:tc>
          <w:tcPr>
            <w:tcW w:w="2605" w:type="dxa"/>
            <w:shd w:val="clear" w:color="auto" w:fill="auto"/>
          </w:tcPr>
          <w:p w14:paraId="609E86C8"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CA5813F"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65 frames (25 fps)</w:t>
            </w:r>
          </w:p>
        </w:tc>
      </w:tr>
      <w:tr w:rsidR="00475FAA" w14:paraId="33CDB913" w14:textId="77777777" w:rsidTr="00067E7D">
        <w:trPr>
          <w:jc w:val="center"/>
        </w:trPr>
        <w:tc>
          <w:tcPr>
            <w:tcW w:w="2605" w:type="dxa"/>
            <w:shd w:val="clear" w:color="auto" w:fill="auto"/>
          </w:tcPr>
          <w:p w14:paraId="4C25567F"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4F74181C"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10</w:t>
            </w:r>
          </w:p>
        </w:tc>
      </w:tr>
      <w:tr w:rsidR="00475FAA" w14:paraId="6B47AA21" w14:textId="77777777" w:rsidTr="00067E7D">
        <w:trPr>
          <w:jc w:val="center"/>
        </w:trPr>
        <w:tc>
          <w:tcPr>
            <w:tcW w:w="2605" w:type="dxa"/>
          </w:tcPr>
          <w:p w14:paraId="7641CBA4"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52E4631"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1920x1080</w:t>
            </w:r>
          </w:p>
        </w:tc>
      </w:tr>
      <w:tr w:rsidR="00475FAA" w14:paraId="753915EE" w14:textId="77777777" w:rsidTr="00067E7D">
        <w:trPr>
          <w:jc w:val="center"/>
        </w:trPr>
        <w:tc>
          <w:tcPr>
            <w:tcW w:w="2605" w:type="dxa"/>
          </w:tcPr>
          <w:p w14:paraId="37569625"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FCAE17C"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rPr>
              <w:t>YUV 4:2:0 10 bits</w:t>
            </w:r>
          </w:p>
        </w:tc>
      </w:tr>
      <w:tr w:rsidR="00475FAA" w14:paraId="5458837E" w14:textId="77777777" w:rsidTr="00067E7D">
        <w:trPr>
          <w:jc w:val="center"/>
        </w:trPr>
        <w:tc>
          <w:tcPr>
            <w:tcW w:w="2605" w:type="dxa"/>
          </w:tcPr>
          <w:p w14:paraId="2A0B3B08"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BE46738"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rPr>
              <w:t>YUV 4:2:0 16 bits</w:t>
            </w:r>
          </w:p>
        </w:tc>
      </w:tr>
      <w:tr w:rsidR="00475FAA" w14:paraId="6AE0AB86" w14:textId="77777777" w:rsidTr="00067E7D">
        <w:trPr>
          <w:jc w:val="center"/>
        </w:trPr>
        <w:tc>
          <w:tcPr>
            <w:tcW w:w="2605" w:type="dxa"/>
          </w:tcPr>
          <w:p w14:paraId="62B962CC"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7D1006C5" w14:textId="77777777" w:rsidR="00475FAA" w:rsidRPr="00080254" w:rsidRDefault="00475FAA" w:rsidP="00067E7D">
            <w:pPr>
              <w:spacing w:after="120"/>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475FAA" w14:paraId="63E079E7" w14:textId="77777777" w:rsidTr="00067E7D">
        <w:trPr>
          <w:jc w:val="center"/>
        </w:trPr>
        <w:tc>
          <w:tcPr>
            <w:tcW w:w="2605" w:type="dxa"/>
          </w:tcPr>
          <w:p w14:paraId="48212C8A"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Times New Roman" w:hAnsi="Calibri Light" w:cs="Calibri Light"/>
                <w:color w:val="333333"/>
              </w:rPr>
              <w:t>View FoV &amp; mapping</w:t>
            </w:r>
          </w:p>
        </w:tc>
        <w:tc>
          <w:tcPr>
            <w:tcW w:w="5490" w:type="dxa"/>
          </w:tcPr>
          <w:p w14:paraId="3BB68386"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63° × 48°</w:t>
            </w:r>
          </w:p>
        </w:tc>
      </w:tr>
      <w:tr w:rsidR="00475FAA" w14:paraId="7B4A2FC4" w14:textId="77777777" w:rsidTr="00067E7D">
        <w:trPr>
          <w:jc w:val="center"/>
        </w:trPr>
        <w:tc>
          <w:tcPr>
            <w:tcW w:w="2605" w:type="dxa"/>
          </w:tcPr>
          <w:p w14:paraId="35B18509" w14:textId="77777777" w:rsidR="00475FAA" w:rsidRDefault="00475FAA" w:rsidP="00067E7D">
            <w:pPr>
              <w:spacing w:after="120"/>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7649763E"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4.5 mm</w:t>
            </w:r>
          </w:p>
        </w:tc>
      </w:tr>
      <w:tr w:rsidR="00475FAA" w14:paraId="1C0E140F" w14:textId="77777777" w:rsidTr="00067E7D">
        <w:trPr>
          <w:jc w:val="center"/>
        </w:trPr>
        <w:tc>
          <w:tcPr>
            <w:tcW w:w="2605" w:type="dxa"/>
          </w:tcPr>
          <w:p w14:paraId="68176D29"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65C39A94" w14:textId="77777777" w:rsidR="00475FAA" w:rsidRDefault="00475FAA" w:rsidP="00067E7D">
            <w:pPr>
              <w:pStyle w:val="ListBullet"/>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 xml:space="preserve">5 </w:t>
            </w:r>
            <w:r w:rsidRPr="009951DA">
              <w:rPr>
                <w:rFonts w:ascii="Calibri Light" w:eastAsia="Times New Roman" w:hAnsi="Calibri Light" w:cs="Calibri Light"/>
                <w:color w:val="333333"/>
              </w:rPr>
              <w:t>stereopairs (baseline: 22 cm) placed on arc (radius: 4 m),</w:t>
            </w:r>
            <w:r>
              <w:rPr>
                <w:rFonts w:ascii="Calibri Light" w:eastAsia="Times New Roman" w:hAnsi="Calibri Light" w:cs="Calibri Light"/>
                <w:color w:val="333333"/>
              </w:rPr>
              <w:t xml:space="preserve"> </w:t>
            </w:r>
            <w:r w:rsidRPr="009951DA">
              <w:rPr>
                <w:rFonts w:ascii="Calibri Light" w:eastAsia="Times New Roman" w:hAnsi="Calibri Light" w:cs="Calibri Light"/>
                <w:color w:val="333333"/>
              </w:rPr>
              <w:t>angle between neighboring stereopairs: 15 degrees,</w:t>
            </w:r>
            <w:r>
              <w:rPr>
                <w:rFonts w:ascii="Calibri Light" w:eastAsia="Times New Roman" w:hAnsi="Calibri Light" w:cs="Calibri Light"/>
                <w:color w:val="333333"/>
              </w:rPr>
              <w:t xml:space="preserve"> total angle of the system: 60 degrees</w:t>
            </w:r>
          </w:p>
        </w:tc>
      </w:tr>
    </w:tbl>
    <w:p w14:paraId="63243354"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CBABasketball</w:t>
      </w:r>
    </w:p>
    <w:p w14:paraId="7ED1F9F9" w14:textId="77777777" w:rsidR="00475FAA" w:rsidRDefault="00475FAA" w:rsidP="00475FAA">
      <w:pPr>
        <w:widowControl/>
        <w:spacing w:after="120"/>
        <w:rPr>
          <w:rFonts w:ascii="Calibri Light" w:eastAsia="DengXian" w:hAnsi="Calibri Light" w:cs="Calibri Light"/>
        </w:rPr>
      </w:pPr>
      <w:r>
        <w:rPr>
          <w:rFonts w:ascii="Calibri Light" w:eastAsia="DengXian" w:hAnsi="Calibri Light" w:cs="Calibri Light"/>
          <w:lang w:eastAsia="zh-CN"/>
        </w:rPr>
        <w:t xml:space="preserve">The general characteristics of the CBABasketball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586FCB34"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42"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CBABasketball sequence</w:t>
      </w:r>
    </w:p>
    <w:tbl>
      <w:tblPr>
        <w:tblStyle w:val="TableGrid1"/>
        <w:tblW w:w="0" w:type="auto"/>
        <w:jc w:val="center"/>
        <w:tblLook w:val="04A0" w:firstRow="1" w:lastRow="0" w:firstColumn="1" w:lastColumn="0" w:noHBand="0" w:noVBand="1"/>
      </w:tblPr>
      <w:tblGrid>
        <w:gridCol w:w="2605"/>
        <w:gridCol w:w="5490"/>
      </w:tblGrid>
      <w:tr w:rsidR="00475FAA" w14:paraId="1B68B8CD" w14:textId="77777777" w:rsidTr="00067E7D">
        <w:trPr>
          <w:jc w:val="center"/>
        </w:trPr>
        <w:tc>
          <w:tcPr>
            <w:tcW w:w="2605" w:type="dxa"/>
            <w:shd w:val="clear" w:color="auto" w:fill="auto"/>
          </w:tcPr>
          <w:p w14:paraId="53D36C92"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70F8FF58" w14:textId="77777777" w:rsidR="00475FAA" w:rsidRDefault="00475FAA" w:rsidP="00067E7D">
            <w:pPr>
              <w:spacing w:after="120"/>
              <w:rPr>
                <w:rFonts w:ascii="Calibri Light" w:eastAsia="Times New Roman" w:hAnsi="Calibri Light" w:cs="Calibri Light"/>
                <w:color w:val="333333"/>
              </w:rPr>
            </w:pPr>
            <w:r>
              <w:rPr>
                <w:rFonts w:ascii="Calibri Light" w:eastAsia="Times New Roman" w:hAnsi="Calibri Light"/>
                <w:color w:val="333333"/>
              </w:rPr>
              <w:t>L02</w:t>
            </w:r>
          </w:p>
        </w:tc>
      </w:tr>
      <w:tr w:rsidR="00475FAA" w14:paraId="46CFDDFA" w14:textId="77777777" w:rsidTr="00067E7D">
        <w:trPr>
          <w:jc w:val="center"/>
        </w:trPr>
        <w:tc>
          <w:tcPr>
            <w:tcW w:w="2605" w:type="dxa"/>
            <w:shd w:val="clear" w:color="auto" w:fill="auto"/>
          </w:tcPr>
          <w:p w14:paraId="1B863E42"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080F1CC8" w14:textId="77777777" w:rsidR="00475FAA" w:rsidRDefault="00475FAA" w:rsidP="00067E7D">
            <w:pPr>
              <w:spacing w:after="120"/>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475FAA" w14:paraId="565D7414" w14:textId="77777777" w:rsidTr="00067E7D">
        <w:trPr>
          <w:jc w:val="center"/>
        </w:trPr>
        <w:tc>
          <w:tcPr>
            <w:tcW w:w="2605" w:type="dxa"/>
            <w:shd w:val="clear" w:color="auto" w:fill="auto"/>
          </w:tcPr>
          <w:p w14:paraId="2F8397F0"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66689D0A"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97 frames (30 fps)</w:t>
            </w:r>
          </w:p>
        </w:tc>
      </w:tr>
      <w:tr w:rsidR="00475FAA" w14:paraId="57B74F9D" w14:textId="77777777" w:rsidTr="00067E7D">
        <w:trPr>
          <w:jc w:val="center"/>
        </w:trPr>
        <w:tc>
          <w:tcPr>
            <w:tcW w:w="2605" w:type="dxa"/>
            <w:shd w:val="clear" w:color="auto" w:fill="auto"/>
          </w:tcPr>
          <w:p w14:paraId="5A3B0F3C"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C4672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34</w:t>
            </w:r>
          </w:p>
        </w:tc>
      </w:tr>
      <w:tr w:rsidR="00475FAA" w14:paraId="0BDD5A5D" w14:textId="77777777" w:rsidTr="00067E7D">
        <w:trPr>
          <w:jc w:val="center"/>
        </w:trPr>
        <w:tc>
          <w:tcPr>
            <w:tcW w:w="2605" w:type="dxa"/>
          </w:tcPr>
          <w:p w14:paraId="2E761633"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033E660B"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2048x1088</w:t>
            </w:r>
          </w:p>
        </w:tc>
      </w:tr>
      <w:tr w:rsidR="00475FAA" w14:paraId="415911C4" w14:textId="77777777" w:rsidTr="00067E7D">
        <w:trPr>
          <w:jc w:val="center"/>
        </w:trPr>
        <w:tc>
          <w:tcPr>
            <w:tcW w:w="2605" w:type="dxa"/>
          </w:tcPr>
          <w:p w14:paraId="45E05543"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A33D401"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rPr>
              <w:t>YUV 4:2:0 10 bits</w:t>
            </w:r>
          </w:p>
        </w:tc>
      </w:tr>
      <w:tr w:rsidR="00475FAA" w14:paraId="6403A551" w14:textId="77777777" w:rsidTr="00067E7D">
        <w:trPr>
          <w:jc w:val="center"/>
        </w:trPr>
        <w:tc>
          <w:tcPr>
            <w:tcW w:w="2605" w:type="dxa"/>
          </w:tcPr>
          <w:p w14:paraId="110B5928"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7B681BE9"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rPr>
              <w:t>YUV 4:2:0 16 bits</w:t>
            </w:r>
          </w:p>
        </w:tc>
      </w:tr>
      <w:tr w:rsidR="00475FAA" w14:paraId="73E4F72B" w14:textId="77777777" w:rsidTr="00067E7D">
        <w:trPr>
          <w:jc w:val="center"/>
        </w:trPr>
        <w:tc>
          <w:tcPr>
            <w:tcW w:w="2605" w:type="dxa"/>
          </w:tcPr>
          <w:p w14:paraId="7AE9EF03"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7B833714" w14:textId="77777777" w:rsidR="00475FAA" w:rsidRPr="00080254" w:rsidRDefault="00475FAA" w:rsidP="00067E7D">
            <w:pPr>
              <w:spacing w:after="120"/>
              <w:rPr>
                <w:rFonts w:ascii="Calibri Light" w:eastAsia="DengXian" w:hAnsi="Calibri Light" w:cs="Calibri Light"/>
                <w:highlight w:val="yellow"/>
              </w:rPr>
            </w:pPr>
            <w:r>
              <w:rPr>
                <w:rFonts w:ascii="Calibri Light" w:eastAsia="Times New Roman" w:hAnsi="Calibri Light" w:cs="Calibri Light"/>
                <w:color w:val="333333"/>
              </w:rPr>
              <w:t>[100 u, 1000 u], normalized disparity</w:t>
            </w:r>
          </w:p>
        </w:tc>
      </w:tr>
    </w:tbl>
    <w:p w14:paraId="31EB2508" w14:textId="77777777" w:rsidR="00475FAA" w:rsidRPr="007A05AE" w:rsidRDefault="00475FAA" w:rsidP="00475FAA">
      <w:pPr>
        <w:widowControl/>
        <w:rPr>
          <w:rFonts w:asciiTheme="majorHAnsi" w:eastAsia="DengXian" w:hAnsiTheme="majorHAnsi" w:cstheme="majorHAnsi"/>
        </w:rPr>
      </w:pPr>
    </w:p>
    <w:p w14:paraId="24F879DA" w14:textId="77777777" w:rsidR="00475FAA" w:rsidRDefault="00475FAA" w:rsidP="00475FAA">
      <w:pPr>
        <w:keepNext/>
        <w:widowControl/>
        <w:spacing w:before="240" w:after="60"/>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t>MartialArts</w:t>
      </w:r>
    </w:p>
    <w:p w14:paraId="6B6760C8" w14:textId="77777777" w:rsidR="00475FAA" w:rsidRDefault="00475FAA" w:rsidP="00475FAA">
      <w:pPr>
        <w:widowControl/>
        <w:spacing w:after="120"/>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MartialArts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in stereopairs placed 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Pr="007549C6">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475FAA" w14:paraId="7081F163" w14:textId="77777777" w:rsidTr="00067E7D">
        <w:trPr>
          <w:jc w:val="center"/>
        </w:trPr>
        <w:tc>
          <w:tcPr>
            <w:tcW w:w="3156" w:type="dxa"/>
          </w:tcPr>
          <w:p w14:paraId="77F8C885" w14:textId="77777777" w:rsidR="00475FAA" w:rsidRDefault="00475FAA" w:rsidP="00067E7D">
            <w:pPr>
              <w:widowControl/>
              <w:spacing w:after="120"/>
              <w:rPr>
                <w:rFonts w:ascii="Calibri Light" w:eastAsia="DengXian" w:hAnsi="Calibri Light" w:cs="Calibri Light"/>
              </w:rPr>
            </w:pPr>
            <w:r>
              <w:rPr>
                <w:noProof/>
              </w:rPr>
              <w:drawing>
                <wp:inline distT="0" distB="0" distL="0" distR="0" wp14:anchorId="0229D993" wp14:editId="30154EB0">
                  <wp:extent cx="1866900" cy="1995805"/>
                  <wp:effectExtent l="0" t="0" r="0" b="4445"/>
                  <wp:docPr id="65" name="Picture 65" descr="A graph with blue dot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A graph with blue dots and numbers&#10;&#10;AI-generated content may be incorrect."/>
                          <pic:cNvPicPr>
                            <a:picLocks noChangeAspect="1"/>
                          </pic:cNvPicPr>
                        </pic:nvPicPr>
                        <pic:blipFill rotWithShape="1">
                          <a:blip r:embed="rId34"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1E319DDD" w14:textId="77777777" w:rsidR="00475FAA" w:rsidRDefault="00475FAA" w:rsidP="00067E7D">
            <w:pPr>
              <w:widowControl/>
              <w:spacing w:after="120"/>
              <w:rPr>
                <w:rFonts w:ascii="Calibri Light" w:eastAsia="DengXian" w:hAnsi="Calibri Light" w:cs="Calibri Light"/>
              </w:rPr>
            </w:pPr>
            <w:r>
              <w:rPr>
                <w:noProof/>
              </w:rPr>
              <w:drawing>
                <wp:inline distT="0" distB="0" distL="0" distR="0" wp14:anchorId="1D280009" wp14:editId="69D0AE97">
                  <wp:extent cx="2152015" cy="1943100"/>
                  <wp:effectExtent l="0" t="0" r="635" b="0"/>
                  <wp:docPr id="63" name="Picture 63" descr="A graph with numbers and poi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A graph with numbers and points&#10;&#10;AI-generated content may be incorrect."/>
                          <pic:cNvPicPr>
                            <a:picLocks noChangeAspect="1"/>
                          </pic:cNvPicPr>
                        </pic:nvPicPr>
                        <pic:blipFill rotWithShape="1">
                          <a:blip r:embed="rId35">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4165575" w14:textId="77777777" w:rsidR="00475FAA" w:rsidRDefault="00475FAA" w:rsidP="00475FAA">
      <w:pPr>
        <w:pStyle w:val="FigureCaption"/>
      </w:pPr>
      <w:bookmarkStart w:id="43" w:name="_Ref126769784"/>
      <w:r>
        <w:t xml:space="preserve">Figure </w:t>
      </w:r>
      <w:r>
        <w:fldChar w:fldCharType="begin"/>
      </w:r>
      <w:r>
        <w:instrText xml:space="preserve"> SEQ Figure \* ARABIC </w:instrText>
      </w:r>
      <w:r>
        <w:fldChar w:fldCharType="separate"/>
      </w:r>
      <w:r>
        <w:rPr>
          <w:noProof/>
        </w:rPr>
        <w:t>8</w:t>
      </w:r>
      <w:r>
        <w:fldChar w:fldCharType="end"/>
      </w:r>
      <w:bookmarkEnd w:id="43"/>
      <w:r>
        <w:t>: Visualization of the view positions of the MartialArts sequence</w:t>
      </w:r>
    </w:p>
    <w:p w14:paraId="27D931F6" w14:textId="77777777" w:rsidR="00475FAA" w:rsidRDefault="00475FAA" w:rsidP="00475FAA">
      <w:pPr>
        <w:keepNext/>
        <w:keepLines/>
        <w:spacing w:before="360" w:after="120"/>
        <w:jc w:val="center"/>
        <w:rPr>
          <w:rFonts w:ascii="Calibri Light" w:eastAsia="DengXian" w:hAnsi="Calibri Light" w:cs="Calibri Light"/>
          <w:i/>
          <w:iCs/>
          <w:color w:val="44546A"/>
          <w:sz w:val="18"/>
          <w:szCs w:val="18"/>
        </w:rPr>
      </w:pPr>
      <w:bookmarkStart w:id="44"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MartialArts sequence</w:t>
      </w:r>
    </w:p>
    <w:tbl>
      <w:tblPr>
        <w:tblStyle w:val="TableGrid1"/>
        <w:tblW w:w="0" w:type="auto"/>
        <w:jc w:val="center"/>
        <w:tblLook w:val="04A0" w:firstRow="1" w:lastRow="0" w:firstColumn="1" w:lastColumn="0" w:noHBand="0" w:noVBand="1"/>
      </w:tblPr>
      <w:tblGrid>
        <w:gridCol w:w="2605"/>
        <w:gridCol w:w="5490"/>
      </w:tblGrid>
      <w:tr w:rsidR="00475FAA" w14:paraId="7E679D46" w14:textId="77777777" w:rsidTr="00067E7D">
        <w:trPr>
          <w:jc w:val="center"/>
        </w:trPr>
        <w:tc>
          <w:tcPr>
            <w:tcW w:w="2605" w:type="dxa"/>
            <w:shd w:val="clear" w:color="auto" w:fill="auto"/>
          </w:tcPr>
          <w:p w14:paraId="525E76A5"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0CFA6E56" w14:textId="77777777" w:rsidR="00475FAA" w:rsidRDefault="00475FAA" w:rsidP="00067E7D">
            <w:pPr>
              <w:spacing w:after="120"/>
              <w:rPr>
                <w:rFonts w:ascii="Calibri Light" w:eastAsia="Times New Roman" w:hAnsi="Calibri Light" w:cs="Calibri Light"/>
                <w:color w:val="333333"/>
              </w:rPr>
            </w:pPr>
            <w:r>
              <w:rPr>
                <w:rFonts w:ascii="Calibri Light" w:eastAsia="Times New Roman" w:hAnsi="Calibri Light"/>
                <w:color w:val="333333"/>
              </w:rPr>
              <w:t>L03</w:t>
            </w:r>
          </w:p>
        </w:tc>
      </w:tr>
      <w:tr w:rsidR="00475FAA" w14:paraId="28AED7E1" w14:textId="77777777" w:rsidTr="00067E7D">
        <w:trPr>
          <w:jc w:val="center"/>
        </w:trPr>
        <w:tc>
          <w:tcPr>
            <w:tcW w:w="2605" w:type="dxa"/>
            <w:shd w:val="clear" w:color="auto" w:fill="auto"/>
          </w:tcPr>
          <w:p w14:paraId="680983EF"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50174B41" w14:textId="77777777" w:rsidR="00475FAA" w:rsidRDefault="00475FAA" w:rsidP="00067E7D">
            <w:pPr>
              <w:spacing w:after="120"/>
              <w:rPr>
                <w:rFonts w:ascii="Calibri Light" w:eastAsia="DengXian" w:hAnsi="Calibri Light" w:cs="Calibri Light"/>
              </w:rPr>
            </w:pPr>
            <w:r>
              <w:rPr>
                <w:rFonts w:ascii="Calibri Light" w:eastAsia="DengXian" w:hAnsi="Calibri Light"/>
              </w:rPr>
              <w:t>M61949</w:t>
            </w:r>
          </w:p>
        </w:tc>
      </w:tr>
      <w:tr w:rsidR="00475FAA" w14:paraId="2967FFB8" w14:textId="77777777" w:rsidTr="00067E7D">
        <w:trPr>
          <w:jc w:val="center"/>
        </w:trPr>
        <w:tc>
          <w:tcPr>
            <w:tcW w:w="2605" w:type="dxa"/>
            <w:shd w:val="clear" w:color="auto" w:fill="auto"/>
          </w:tcPr>
          <w:p w14:paraId="569C8F5B"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4F346DE0" w14:textId="77777777" w:rsidR="00475FAA" w:rsidRDefault="00475FAA" w:rsidP="00067E7D">
            <w:pPr>
              <w:spacing w:after="120"/>
              <w:rPr>
                <w:rFonts w:ascii="Calibri Light" w:eastAsia="DengXian" w:hAnsi="Calibri Light" w:cs="Calibri Light"/>
              </w:rPr>
            </w:pPr>
            <w:r>
              <w:rPr>
                <w:rFonts w:ascii="Calibri Light" w:eastAsia="Times New Roman" w:hAnsi="Calibri Light" w:cs="Calibri Light"/>
                <w:color w:val="333333"/>
              </w:rPr>
              <w:t>97 frames (25 fps)</w:t>
            </w:r>
          </w:p>
        </w:tc>
      </w:tr>
      <w:tr w:rsidR="00475FAA" w14:paraId="2FF27C82" w14:textId="77777777" w:rsidTr="00067E7D">
        <w:trPr>
          <w:jc w:val="center"/>
        </w:trPr>
        <w:tc>
          <w:tcPr>
            <w:tcW w:w="2605" w:type="dxa"/>
            <w:shd w:val="clear" w:color="auto" w:fill="auto"/>
          </w:tcPr>
          <w:p w14:paraId="15CA0B6A"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324A59F"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15</w:t>
            </w:r>
          </w:p>
        </w:tc>
      </w:tr>
      <w:tr w:rsidR="00475FAA" w14:paraId="699090A5" w14:textId="77777777" w:rsidTr="00067E7D">
        <w:trPr>
          <w:jc w:val="center"/>
        </w:trPr>
        <w:tc>
          <w:tcPr>
            <w:tcW w:w="2605" w:type="dxa"/>
          </w:tcPr>
          <w:p w14:paraId="049F6677" w14:textId="77777777" w:rsidR="00475FAA" w:rsidRDefault="00475FAA" w:rsidP="00067E7D">
            <w:pPr>
              <w:spacing w:after="120"/>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722AA889" w14:textId="77777777" w:rsidR="00475FAA" w:rsidRDefault="00475FAA" w:rsidP="00067E7D">
            <w:pPr>
              <w:spacing w:after="120"/>
              <w:rPr>
                <w:rFonts w:ascii="Calibri Light" w:eastAsia="DengXian" w:hAnsi="Calibri Light" w:cs="Calibri Light"/>
              </w:rPr>
            </w:pPr>
            <w:r>
              <w:rPr>
                <w:rFonts w:ascii="Calibri Light" w:eastAsia="DengXian" w:hAnsi="Calibri Light" w:cs="Calibri Light"/>
              </w:rPr>
              <w:t>1920x1080</w:t>
            </w:r>
          </w:p>
        </w:tc>
      </w:tr>
      <w:tr w:rsidR="00475FAA" w14:paraId="4A64654A" w14:textId="77777777" w:rsidTr="00067E7D">
        <w:trPr>
          <w:jc w:val="center"/>
        </w:trPr>
        <w:tc>
          <w:tcPr>
            <w:tcW w:w="2605" w:type="dxa"/>
          </w:tcPr>
          <w:p w14:paraId="6A09F3F6"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1AE12565"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rPr>
              <w:t>YUV 4:2:0 10 bits</w:t>
            </w:r>
          </w:p>
        </w:tc>
      </w:tr>
      <w:tr w:rsidR="00475FAA" w14:paraId="7C0328F3" w14:textId="77777777" w:rsidTr="00067E7D">
        <w:trPr>
          <w:jc w:val="center"/>
        </w:trPr>
        <w:tc>
          <w:tcPr>
            <w:tcW w:w="2605" w:type="dxa"/>
          </w:tcPr>
          <w:p w14:paraId="088E9A4F"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61C274AE" w14:textId="77777777" w:rsidR="00475FAA" w:rsidRDefault="00475FAA" w:rsidP="00067E7D">
            <w:pPr>
              <w:spacing w:after="120"/>
              <w:rPr>
                <w:rFonts w:ascii="Calibri Light" w:eastAsia="Times New Roman" w:hAnsi="Calibri Light" w:cs="Calibri Light"/>
                <w:color w:val="333333"/>
              </w:rPr>
            </w:pPr>
            <w:r>
              <w:rPr>
                <w:rFonts w:ascii="Calibri Light" w:eastAsia="DengXian" w:hAnsi="Calibri Light" w:cs="Calibri Light"/>
              </w:rPr>
              <w:t>YUV 4:2:0 16 bits</w:t>
            </w:r>
          </w:p>
        </w:tc>
      </w:tr>
      <w:tr w:rsidR="00475FAA" w14:paraId="6D608968" w14:textId="77777777" w:rsidTr="00067E7D">
        <w:trPr>
          <w:jc w:val="center"/>
        </w:trPr>
        <w:tc>
          <w:tcPr>
            <w:tcW w:w="2605" w:type="dxa"/>
          </w:tcPr>
          <w:p w14:paraId="2046E824"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lastRenderedPageBreak/>
              <w:t>Depth range</w:t>
            </w:r>
          </w:p>
        </w:tc>
        <w:tc>
          <w:tcPr>
            <w:tcW w:w="5490" w:type="dxa"/>
          </w:tcPr>
          <w:p w14:paraId="5B447C47" w14:textId="77777777" w:rsidR="00475FAA" w:rsidRPr="00080254" w:rsidRDefault="00475FAA" w:rsidP="00067E7D">
            <w:pPr>
              <w:spacing w:after="120"/>
              <w:rPr>
                <w:rFonts w:ascii="Calibri Light" w:eastAsia="DengXian" w:hAnsi="Calibri Light" w:cs="Calibri Light"/>
                <w:highlight w:val="yellow"/>
              </w:rPr>
            </w:pPr>
            <w:r>
              <w:rPr>
                <w:rFonts w:ascii="Calibri Light" w:eastAsia="Times New Roman" w:hAnsi="Calibri Light" w:cs="Calibri Light"/>
                <w:color w:val="333333"/>
              </w:rPr>
              <w:t>[0.8 u, 500 u], normalized disparity</w:t>
            </w:r>
          </w:p>
        </w:tc>
      </w:tr>
      <w:tr w:rsidR="00475FAA" w14:paraId="78A0AFF8" w14:textId="77777777" w:rsidTr="00067E7D">
        <w:trPr>
          <w:jc w:val="center"/>
        </w:trPr>
        <w:tc>
          <w:tcPr>
            <w:tcW w:w="2605" w:type="dxa"/>
          </w:tcPr>
          <w:p w14:paraId="2B843DEA" w14:textId="77777777" w:rsidR="00475FAA" w:rsidRDefault="00475FAA" w:rsidP="00067E7D">
            <w:pPr>
              <w:spacing w:after="120"/>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0B47F97A" w14:textId="77777777" w:rsidR="00475FAA" w:rsidRDefault="00475FAA" w:rsidP="00067E7D">
            <w:pPr>
              <w:spacing w:after="120"/>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633A6B06" w14:textId="77777777" w:rsidR="00475FAA" w:rsidRDefault="00475FAA" w:rsidP="00067E7D">
            <w:pPr>
              <w:spacing w:after="120"/>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5328BDBD" w14:textId="77777777" w:rsidR="00475FAA" w:rsidRDefault="00475FAA" w:rsidP="00067E7D">
            <w:pPr>
              <w:spacing w:after="120"/>
              <w:rPr>
                <w:rFonts w:ascii="Calibri Light" w:eastAsia="Times New Roman" w:hAnsi="Calibri Light" w:cs="Calibri Light"/>
                <w:color w:val="333333"/>
              </w:rPr>
            </w:pPr>
            <w:r>
              <w:rPr>
                <w:rFonts w:ascii="Calibri Light" w:eastAsia="Times New Roman" w:hAnsi="Calibri Light" w:cs="Calibri Light"/>
                <w:color w:val="333333"/>
              </w:rPr>
              <w:t>Vertical distance between neighboring stereopairs: 1 m</w:t>
            </w:r>
          </w:p>
          <w:p w14:paraId="5D03DF77" w14:textId="77777777" w:rsidR="00475FAA" w:rsidRDefault="00475FAA" w:rsidP="00067E7D">
            <w:pPr>
              <w:spacing w:after="120"/>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478BB1D5" w14:textId="77777777" w:rsidR="00475FAA" w:rsidRPr="007A05AE" w:rsidRDefault="00475FAA" w:rsidP="00475FAA">
      <w:pPr>
        <w:widowControl/>
        <w:rPr>
          <w:rFonts w:asciiTheme="majorHAnsi" w:eastAsia="DengXian" w:hAnsiTheme="majorHAnsi" w:cstheme="majorHAnsi"/>
        </w:rPr>
      </w:pPr>
    </w:p>
    <w:sectPr w:rsidR="00475FAA" w:rsidRPr="007A05AE" w:rsidSect="00234B8E">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0419F0" w14:textId="77777777" w:rsidR="002931A6" w:rsidRDefault="002931A6" w:rsidP="009E784A">
      <w:r>
        <w:separator/>
      </w:r>
    </w:p>
  </w:endnote>
  <w:endnote w:type="continuationSeparator" w:id="0">
    <w:p w14:paraId="7605E379" w14:textId="77777777" w:rsidR="002931A6" w:rsidRDefault="002931A6"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charset w:val="00"/>
    <w:family w:val="swiss"/>
    <w:pitch w:val="variable"/>
    <w:sig w:usb0="E1000AEF" w:usb1="5000A1FF" w:usb2="00000000" w:usb3="00000000" w:csb0="000001B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7E8007" w14:textId="77777777" w:rsidR="002931A6" w:rsidRDefault="002931A6" w:rsidP="009E784A">
      <w:r>
        <w:separator/>
      </w:r>
    </w:p>
  </w:footnote>
  <w:footnote w:type="continuationSeparator" w:id="0">
    <w:p w14:paraId="27EA23A3" w14:textId="77777777" w:rsidR="002931A6" w:rsidRDefault="002931A6" w:rsidP="009E784A">
      <w:r>
        <w:continuationSeparator/>
      </w:r>
    </w:p>
  </w:footnote>
  <w:footnote w:id="1">
    <w:p w14:paraId="74E0859C" w14:textId="77777777" w:rsidR="00475FAA" w:rsidRPr="0026323A" w:rsidRDefault="00475FAA" w:rsidP="00475FAA">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2">
    <w:p w14:paraId="6472BA7D" w14:textId="77777777" w:rsidR="00475FAA" w:rsidRPr="00A626AB" w:rsidRDefault="00475FAA" w:rsidP="00475FA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CC16F926"/>
    <w:lvl w:ilvl="0" w:tplc="1009000F">
      <w:start w:val="1"/>
      <w:numFmt w:val="decimal"/>
      <w:lvlText w:val="%1."/>
      <w:lvlJc w:val="left"/>
      <w:pPr>
        <w:ind w:left="720" w:hanging="360"/>
      </w:pPr>
      <w:rPr>
        <w:rFonts w:hint="default"/>
      </w:rPr>
    </w:lvl>
    <w:lvl w:ilvl="1" w:tplc="1009000F">
      <w:start w:val="1"/>
      <w:numFmt w:val="decimal"/>
      <w:lvlText w:val="%2."/>
      <w:lvlJc w:val="left"/>
      <w:pPr>
        <w:ind w:left="1440" w:hanging="360"/>
      </w:p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04546"/>
    <w:multiLevelType w:val="hybridMultilevel"/>
    <w:tmpl w:val="821AB56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8"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3"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5"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6"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8"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9"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0"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1"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2"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4"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35C752B0"/>
    <w:multiLevelType w:val="hybridMultilevel"/>
    <w:tmpl w:val="F5844E5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3743435D"/>
    <w:multiLevelType w:val="hybridMultilevel"/>
    <w:tmpl w:val="F424A3C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BD93E63"/>
    <w:multiLevelType w:val="hybridMultilevel"/>
    <w:tmpl w:val="19E47FB6"/>
    <w:lvl w:ilvl="0" w:tplc="FFFFFFFF">
      <w:start w:val="1"/>
      <w:numFmt w:val="decimal"/>
      <w:lvlText w:val="%1."/>
      <w:lvlJc w:val="left"/>
      <w:pPr>
        <w:ind w:left="720" w:hanging="360"/>
      </w:pPr>
      <w:rPr>
        <w:rFonts w:hint="default"/>
      </w:rPr>
    </w:lvl>
    <w:lvl w:ilvl="1" w:tplc="10090019">
      <w:start w:val="1"/>
      <w:numFmt w:val="lowerLetter"/>
      <w:lvlText w:val="%2."/>
      <w:lvlJc w:val="left"/>
      <w:pPr>
        <w:ind w:left="1440" w:hanging="360"/>
      </w:p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0" w15:restartNumberingAfterBreak="0">
    <w:nsid w:val="4A1557D3"/>
    <w:multiLevelType w:val="hybridMultilevel"/>
    <w:tmpl w:val="060EC8E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4"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5"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57A22B14"/>
    <w:multiLevelType w:val="hybridMultilevel"/>
    <w:tmpl w:val="5B0EB12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7"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9"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5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6"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7"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8"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9"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60"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61"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2" w15:restartNumberingAfterBreak="0">
    <w:nsid w:val="7A24183D"/>
    <w:multiLevelType w:val="hybridMultilevel"/>
    <w:tmpl w:val="11D806C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3"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64"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5"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175729867">
    <w:abstractNumId w:val="52"/>
  </w:num>
  <w:num w:numId="2" w16cid:durableId="526413218">
    <w:abstractNumId w:val="35"/>
  </w:num>
  <w:num w:numId="3" w16cid:durableId="543100930">
    <w:abstractNumId w:val="40"/>
  </w:num>
  <w:num w:numId="4" w16cid:durableId="867794441">
    <w:abstractNumId w:val="1"/>
  </w:num>
  <w:num w:numId="5"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32807593">
    <w:abstractNumId w:val="22"/>
  </w:num>
  <w:num w:numId="7" w16cid:durableId="1222134481">
    <w:abstractNumId w:val="33"/>
  </w:num>
  <w:num w:numId="8" w16cid:durableId="416748320">
    <w:abstractNumId w:val="59"/>
  </w:num>
  <w:num w:numId="9" w16cid:durableId="1757240277">
    <w:abstractNumId w:val="31"/>
  </w:num>
  <w:num w:numId="10" w16cid:durableId="1064984399">
    <w:abstractNumId w:val="12"/>
  </w:num>
  <w:num w:numId="11" w16cid:durableId="539518007">
    <w:abstractNumId w:val="28"/>
  </w:num>
  <w:num w:numId="12" w16cid:durableId="1344093553">
    <w:abstractNumId w:val="24"/>
  </w:num>
  <w:num w:numId="13" w16cid:durableId="2089500514">
    <w:abstractNumId w:val="30"/>
  </w:num>
  <w:num w:numId="14" w16cid:durableId="1687515161">
    <w:abstractNumId w:val="17"/>
  </w:num>
  <w:num w:numId="15" w16cid:durableId="1082920204">
    <w:abstractNumId w:val="51"/>
  </w:num>
  <w:num w:numId="16" w16cid:durableId="1074742038">
    <w:abstractNumId w:val="48"/>
  </w:num>
  <w:num w:numId="17" w16cid:durableId="1001272539">
    <w:abstractNumId w:val="58"/>
  </w:num>
  <w:num w:numId="18" w16cid:durableId="393312749">
    <w:abstractNumId w:val="14"/>
  </w:num>
  <w:num w:numId="19" w16cid:durableId="772747998">
    <w:abstractNumId w:val="27"/>
  </w:num>
  <w:num w:numId="20" w16cid:durableId="666636786">
    <w:abstractNumId w:val="60"/>
  </w:num>
  <w:num w:numId="21" w16cid:durableId="77267098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64036749">
    <w:abstractNumId w:val="63"/>
  </w:num>
  <w:num w:numId="23" w16cid:durableId="1798720705">
    <w:abstractNumId w:val="25"/>
  </w:num>
  <w:num w:numId="24" w16cid:durableId="944388259">
    <w:abstractNumId w:val="57"/>
  </w:num>
  <w:num w:numId="25" w16cid:durableId="1939823735">
    <w:abstractNumId w:val="44"/>
  </w:num>
  <w:num w:numId="26" w16cid:durableId="642781950">
    <w:abstractNumId w:val="50"/>
  </w:num>
  <w:num w:numId="27" w16cid:durableId="415636797">
    <w:abstractNumId w:val="18"/>
  </w:num>
  <w:num w:numId="28" w16cid:durableId="438575161">
    <w:abstractNumId w:val="55"/>
  </w:num>
  <w:num w:numId="29" w16cid:durableId="1858544780">
    <w:abstractNumId w:val="4"/>
  </w:num>
  <w:num w:numId="30"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320237835">
    <w:abstractNumId w:val="53"/>
  </w:num>
  <w:num w:numId="32" w16cid:durableId="1724786375">
    <w:abstractNumId w:val="23"/>
  </w:num>
  <w:num w:numId="33" w16cid:durableId="1212423101">
    <w:abstractNumId w:val="41"/>
  </w:num>
  <w:num w:numId="34" w16cid:durableId="1246066893">
    <w:abstractNumId w:val="42"/>
  </w:num>
  <w:num w:numId="35" w16cid:durableId="2074771136">
    <w:abstractNumId w:val="21"/>
  </w:num>
  <w:num w:numId="36" w16cid:durableId="109906600">
    <w:abstractNumId w:val="26"/>
  </w:num>
  <w:num w:numId="37" w16cid:durableId="1178085197">
    <w:abstractNumId w:val="49"/>
  </w:num>
  <w:num w:numId="38" w16cid:durableId="1247500563">
    <w:abstractNumId w:val="37"/>
  </w:num>
  <w:num w:numId="39" w16cid:durableId="1486049242">
    <w:abstractNumId w:val="5"/>
  </w:num>
  <w:num w:numId="40" w16cid:durableId="1748110513">
    <w:abstractNumId w:val="6"/>
  </w:num>
  <w:num w:numId="41" w16cid:durableId="1436250676">
    <w:abstractNumId w:val="20"/>
  </w:num>
  <w:num w:numId="42" w16cid:durableId="519658637">
    <w:abstractNumId w:val="8"/>
  </w:num>
  <w:num w:numId="43" w16cid:durableId="1954286295">
    <w:abstractNumId w:val="32"/>
  </w:num>
  <w:num w:numId="44" w16cid:durableId="2012445741">
    <w:abstractNumId w:val="11"/>
  </w:num>
  <w:num w:numId="45" w16cid:durableId="75706989">
    <w:abstractNumId w:val="61"/>
  </w:num>
  <w:num w:numId="46" w16cid:durableId="2109619045">
    <w:abstractNumId w:val="46"/>
  </w:num>
  <w:num w:numId="47" w16cid:durableId="124786214">
    <w:abstractNumId w:val="13"/>
  </w:num>
  <w:num w:numId="48" w16cid:durableId="1689600961">
    <w:abstractNumId w:val="65"/>
  </w:num>
  <w:num w:numId="49" w16cid:durableId="445317671">
    <w:abstractNumId w:val="19"/>
  </w:num>
  <w:num w:numId="50" w16cid:durableId="49350637">
    <w:abstractNumId w:val="29"/>
  </w:num>
  <w:num w:numId="51" w16cid:durableId="110327747">
    <w:abstractNumId w:val="43"/>
  </w:num>
  <w:num w:numId="52" w16cid:durableId="1724060838">
    <w:abstractNumId w:val="64"/>
  </w:num>
  <w:num w:numId="53" w16cid:durableId="1216166067">
    <w:abstractNumId w:val="47"/>
  </w:num>
  <w:num w:numId="54" w16cid:durableId="740449495">
    <w:abstractNumId w:val="45"/>
  </w:num>
  <w:num w:numId="55" w16cid:durableId="985739256">
    <w:abstractNumId w:val="56"/>
  </w:num>
  <w:num w:numId="56" w16cid:durableId="2107919439">
    <w:abstractNumId w:val="34"/>
  </w:num>
  <w:num w:numId="57" w16cid:durableId="1002663730">
    <w:abstractNumId w:val="15"/>
  </w:num>
  <w:num w:numId="58" w16cid:durableId="911430223">
    <w:abstractNumId w:val="7"/>
  </w:num>
  <w:num w:numId="59"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404378845">
    <w:abstractNumId w:val="54"/>
  </w:num>
  <w:num w:numId="61" w16cid:durableId="170069690">
    <w:abstractNumId w:val="3"/>
  </w:num>
  <w:num w:numId="62" w16cid:durableId="1829594081">
    <w:abstractNumId w:val="0"/>
  </w:num>
  <w:num w:numId="63" w16cid:durableId="518156982">
    <w:abstractNumId w:val="39"/>
  </w:num>
  <w:num w:numId="64" w16cid:durableId="512038697">
    <w:abstractNumId w:val="2"/>
  </w:num>
  <w:num w:numId="65" w16cid:durableId="947928427">
    <w:abstractNumId w:val="62"/>
  </w:num>
  <w:num w:numId="66" w16cid:durableId="216015174">
    <w:abstractNumId w:val="36"/>
  </w:num>
  <w:num w:numId="67" w16cid:durableId="568811603">
    <w:abstractNumId w:val="38"/>
  </w:num>
  <w:num w:numId="68" w16cid:durableId="105462309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20"/>
  <w:bordersDoNotSurroundHeader/>
  <w:bordersDoNotSurroundFooter/>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014"/>
    <w:rsid w:val="0000627C"/>
    <w:rsid w:val="00010530"/>
    <w:rsid w:val="000115A0"/>
    <w:rsid w:val="000321FA"/>
    <w:rsid w:val="00043383"/>
    <w:rsid w:val="000742F1"/>
    <w:rsid w:val="00075FA9"/>
    <w:rsid w:val="00084F99"/>
    <w:rsid w:val="000968DA"/>
    <w:rsid w:val="000A00EB"/>
    <w:rsid w:val="000B4157"/>
    <w:rsid w:val="000C413C"/>
    <w:rsid w:val="000C78E6"/>
    <w:rsid w:val="000D12A4"/>
    <w:rsid w:val="000D69DD"/>
    <w:rsid w:val="000E1194"/>
    <w:rsid w:val="000E6E63"/>
    <w:rsid w:val="001077D7"/>
    <w:rsid w:val="001164AF"/>
    <w:rsid w:val="001206C2"/>
    <w:rsid w:val="00123762"/>
    <w:rsid w:val="0013058E"/>
    <w:rsid w:val="00140B03"/>
    <w:rsid w:val="0015685D"/>
    <w:rsid w:val="00161C6B"/>
    <w:rsid w:val="0017051E"/>
    <w:rsid w:val="001705C2"/>
    <w:rsid w:val="00177CBE"/>
    <w:rsid w:val="0018563E"/>
    <w:rsid w:val="00187227"/>
    <w:rsid w:val="001903E5"/>
    <w:rsid w:val="00196997"/>
    <w:rsid w:val="001979D6"/>
    <w:rsid w:val="001A07CE"/>
    <w:rsid w:val="001B23CD"/>
    <w:rsid w:val="001C419B"/>
    <w:rsid w:val="001C51EF"/>
    <w:rsid w:val="001C6670"/>
    <w:rsid w:val="002006E1"/>
    <w:rsid w:val="0023317D"/>
    <w:rsid w:val="00234B8E"/>
    <w:rsid w:val="00237A55"/>
    <w:rsid w:val="00263789"/>
    <w:rsid w:val="00265A84"/>
    <w:rsid w:val="00274575"/>
    <w:rsid w:val="00274789"/>
    <w:rsid w:val="00281631"/>
    <w:rsid w:val="002931A6"/>
    <w:rsid w:val="0029456F"/>
    <w:rsid w:val="002B04C3"/>
    <w:rsid w:val="002C1540"/>
    <w:rsid w:val="002C5571"/>
    <w:rsid w:val="002C7A66"/>
    <w:rsid w:val="002E2EC8"/>
    <w:rsid w:val="002E3C05"/>
    <w:rsid w:val="002F1591"/>
    <w:rsid w:val="002F5F52"/>
    <w:rsid w:val="00300403"/>
    <w:rsid w:val="00300CA5"/>
    <w:rsid w:val="00307430"/>
    <w:rsid w:val="003176A9"/>
    <w:rsid w:val="0032053F"/>
    <w:rsid w:val="003226C8"/>
    <w:rsid w:val="003228FC"/>
    <w:rsid w:val="0032563B"/>
    <w:rsid w:val="00334F30"/>
    <w:rsid w:val="00346EFE"/>
    <w:rsid w:val="00365EDB"/>
    <w:rsid w:val="0037491D"/>
    <w:rsid w:val="003758FE"/>
    <w:rsid w:val="00383AF5"/>
    <w:rsid w:val="00385C5D"/>
    <w:rsid w:val="00386A33"/>
    <w:rsid w:val="0039394B"/>
    <w:rsid w:val="003A30E5"/>
    <w:rsid w:val="003B0FC6"/>
    <w:rsid w:val="003B3566"/>
    <w:rsid w:val="003D4D16"/>
    <w:rsid w:val="00416566"/>
    <w:rsid w:val="00420625"/>
    <w:rsid w:val="00424DA7"/>
    <w:rsid w:val="004442A6"/>
    <w:rsid w:val="004472C0"/>
    <w:rsid w:val="004565C8"/>
    <w:rsid w:val="00457C40"/>
    <w:rsid w:val="00464522"/>
    <w:rsid w:val="00466DB1"/>
    <w:rsid w:val="00475FAA"/>
    <w:rsid w:val="00477CF6"/>
    <w:rsid w:val="00483976"/>
    <w:rsid w:val="00494926"/>
    <w:rsid w:val="00497BB4"/>
    <w:rsid w:val="004A72CA"/>
    <w:rsid w:val="004A72CC"/>
    <w:rsid w:val="004B3D19"/>
    <w:rsid w:val="004B6E08"/>
    <w:rsid w:val="004D0840"/>
    <w:rsid w:val="004E0FA4"/>
    <w:rsid w:val="004E45B6"/>
    <w:rsid w:val="004E4A16"/>
    <w:rsid w:val="004F49AE"/>
    <w:rsid w:val="004F5473"/>
    <w:rsid w:val="00501828"/>
    <w:rsid w:val="00502D6B"/>
    <w:rsid w:val="00511313"/>
    <w:rsid w:val="00511C42"/>
    <w:rsid w:val="00520501"/>
    <w:rsid w:val="00523B58"/>
    <w:rsid w:val="005334EA"/>
    <w:rsid w:val="005539FF"/>
    <w:rsid w:val="005577E2"/>
    <w:rsid w:val="005612C2"/>
    <w:rsid w:val="005622E2"/>
    <w:rsid w:val="00575218"/>
    <w:rsid w:val="00594677"/>
    <w:rsid w:val="005A6585"/>
    <w:rsid w:val="005C2A51"/>
    <w:rsid w:val="005D19BC"/>
    <w:rsid w:val="005D20B4"/>
    <w:rsid w:val="005F1DE9"/>
    <w:rsid w:val="005F2991"/>
    <w:rsid w:val="005F52CA"/>
    <w:rsid w:val="006008E9"/>
    <w:rsid w:val="006015E5"/>
    <w:rsid w:val="00606863"/>
    <w:rsid w:val="006069AD"/>
    <w:rsid w:val="00614B24"/>
    <w:rsid w:val="006164B0"/>
    <w:rsid w:val="00626F12"/>
    <w:rsid w:val="0063127E"/>
    <w:rsid w:val="006411E8"/>
    <w:rsid w:val="00641B4B"/>
    <w:rsid w:val="00641F75"/>
    <w:rsid w:val="006565AF"/>
    <w:rsid w:val="00660E2E"/>
    <w:rsid w:val="006714DF"/>
    <w:rsid w:val="00674B83"/>
    <w:rsid w:val="0067582E"/>
    <w:rsid w:val="00681278"/>
    <w:rsid w:val="006932BF"/>
    <w:rsid w:val="006A1271"/>
    <w:rsid w:val="006B29EB"/>
    <w:rsid w:val="006B5E26"/>
    <w:rsid w:val="006B7D50"/>
    <w:rsid w:val="006C29D0"/>
    <w:rsid w:val="006D1546"/>
    <w:rsid w:val="006E3C52"/>
    <w:rsid w:val="006F15AA"/>
    <w:rsid w:val="00705752"/>
    <w:rsid w:val="00707C97"/>
    <w:rsid w:val="0072024B"/>
    <w:rsid w:val="00721952"/>
    <w:rsid w:val="00722CD7"/>
    <w:rsid w:val="0073382F"/>
    <w:rsid w:val="00735F0F"/>
    <w:rsid w:val="0074354A"/>
    <w:rsid w:val="007520E6"/>
    <w:rsid w:val="00754C52"/>
    <w:rsid w:val="00761897"/>
    <w:rsid w:val="00770C5A"/>
    <w:rsid w:val="00777424"/>
    <w:rsid w:val="007857F5"/>
    <w:rsid w:val="0079548C"/>
    <w:rsid w:val="007B3922"/>
    <w:rsid w:val="007B6857"/>
    <w:rsid w:val="007B7406"/>
    <w:rsid w:val="007F5154"/>
    <w:rsid w:val="007F64EB"/>
    <w:rsid w:val="00801F2F"/>
    <w:rsid w:val="00802B99"/>
    <w:rsid w:val="00811BB9"/>
    <w:rsid w:val="0081729B"/>
    <w:rsid w:val="008346B2"/>
    <w:rsid w:val="00834ECE"/>
    <w:rsid w:val="00855FF4"/>
    <w:rsid w:val="00861641"/>
    <w:rsid w:val="00880F6B"/>
    <w:rsid w:val="0089372C"/>
    <w:rsid w:val="0089422A"/>
    <w:rsid w:val="008B3E2F"/>
    <w:rsid w:val="008B3F95"/>
    <w:rsid w:val="008B6BFE"/>
    <w:rsid w:val="008C1FBB"/>
    <w:rsid w:val="008C3453"/>
    <w:rsid w:val="008D05E4"/>
    <w:rsid w:val="008D612C"/>
    <w:rsid w:val="008E18E6"/>
    <w:rsid w:val="008E1A01"/>
    <w:rsid w:val="008E7795"/>
    <w:rsid w:val="00903717"/>
    <w:rsid w:val="00907F78"/>
    <w:rsid w:val="00910302"/>
    <w:rsid w:val="00912AF8"/>
    <w:rsid w:val="009156C6"/>
    <w:rsid w:val="00915FAD"/>
    <w:rsid w:val="00920810"/>
    <w:rsid w:val="00920A11"/>
    <w:rsid w:val="009326F4"/>
    <w:rsid w:val="00954B0D"/>
    <w:rsid w:val="009600B7"/>
    <w:rsid w:val="00962A3B"/>
    <w:rsid w:val="009636E0"/>
    <w:rsid w:val="009639B5"/>
    <w:rsid w:val="00972D7D"/>
    <w:rsid w:val="00976FD4"/>
    <w:rsid w:val="00980E7B"/>
    <w:rsid w:val="009829EB"/>
    <w:rsid w:val="0099529F"/>
    <w:rsid w:val="009B09C2"/>
    <w:rsid w:val="009B5E34"/>
    <w:rsid w:val="009C126D"/>
    <w:rsid w:val="009C3A3E"/>
    <w:rsid w:val="009C5AAC"/>
    <w:rsid w:val="009D42D3"/>
    <w:rsid w:val="009D5D9F"/>
    <w:rsid w:val="009D6D15"/>
    <w:rsid w:val="009D7212"/>
    <w:rsid w:val="009D7E77"/>
    <w:rsid w:val="009E413C"/>
    <w:rsid w:val="009E548B"/>
    <w:rsid w:val="009E784A"/>
    <w:rsid w:val="00A001B2"/>
    <w:rsid w:val="00A05F2D"/>
    <w:rsid w:val="00A21954"/>
    <w:rsid w:val="00A22CEE"/>
    <w:rsid w:val="00A245EF"/>
    <w:rsid w:val="00A3030A"/>
    <w:rsid w:val="00A57CD2"/>
    <w:rsid w:val="00A62EAC"/>
    <w:rsid w:val="00A73B58"/>
    <w:rsid w:val="00A76C8F"/>
    <w:rsid w:val="00A91C68"/>
    <w:rsid w:val="00A96CBE"/>
    <w:rsid w:val="00AA1243"/>
    <w:rsid w:val="00AA6AFA"/>
    <w:rsid w:val="00AB3EE8"/>
    <w:rsid w:val="00AB4161"/>
    <w:rsid w:val="00AC7F10"/>
    <w:rsid w:val="00AD2A21"/>
    <w:rsid w:val="00AF4817"/>
    <w:rsid w:val="00B0357C"/>
    <w:rsid w:val="00B15C40"/>
    <w:rsid w:val="00B20C2E"/>
    <w:rsid w:val="00B2302E"/>
    <w:rsid w:val="00B24CCE"/>
    <w:rsid w:val="00B626D3"/>
    <w:rsid w:val="00B63C5F"/>
    <w:rsid w:val="00B7713C"/>
    <w:rsid w:val="00B91782"/>
    <w:rsid w:val="00B927B7"/>
    <w:rsid w:val="00BA3B87"/>
    <w:rsid w:val="00BB2FED"/>
    <w:rsid w:val="00BD7C8F"/>
    <w:rsid w:val="00BE6AD0"/>
    <w:rsid w:val="00BF75FD"/>
    <w:rsid w:val="00C03B62"/>
    <w:rsid w:val="00C067EE"/>
    <w:rsid w:val="00C23E77"/>
    <w:rsid w:val="00C2742C"/>
    <w:rsid w:val="00C34357"/>
    <w:rsid w:val="00C43773"/>
    <w:rsid w:val="00C43E3B"/>
    <w:rsid w:val="00C45D43"/>
    <w:rsid w:val="00C54E3E"/>
    <w:rsid w:val="00C675E1"/>
    <w:rsid w:val="00C8520B"/>
    <w:rsid w:val="00CA3851"/>
    <w:rsid w:val="00CA51C8"/>
    <w:rsid w:val="00CB041D"/>
    <w:rsid w:val="00CB37DA"/>
    <w:rsid w:val="00CB798F"/>
    <w:rsid w:val="00CC3977"/>
    <w:rsid w:val="00CD36BE"/>
    <w:rsid w:val="00CF1629"/>
    <w:rsid w:val="00CF3C91"/>
    <w:rsid w:val="00CF41F2"/>
    <w:rsid w:val="00CF77A7"/>
    <w:rsid w:val="00D06DD0"/>
    <w:rsid w:val="00D17A8E"/>
    <w:rsid w:val="00D25BFB"/>
    <w:rsid w:val="00D6017C"/>
    <w:rsid w:val="00D6249F"/>
    <w:rsid w:val="00D709E9"/>
    <w:rsid w:val="00D7174E"/>
    <w:rsid w:val="00D91172"/>
    <w:rsid w:val="00D9261A"/>
    <w:rsid w:val="00DA107C"/>
    <w:rsid w:val="00DB61FF"/>
    <w:rsid w:val="00DC717C"/>
    <w:rsid w:val="00DE5358"/>
    <w:rsid w:val="00DF68C0"/>
    <w:rsid w:val="00E01208"/>
    <w:rsid w:val="00E10520"/>
    <w:rsid w:val="00E33C0E"/>
    <w:rsid w:val="00E35E7A"/>
    <w:rsid w:val="00E372C9"/>
    <w:rsid w:val="00E37775"/>
    <w:rsid w:val="00E42846"/>
    <w:rsid w:val="00E44A48"/>
    <w:rsid w:val="00E45999"/>
    <w:rsid w:val="00E52535"/>
    <w:rsid w:val="00E565AB"/>
    <w:rsid w:val="00E675A5"/>
    <w:rsid w:val="00E8313F"/>
    <w:rsid w:val="00E843CE"/>
    <w:rsid w:val="00E90ADC"/>
    <w:rsid w:val="00E90CAF"/>
    <w:rsid w:val="00E92CB7"/>
    <w:rsid w:val="00E9507F"/>
    <w:rsid w:val="00E965CC"/>
    <w:rsid w:val="00EA60DD"/>
    <w:rsid w:val="00EA7813"/>
    <w:rsid w:val="00EB0147"/>
    <w:rsid w:val="00EB1B64"/>
    <w:rsid w:val="00EC2ABC"/>
    <w:rsid w:val="00ED1834"/>
    <w:rsid w:val="00ED2C11"/>
    <w:rsid w:val="00ED2CA0"/>
    <w:rsid w:val="00EE6628"/>
    <w:rsid w:val="00EF2D59"/>
    <w:rsid w:val="00EF33DC"/>
    <w:rsid w:val="00EF5462"/>
    <w:rsid w:val="00F0276B"/>
    <w:rsid w:val="00F03F9B"/>
    <w:rsid w:val="00F11155"/>
    <w:rsid w:val="00F12DCD"/>
    <w:rsid w:val="00F21A91"/>
    <w:rsid w:val="00F31738"/>
    <w:rsid w:val="00F31878"/>
    <w:rsid w:val="00F31A90"/>
    <w:rsid w:val="00F40331"/>
    <w:rsid w:val="00F419DA"/>
    <w:rsid w:val="00F46578"/>
    <w:rsid w:val="00F46EA1"/>
    <w:rsid w:val="00F4729C"/>
    <w:rsid w:val="00F73309"/>
    <w:rsid w:val="00F7658F"/>
    <w:rsid w:val="00F81C19"/>
    <w:rsid w:val="00F94C3F"/>
    <w:rsid w:val="00F9512D"/>
    <w:rsid w:val="00FA5AA2"/>
    <w:rsid w:val="00FA6798"/>
    <w:rsid w:val="00FD7DAF"/>
    <w:rsid w:val="00FE3D96"/>
    <w:rsid w:val="00FE4BBD"/>
    <w:rsid w:val="00FE511F"/>
    <w:rsid w:val="00FE533B"/>
    <w:rsid w:val="00FF0B31"/>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59"/>
    <w:lsdException w:name="Grid Table 4" w:uiPriority="59"/>
    <w:lsdException w:name="Grid Table 4 Accent 1" w:uiPriority="59"/>
    <w:lsdException w:name="Grid Table 5 Dark Accent 1" w:uiPriority="50"/>
    <w:lsdException w:name="Grid Table 4 Accent 2" w:uiPriority="59"/>
    <w:lsdException w:name="Grid Table 4 Accent 3" w:uiPriority="59"/>
    <w:lsdException w:name="Grid Table 4 Accent 4" w:uiPriority="59"/>
    <w:lsdException w:name="Grid Table 5 Dark Accent 4" w:uiPriority="50"/>
    <w:lsdException w:name="Grid Table 4 Accent 5" w:uiPriority="59"/>
    <w:lsdException w:name="Grid Table 4 Accent 6" w:uiPriority="59"/>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5218"/>
    <w:pPr>
      <w:jc w:val="both"/>
    </w:pPr>
    <w:rPr>
      <w:rFonts w:ascii="Arial" w:eastAsia="Arial" w:hAnsi="Arial" w:cs="Arial"/>
    </w:rPr>
  </w:style>
  <w:style w:type="paragraph" w:styleId="Heading1">
    <w:name w:val="heading 1"/>
    <w:basedOn w:val="Normal"/>
    <w:link w:val="Heading1Char"/>
    <w:qFormat/>
    <w:rsid w:val="001164AF"/>
    <w:pPr>
      <w:outlineLvl w:val="0"/>
    </w:pPr>
    <w:rPr>
      <w:b/>
      <w:bCs/>
      <w:sz w:val="24"/>
      <w:szCs w:val="24"/>
    </w:rPr>
  </w:style>
  <w:style w:type="paragraph" w:styleId="Heading2">
    <w:name w:val="heading 2"/>
    <w:basedOn w:val="Normal"/>
    <w:next w:val="Normal"/>
    <w:link w:val="Heading2Char"/>
    <w:unhideWhenUsed/>
    <w:qFormat/>
    <w:rsid w:val="00187227"/>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nhideWhenUsed/>
    <w:qFormat/>
    <w:rsid w:val="00187227"/>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75FAA"/>
    <w:pPr>
      <w:keepNext/>
      <w:pBdr>
        <w:top w:val="none" w:sz="4" w:space="0" w:color="000000"/>
        <w:left w:val="none" w:sz="4" w:space="0" w:color="000000"/>
        <w:bottom w:val="none" w:sz="4" w:space="0" w:color="000000"/>
        <w:right w:val="none" w:sz="4" w:space="0" w:color="000000"/>
        <w:between w:val="none" w:sz="4" w:space="0" w:color="000000"/>
      </w:pBdr>
      <w:tabs>
        <w:tab w:val="left" w:pos="864"/>
      </w:tabs>
      <w:autoSpaceDE/>
      <w:autoSpaceDN/>
      <w:spacing w:before="240" w:after="60" w:line="276" w:lineRule="auto"/>
      <w:ind w:left="864" w:hanging="864"/>
      <w:jc w:val="left"/>
      <w:outlineLvl w:val="3"/>
    </w:pPr>
    <w:rPr>
      <w:rFonts w:ascii="Calibri" w:eastAsia="Calibri" w:hAnsi="Calibri" w:cs="Times New Roman"/>
      <w:b/>
      <w:bCs/>
      <w:i/>
      <w:szCs w:val="28"/>
    </w:rPr>
  </w:style>
  <w:style w:type="paragraph" w:styleId="Heading5">
    <w:name w:val="heading 5"/>
    <w:basedOn w:val="Normal"/>
    <w:next w:val="Normal"/>
    <w:link w:val="Heading5Char"/>
    <w:qFormat/>
    <w:rsid w:val="00475FAA"/>
    <w:pPr>
      <w:pBdr>
        <w:top w:val="none" w:sz="4" w:space="0" w:color="000000"/>
        <w:left w:val="none" w:sz="4" w:space="0" w:color="000000"/>
        <w:bottom w:val="none" w:sz="4" w:space="0" w:color="000000"/>
        <w:right w:val="none" w:sz="4" w:space="0" w:color="000000"/>
        <w:between w:val="none" w:sz="4" w:space="0" w:color="000000"/>
      </w:pBdr>
      <w:tabs>
        <w:tab w:val="left" w:pos="1008"/>
      </w:tabs>
      <w:autoSpaceDE/>
      <w:autoSpaceDN/>
      <w:spacing w:before="240" w:after="60" w:line="276" w:lineRule="auto"/>
      <w:ind w:left="1008" w:hanging="1008"/>
      <w:jc w:val="left"/>
      <w:outlineLvl w:val="4"/>
    </w:pPr>
    <w:rPr>
      <w:rFonts w:ascii="Calibri" w:eastAsia="Calibri" w:hAnsi="Calibri" w:cs="Times New Roman"/>
      <w:b/>
      <w:bCs/>
      <w:i/>
      <w:iCs/>
      <w:sz w:val="26"/>
      <w:szCs w:val="26"/>
    </w:rPr>
  </w:style>
  <w:style w:type="paragraph" w:styleId="Heading6">
    <w:name w:val="heading 6"/>
    <w:basedOn w:val="Normal"/>
    <w:next w:val="Normal"/>
    <w:link w:val="Heading6Char"/>
    <w:qFormat/>
    <w:rsid w:val="00475FAA"/>
    <w:pPr>
      <w:pBdr>
        <w:top w:val="none" w:sz="4" w:space="0" w:color="000000"/>
        <w:left w:val="none" w:sz="4" w:space="0" w:color="000000"/>
        <w:bottom w:val="none" w:sz="4" w:space="0" w:color="000000"/>
        <w:right w:val="none" w:sz="4" w:space="0" w:color="000000"/>
        <w:between w:val="none" w:sz="4" w:space="0" w:color="000000"/>
      </w:pBdr>
      <w:tabs>
        <w:tab w:val="left" w:pos="1152"/>
      </w:tabs>
      <w:autoSpaceDE/>
      <w:autoSpaceDN/>
      <w:spacing w:before="240" w:after="60" w:line="276" w:lineRule="auto"/>
      <w:ind w:left="1152" w:hanging="1152"/>
      <w:jc w:val="left"/>
      <w:outlineLvl w:val="5"/>
    </w:pPr>
    <w:rPr>
      <w:rFonts w:ascii="Calibri" w:eastAsia="Calibri" w:hAnsi="Calibri" w:cs="Times New Roman"/>
      <w:b/>
      <w:bCs/>
    </w:rPr>
  </w:style>
  <w:style w:type="paragraph" w:styleId="Heading7">
    <w:name w:val="heading 7"/>
    <w:basedOn w:val="Normal"/>
    <w:next w:val="Normal"/>
    <w:link w:val="Heading7Char"/>
    <w:qFormat/>
    <w:rsid w:val="00475FAA"/>
    <w:pPr>
      <w:pBdr>
        <w:top w:val="none" w:sz="4" w:space="0" w:color="000000"/>
        <w:left w:val="none" w:sz="4" w:space="0" w:color="000000"/>
        <w:bottom w:val="none" w:sz="4" w:space="0" w:color="000000"/>
        <w:right w:val="none" w:sz="4" w:space="0" w:color="000000"/>
        <w:between w:val="none" w:sz="4" w:space="0" w:color="000000"/>
      </w:pBdr>
      <w:tabs>
        <w:tab w:val="left" w:pos="1296"/>
      </w:tabs>
      <w:autoSpaceDE/>
      <w:autoSpaceDN/>
      <w:spacing w:before="240" w:after="60" w:line="276" w:lineRule="auto"/>
      <w:ind w:left="1296" w:hanging="1296"/>
      <w:jc w:val="left"/>
      <w:outlineLvl w:val="6"/>
    </w:pPr>
    <w:rPr>
      <w:rFonts w:ascii="Calibri" w:eastAsia="Calibri" w:hAnsi="Calibri" w:cs="Times New Roman"/>
    </w:rPr>
  </w:style>
  <w:style w:type="paragraph" w:styleId="Heading8">
    <w:name w:val="heading 8"/>
    <w:basedOn w:val="Normal"/>
    <w:next w:val="Normal"/>
    <w:link w:val="Heading8Char"/>
    <w:qFormat/>
    <w:rsid w:val="00475FAA"/>
    <w:pPr>
      <w:pBdr>
        <w:top w:val="none" w:sz="4" w:space="0" w:color="000000"/>
        <w:left w:val="none" w:sz="4" w:space="0" w:color="000000"/>
        <w:bottom w:val="none" w:sz="4" w:space="0" w:color="000000"/>
        <w:right w:val="none" w:sz="4" w:space="0" w:color="000000"/>
        <w:between w:val="none" w:sz="4" w:space="0" w:color="000000"/>
      </w:pBdr>
      <w:tabs>
        <w:tab w:val="left" w:pos="1440"/>
      </w:tabs>
      <w:autoSpaceDE/>
      <w:autoSpaceDN/>
      <w:spacing w:before="240" w:after="60" w:line="276" w:lineRule="auto"/>
      <w:ind w:left="1440" w:hanging="1440"/>
      <w:jc w:val="left"/>
      <w:outlineLvl w:val="7"/>
    </w:pPr>
    <w:rPr>
      <w:rFonts w:ascii="Calibri" w:eastAsia="Calibri" w:hAnsi="Calibri" w:cs="Times New Roman"/>
      <w:i/>
      <w:iCs/>
    </w:rPr>
  </w:style>
  <w:style w:type="paragraph" w:styleId="Heading9">
    <w:name w:val="heading 9"/>
    <w:basedOn w:val="Normal"/>
    <w:next w:val="Normal"/>
    <w:link w:val="Heading9Char"/>
    <w:qFormat/>
    <w:rsid w:val="00475FAA"/>
    <w:pPr>
      <w:pBdr>
        <w:top w:val="none" w:sz="4" w:space="0" w:color="000000"/>
        <w:left w:val="none" w:sz="4" w:space="0" w:color="000000"/>
        <w:bottom w:val="none" w:sz="4" w:space="0" w:color="000000"/>
        <w:right w:val="none" w:sz="4" w:space="0" w:color="000000"/>
        <w:between w:val="none" w:sz="4" w:space="0" w:color="000000"/>
      </w:pBdr>
      <w:tabs>
        <w:tab w:val="left" w:pos="1584"/>
      </w:tabs>
      <w:autoSpaceDE/>
      <w:autoSpaceDN/>
      <w:spacing w:before="240" w:after="60" w:line="276" w:lineRule="auto"/>
      <w:ind w:left="1584" w:hanging="1584"/>
      <w:jc w:val="left"/>
      <w:outlineLvl w:val="8"/>
    </w:pPr>
    <w:rPr>
      <w:rFonts w:eastAsia="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qFormat/>
    <w:pPr>
      <w:spacing w:before="1"/>
    </w:pPr>
    <w:rPr>
      <w:sz w:val="24"/>
      <w:szCs w:val="24"/>
    </w:rPr>
  </w:style>
  <w:style w:type="paragraph" w:styleId="Title">
    <w:name w:val="Title"/>
    <w:basedOn w:val="Normal"/>
    <w:link w:val="TitleChar"/>
    <w:uiPriority w:val="10"/>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nhideWhenUsed/>
    <w:rsid w:val="009E784A"/>
    <w:pPr>
      <w:tabs>
        <w:tab w:val="center" w:pos="4680"/>
        <w:tab w:val="right" w:pos="9360"/>
      </w:tabs>
    </w:pPr>
  </w:style>
  <w:style w:type="character" w:customStyle="1" w:styleId="HeaderChar">
    <w:name w:val="Header Char"/>
    <w:basedOn w:val="DefaultParagraphFont"/>
    <w:link w:val="Header"/>
    <w:rsid w:val="009E784A"/>
    <w:rPr>
      <w:rFonts w:ascii="Arial" w:eastAsia="Arial" w:hAnsi="Arial" w:cs="Arial"/>
    </w:rPr>
  </w:style>
  <w:style w:type="paragraph" w:styleId="Footer">
    <w:name w:val="footer"/>
    <w:basedOn w:val="Normal"/>
    <w:link w:val="FooterChar"/>
    <w:unhideWhenUsed/>
    <w:rsid w:val="009E784A"/>
    <w:pPr>
      <w:tabs>
        <w:tab w:val="center" w:pos="4680"/>
        <w:tab w:val="right" w:pos="9360"/>
      </w:tabs>
    </w:pPr>
  </w:style>
  <w:style w:type="character" w:customStyle="1" w:styleId="FooterChar">
    <w:name w:val="Footer Char"/>
    <w:basedOn w:val="DefaultParagraphFont"/>
    <w:link w:val="Footer"/>
    <w:rsid w:val="009E784A"/>
    <w:rPr>
      <w:rFonts w:ascii="Arial" w:eastAsia="Arial" w:hAnsi="Arial" w:cs="Arial"/>
    </w:rPr>
  </w:style>
  <w:style w:type="paragraph" w:customStyle="1" w:styleId="Default">
    <w:name w:val="Default"/>
    <w:rsid w:val="007857F5"/>
    <w:pPr>
      <w:widowControl/>
      <w:adjustRightInd w:val="0"/>
    </w:pPr>
    <w:rPr>
      <w:rFonts w:ascii="Arial" w:eastAsiaTheme="minorHAnsi" w:hAnsi="Arial" w:cs="Arial"/>
      <w:color w:val="000000"/>
      <w:sz w:val="24"/>
      <w:szCs w:val="24"/>
      <w:lang w:val="en-GB"/>
    </w:rPr>
  </w:style>
  <w:style w:type="character" w:styleId="FollowedHyperlink">
    <w:name w:val="FollowedHyperlink"/>
    <w:basedOn w:val="DefaultParagraphFont"/>
    <w:unhideWhenUsed/>
    <w:rsid w:val="00910302"/>
    <w:rPr>
      <w:color w:val="800080" w:themeColor="followedHyperlink"/>
      <w:u w:val="single"/>
    </w:rPr>
  </w:style>
  <w:style w:type="character" w:customStyle="1" w:styleId="Heading2Char">
    <w:name w:val="Heading 2 Char"/>
    <w:basedOn w:val="DefaultParagraphFont"/>
    <w:link w:val="Heading2"/>
    <w:rsid w:val="00187227"/>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rsid w:val="00187227"/>
    <w:rPr>
      <w:rFonts w:asciiTheme="majorHAnsi" w:eastAsiaTheme="majorEastAsia" w:hAnsiTheme="majorHAnsi" w:cstheme="majorBidi"/>
      <w:color w:val="243F60" w:themeColor="accent1" w:themeShade="7F"/>
      <w:sz w:val="24"/>
      <w:szCs w:val="24"/>
    </w:rPr>
  </w:style>
  <w:style w:type="table" w:styleId="TableGrid">
    <w:name w:val="Table Grid"/>
    <w:basedOn w:val="TableNormal"/>
    <w:uiPriority w:val="39"/>
    <w:rsid w:val="008C34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rsid w:val="00575218"/>
    <w:pPr>
      <w:spacing w:after="200"/>
    </w:pPr>
    <w:rPr>
      <w:i/>
      <w:iCs/>
      <w:color w:val="1F497D" w:themeColor="text2"/>
      <w:sz w:val="18"/>
      <w:szCs w:val="18"/>
    </w:rPr>
  </w:style>
  <w:style w:type="character" w:customStyle="1" w:styleId="Heading4Char">
    <w:name w:val="Heading 4 Char"/>
    <w:basedOn w:val="DefaultParagraphFont"/>
    <w:link w:val="Heading4"/>
    <w:rsid w:val="00475FAA"/>
    <w:rPr>
      <w:rFonts w:ascii="Calibri" w:eastAsia="Calibri" w:hAnsi="Calibri" w:cs="Times New Roman"/>
      <w:b/>
      <w:bCs/>
      <w:i/>
      <w:szCs w:val="28"/>
    </w:rPr>
  </w:style>
  <w:style w:type="character" w:customStyle="1" w:styleId="Heading5Char">
    <w:name w:val="Heading 5 Char"/>
    <w:basedOn w:val="DefaultParagraphFont"/>
    <w:link w:val="Heading5"/>
    <w:rsid w:val="00475FAA"/>
    <w:rPr>
      <w:rFonts w:ascii="Calibri" w:eastAsia="Calibri" w:hAnsi="Calibri" w:cs="Times New Roman"/>
      <w:b/>
      <w:bCs/>
      <w:i/>
      <w:iCs/>
      <w:sz w:val="26"/>
      <w:szCs w:val="26"/>
    </w:rPr>
  </w:style>
  <w:style w:type="character" w:customStyle="1" w:styleId="Heading6Char">
    <w:name w:val="Heading 6 Char"/>
    <w:basedOn w:val="DefaultParagraphFont"/>
    <w:link w:val="Heading6"/>
    <w:rsid w:val="00475FAA"/>
    <w:rPr>
      <w:rFonts w:ascii="Calibri" w:eastAsia="Calibri" w:hAnsi="Calibri" w:cs="Times New Roman"/>
      <w:b/>
      <w:bCs/>
    </w:rPr>
  </w:style>
  <w:style w:type="character" w:customStyle="1" w:styleId="Heading7Char">
    <w:name w:val="Heading 7 Char"/>
    <w:basedOn w:val="DefaultParagraphFont"/>
    <w:link w:val="Heading7"/>
    <w:rsid w:val="00475FAA"/>
    <w:rPr>
      <w:rFonts w:ascii="Calibri" w:eastAsia="Calibri" w:hAnsi="Calibri" w:cs="Times New Roman"/>
    </w:rPr>
  </w:style>
  <w:style w:type="character" w:customStyle="1" w:styleId="Heading8Char">
    <w:name w:val="Heading 8 Char"/>
    <w:basedOn w:val="DefaultParagraphFont"/>
    <w:link w:val="Heading8"/>
    <w:rsid w:val="00475FAA"/>
    <w:rPr>
      <w:rFonts w:ascii="Calibri" w:eastAsia="Calibri" w:hAnsi="Calibri" w:cs="Times New Roman"/>
      <w:i/>
      <w:iCs/>
    </w:rPr>
  </w:style>
  <w:style w:type="character" w:customStyle="1" w:styleId="Heading9Char">
    <w:name w:val="Heading 9 Char"/>
    <w:basedOn w:val="DefaultParagraphFont"/>
    <w:link w:val="Heading9"/>
    <w:rsid w:val="00475FAA"/>
    <w:rPr>
      <w:rFonts w:ascii="Arial" w:eastAsia="Calibri" w:hAnsi="Arial" w:cs="Arial"/>
    </w:rPr>
  </w:style>
  <w:style w:type="paragraph" w:styleId="IntenseQuote">
    <w:name w:val="Intense Quote"/>
    <w:basedOn w:val="Normal"/>
    <w:next w:val="Normal"/>
    <w:link w:val="IntenseQuoteChar"/>
    <w:uiPriority w:val="30"/>
    <w:qFormat/>
    <w:rsid w:val="00475FAA"/>
    <w:pPr>
      <w:pBdr>
        <w:top w:val="single" w:sz="4" w:space="5" w:color="FFFFFF"/>
        <w:left w:val="single" w:sz="4" w:space="10" w:color="FFFFFF"/>
        <w:bottom w:val="single" w:sz="4" w:space="5" w:color="FFFFFF"/>
        <w:right w:val="single" w:sz="4" w:space="10" w:color="FFFFFF"/>
        <w:between w:val="none" w:sz="4" w:space="0" w:color="000000"/>
      </w:pBdr>
      <w:shd w:val="clear" w:color="auto" w:fill="F2F2F2"/>
      <w:autoSpaceDE/>
      <w:autoSpaceDN/>
      <w:spacing w:after="200" w:line="276" w:lineRule="auto"/>
      <w:ind w:left="720" w:right="720"/>
      <w:jc w:val="left"/>
    </w:pPr>
    <w:rPr>
      <w:rFonts w:ascii="Calibri" w:eastAsia="Calibri" w:hAnsi="Calibri" w:cs="Times New Roman"/>
      <w:i/>
    </w:rPr>
  </w:style>
  <w:style w:type="character" w:customStyle="1" w:styleId="IntenseQuoteChar">
    <w:name w:val="Intense Quote Char"/>
    <w:basedOn w:val="DefaultParagraphFont"/>
    <w:link w:val="IntenseQuote"/>
    <w:uiPriority w:val="30"/>
    <w:rsid w:val="00475FAA"/>
    <w:rPr>
      <w:rFonts w:ascii="Calibri" w:eastAsia="Calibri" w:hAnsi="Calibri" w:cs="Times New Roman"/>
      <w:i/>
      <w:shd w:val="clear" w:color="auto" w:fill="F2F2F2"/>
    </w:rPr>
  </w:style>
  <w:style w:type="table" w:styleId="TableGridLight">
    <w:name w:val="Grid Table Light"/>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2">
    <w:name w:val="Grid Table 1 Light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auto"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2-Accent2">
    <w:name w:val="Grid Table 2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auto"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2-Accent3">
    <w:name w:val="Grid Table 2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auto"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2-Accent4">
    <w:name w:val="Grid Table 2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auto"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2-Accent5">
    <w:name w:val="Grid Table 2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auto"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2-Accent6">
    <w:name w:val="Grid Table 2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auto"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3">
    <w:name w:val="Grid Table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hemeFill="accent1" w:themeFillTint="34"/>
      </w:tcPr>
    </w:tblStylePr>
    <w:tblStylePr w:type="band1Horz">
      <w:rPr>
        <w:rFonts w:ascii="Arial" w:hAnsi="Arial"/>
        <w:color w:val="404040"/>
        <w:sz w:val="22"/>
      </w:rPr>
      <w:tblPr/>
      <w:tcPr>
        <w:shd w:val="clear" w:color="auto" w:fill="DAE5F1" w:themeFill="accent1" w:themeFillTint="34"/>
      </w:tcPr>
    </w:tblStylePr>
  </w:style>
  <w:style w:type="table" w:styleId="GridTable3-Accent2">
    <w:name w:val="Grid Table 3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3-Accent3">
    <w:name w:val="Grid Table 3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3-Accent4">
    <w:name w:val="Grid Table 3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3-Accent5">
    <w:name w:val="Grid Table 3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3-Accent6">
    <w:name w:val="Grid Table 3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4">
    <w:name w:val="Grid Table 4"/>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auto"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hemeFill="accent1" w:themeFillTint="32"/>
      </w:tcPr>
    </w:tblStylePr>
    <w:tblStylePr w:type="band1Horz">
      <w:rPr>
        <w:rFonts w:ascii="Arial" w:hAnsi="Arial"/>
        <w:color w:val="404040"/>
        <w:sz w:val="22"/>
      </w:rPr>
      <w:tblPr/>
      <w:tcPr>
        <w:shd w:val="clear" w:color="auto" w:fill="DCE6F2" w:themeFill="accent1" w:themeFillTint="32"/>
      </w:tcPr>
    </w:tblStylePr>
  </w:style>
  <w:style w:type="table" w:styleId="GridTable4-Accent2">
    <w:name w:val="Grid Table 4 Accent 2"/>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auto"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Pr/>
      <w:tcPr>
        <w:shd w:val="clear" w:color="auto" w:fill="F2DCDC" w:themeFill="accent2" w:themeFillTint="32"/>
      </w:tcPr>
    </w:tblStylePr>
  </w:style>
  <w:style w:type="table" w:styleId="GridTable4-Accent3">
    <w:name w:val="Grid Table 4 Accent 3"/>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auto"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Pr/>
      <w:tcPr>
        <w:shd w:val="clear" w:color="auto" w:fill="EAF1DC" w:themeFill="accent3" w:themeFillTint="34"/>
      </w:tcPr>
    </w:tblStylePr>
  </w:style>
  <w:style w:type="table" w:styleId="GridTable4-Accent4">
    <w:name w:val="Grid Table 4 Accent 4"/>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auto"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Pr/>
      <w:tcPr>
        <w:shd w:val="clear" w:color="auto" w:fill="E5DFEC" w:themeFill="accent4" w:themeFillTint="34"/>
      </w:tcPr>
    </w:tblStylePr>
  </w:style>
  <w:style w:type="table" w:styleId="GridTable4-Accent5">
    <w:name w:val="Grid Table 4 Accent 5"/>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auto"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Pr/>
      <w:tcPr>
        <w:shd w:val="clear" w:color="auto" w:fill="DAEEF3" w:themeFill="accent5" w:themeFillTint="34"/>
      </w:tcPr>
    </w:tblStylePr>
  </w:style>
  <w:style w:type="table" w:styleId="GridTable4-Accent6">
    <w:name w:val="Grid Table 4 Accent 6"/>
    <w:basedOn w:val="TableNormal"/>
    <w:uiPriority w:val="5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auto"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Pr/>
      <w:tcPr>
        <w:shd w:val="clear" w:color="auto" w:fill="FDE9D8" w:themeFill="accent6" w:themeFillTint="34"/>
      </w:tcPr>
    </w:tblStylePr>
  </w:style>
  <w:style w:type="table" w:styleId="GridTable5Dark">
    <w:name w:val="Grid Table 5 Dark"/>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2DCDC" w:themeFill="accent2" w:themeFillTint="32"/>
    </w:tblPr>
    <w:tblStylePr w:type="firstRow">
      <w:rPr>
        <w:rFonts w:ascii="Arial" w:hAnsi="Arial"/>
        <w:b/>
        <w:color w:val="FFFFFF"/>
        <w:sz w:val="22"/>
      </w:rPr>
      <w:tblPr/>
      <w:tcPr>
        <w:shd w:val="clear" w:color="auto" w:fill="C0504D" w:themeFill="accent2"/>
      </w:tcPr>
    </w:tblStylePr>
    <w:tblStylePr w:type="lastRow">
      <w:rPr>
        <w:rFonts w:ascii="Arial" w:hAnsi="Arial"/>
        <w:b/>
        <w:color w:val="FFFFFF"/>
        <w:sz w:val="22"/>
      </w:rPr>
      <w:tblPr/>
      <w:tcPr>
        <w:tcBorders>
          <w:top w:val="single" w:sz="4" w:space="0" w:color="FFFFFF" w:themeColor="light1"/>
        </w:tcBorders>
        <w:shd w:val="clear" w:color="auto" w:fill="C0504D" w:themeFill="accent2"/>
      </w:tcPr>
    </w:tblStylePr>
    <w:tblStylePr w:type="firstCol">
      <w:rPr>
        <w:rFonts w:ascii="Arial" w:hAnsi="Arial"/>
        <w:b/>
        <w:color w:val="FFFFFF"/>
        <w:sz w:val="22"/>
      </w:rPr>
      <w:tblPr/>
      <w:tcPr>
        <w:shd w:val="clear" w:color="auto" w:fill="C0504D" w:themeFill="accent2"/>
      </w:tcPr>
    </w:tblStylePr>
    <w:tblStylePr w:type="lastCol">
      <w:rPr>
        <w:rFonts w:ascii="Arial" w:hAnsi="Arial"/>
        <w:b/>
        <w:color w:val="FFFFFF"/>
        <w:sz w:val="22"/>
      </w:rPr>
      <w:tblPr/>
      <w:tcPr>
        <w:shd w:val="clear" w:color="auto" w:fill="C0504D" w:themeFill="accent2"/>
      </w:tcPr>
    </w:tblStylePr>
    <w:tblStylePr w:type="band1Vert">
      <w:tblPr/>
      <w:tcPr>
        <w:shd w:val="clear" w:color="auto" w:fill="E2AEAD" w:themeFill="accent2" w:themeFillTint="75"/>
      </w:tcPr>
    </w:tblStylePr>
    <w:tblStylePr w:type="band1Horz">
      <w:tblPr/>
      <w:tcPr>
        <w:shd w:val="clear" w:color="auto" w:fill="E2AEAD" w:themeFill="accent2" w:themeFillTint="75"/>
      </w:tcPr>
    </w:tblStylePr>
  </w:style>
  <w:style w:type="table" w:styleId="GridTable5Dark-Accent3">
    <w:name w:val="Grid Table 5 Dark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AF1DC" w:themeFill="accent3" w:themeFillTint="34"/>
    </w:tblPr>
    <w:tblStylePr w:type="firstRow">
      <w:rPr>
        <w:rFonts w:ascii="Arial" w:hAnsi="Arial"/>
        <w:b/>
        <w:color w:val="FFFFFF"/>
        <w:sz w:val="22"/>
      </w:rPr>
      <w:tblPr/>
      <w:tcPr>
        <w:shd w:val="clear" w:color="auto" w:fill="9BBB59" w:themeFill="accent3"/>
      </w:tcPr>
    </w:tblStylePr>
    <w:tblStylePr w:type="lastRow">
      <w:rPr>
        <w:rFonts w:ascii="Arial" w:hAnsi="Arial"/>
        <w:b/>
        <w:color w:val="FFFFFF"/>
        <w:sz w:val="22"/>
      </w:rPr>
      <w:tblPr/>
      <w:tcPr>
        <w:tcBorders>
          <w:top w:val="single" w:sz="4" w:space="0" w:color="FFFFFF" w:themeColor="light1"/>
        </w:tcBorders>
        <w:shd w:val="clear" w:color="auto" w:fill="9BBB59" w:themeFill="accent3"/>
      </w:tcPr>
    </w:tblStylePr>
    <w:tblStylePr w:type="firstCol">
      <w:rPr>
        <w:rFonts w:ascii="Arial" w:hAnsi="Arial"/>
        <w:b/>
        <w:color w:val="FFFFFF"/>
        <w:sz w:val="22"/>
      </w:rPr>
      <w:tblPr/>
      <w:tcPr>
        <w:shd w:val="clear" w:color="auto" w:fill="9BBB59" w:themeFill="accent3"/>
      </w:tcPr>
    </w:tblStylePr>
    <w:tblStylePr w:type="lastCol">
      <w:rPr>
        <w:rFonts w:ascii="Arial" w:hAnsi="Arial"/>
        <w:b/>
        <w:color w:val="FFFFFF"/>
        <w:sz w:val="22"/>
      </w:rPr>
      <w:tblPr/>
      <w:tcPr>
        <w:shd w:val="clear" w:color="auto" w:fill="9BBB59" w:themeFill="accent3"/>
      </w:tcPr>
    </w:tblStylePr>
    <w:tblStylePr w:type="band1Vert">
      <w:tblPr/>
      <w:tcPr>
        <w:shd w:val="clear" w:color="auto" w:fill="D0DFB2" w:themeFill="accent3" w:themeFillTint="75"/>
      </w:tcPr>
    </w:tblStylePr>
    <w:tblStylePr w:type="band1Horz">
      <w:tblPr/>
      <w:tcPr>
        <w:shd w:val="clear" w:color="auto" w:fill="D0DFB2" w:themeFill="accent3" w:themeFillTint="75"/>
      </w:tcPr>
    </w:tblStylePr>
  </w:style>
  <w:style w:type="table" w:styleId="GridTable5Dark-Accent5">
    <w:name w:val="Grid Table 5 Dark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EF3" w:themeFill="accent5" w:themeFillTint="34"/>
    </w:tblPr>
    <w:tblStylePr w:type="firstRow">
      <w:rPr>
        <w:rFonts w:ascii="Arial" w:hAnsi="Arial"/>
        <w:b/>
        <w:color w:val="FFFFFF"/>
        <w:sz w:val="22"/>
      </w:rPr>
      <w:tblPr/>
      <w:tcPr>
        <w:shd w:val="clear" w:color="auto" w:fill="4BACC6" w:themeFill="accent5"/>
      </w:tcPr>
    </w:tblStylePr>
    <w:tblStylePr w:type="lastRow">
      <w:rPr>
        <w:rFonts w:ascii="Arial" w:hAnsi="Arial"/>
        <w:b/>
        <w:color w:val="FFFFFF"/>
        <w:sz w:val="22"/>
      </w:rPr>
      <w:tblPr/>
      <w:tcPr>
        <w:tcBorders>
          <w:top w:val="single" w:sz="4" w:space="0" w:color="FFFFFF" w:themeColor="light1"/>
        </w:tcBorders>
        <w:shd w:val="clear" w:color="auto" w:fill="4BACC6" w:themeFill="accent5"/>
      </w:tcPr>
    </w:tblStylePr>
    <w:tblStylePr w:type="firstCol">
      <w:rPr>
        <w:rFonts w:ascii="Arial" w:hAnsi="Arial"/>
        <w:b/>
        <w:color w:val="FFFFFF"/>
        <w:sz w:val="22"/>
      </w:rPr>
      <w:tblPr/>
      <w:tcPr>
        <w:shd w:val="clear" w:color="auto" w:fill="4BACC6" w:themeFill="accent5"/>
      </w:tcPr>
    </w:tblStylePr>
    <w:tblStylePr w:type="lastCol">
      <w:rPr>
        <w:rFonts w:ascii="Arial" w:hAnsi="Arial"/>
        <w:b/>
        <w:color w:val="FFFFFF"/>
        <w:sz w:val="22"/>
      </w:rPr>
      <w:tblPr/>
      <w:tcPr>
        <w:shd w:val="clear" w:color="auto" w:fill="4BACC6" w:themeFill="accent5"/>
      </w:tcPr>
    </w:tblStylePr>
    <w:tblStylePr w:type="band1Vert">
      <w:tblPr/>
      <w:tcPr>
        <w:shd w:val="clear" w:color="auto" w:fill="ACD8E4" w:themeFill="accent5" w:themeFillTint="75"/>
      </w:tcPr>
    </w:tblStylePr>
    <w:tblStylePr w:type="band1Horz">
      <w:tblPr/>
      <w:tcPr>
        <w:shd w:val="clear" w:color="auto" w:fill="ACD8E4" w:themeFill="accent5" w:themeFillTint="75"/>
      </w:tcPr>
    </w:tblStylePr>
  </w:style>
  <w:style w:type="table" w:styleId="GridTable5Dark-Accent6">
    <w:name w:val="Grid Table 5 Dark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DE9D8" w:themeFill="accent6" w:themeFillTint="34"/>
    </w:tblPr>
    <w:tblStylePr w:type="firstRow">
      <w:rPr>
        <w:rFonts w:ascii="Arial" w:hAnsi="Arial"/>
        <w:b/>
        <w:color w:val="FFFFFF"/>
        <w:sz w:val="22"/>
      </w:rPr>
      <w:tblPr/>
      <w:tcPr>
        <w:shd w:val="clear" w:color="auto" w:fill="F79646" w:themeFill="accent6"/>
      </w:tcPr>
    </w:tblStylePr>
    <w:tblStylePr w:type="lastRow">
      <w:rPr>
        <w:rFonts w:ascii="Arial" w:hAnsi="Arial"/>
        <w:b/>
        <w:color w:val="FFFFFF"/>
        <w:sz w:val="22"/>
      </w:rPr>
      <w:tblPr/>
      <w:tcPr>
        <w:tcBorders>
          <w:top w:val="single" w:sz="4" w:space="0" w:color="FFFFFF" w:themeColor="light1"/>
        </w:tcBorders>
        <w:shd w:val="clear" w:color="auto" w:fill="F79646" w:themeFill="accent6"/>
      </w:tcPr>
    </w:tblStylePr>
    <w:tblStylePr w:type="firstCol">
      <w:rPr>
        <w:rFonts w:ascii="Arial" w:hAnsi="Arial"/>
        <w:b/>
        <w:color w:val="FFFFFF"/>
        <w:sz w:val="22"/>
      </w:rPr>
      <w:tblPr/>
      <w:tcPr>
        <w:shd w:val="clear" w:color="auto" w:fill="F79646" w:themeFill="accent6"/>
      </w:tcPr>
    </w:tblStylePr>
    <w:tblStylePr w:type="lastCol">
      <w:rPr>
        <w:rFonts w:ascii="Arial" w:hAnsi="Arial"/>
        <w:b/>
        <w:color w:val="FFFFFF"/>
        <w:sz w:val="22"/>
      </w:rPr>
      <w:tblPr/>
      <w:tcPr>
        <w:shd w:val="clear" w:color="auto" w:fill="F79646" w:themeFill="accent6"/>
      </w:tcPr>
    </w:tblStylePr>
    <w:tblStylePr w:type="band1Vert">
      <w:tblPr/>
      <w:tcPr>
        <w:shd w:val="clear" w:color="auto" w:fill="FBCEAA" w:themeFill="accent6" w:themeFillTint="75"/>
      </w:tcPr>
    </w:tblStylePr>
    <w:tblStylePr w:type="band1Horz">
      <w:tblPr/>
      <w:tcPr>
        <w:shd w:val="clear" w:color="auto" w:fill="FBCEAA" w:themeFill="accent6" w:themeFillTint="75"/>
      </w:tcPr>
    </w:tblStylePr>
  </w:style>
  <w:style w:type="table" w:styleId="GridTable6Colorful">
    <w:name w:val="Grid Table 6 Colorful"/>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styleId="GridTable6Colorful-Accent2">
    <w:name w:val="Grid Table 6 Colorful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styleId="GridTable6Colorful-Accent3">
    <w:name w:val="Grid Table 6 Colorful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styleId="GridTable6Colorful-Accent4">
    <w:name w:val="Grid Table 6 Colorful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styleId="GridTable6Colorful-Accent5">
    <w:name w:val="Grid Table 6 Colorful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styleId="GridTable6Colorful-Accent6">
    <w:name w:val="Grid Table 6 Colorful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auto" w:fill="FDE9D8" w:themeFill="accent6" w:themeFillTint="34"/>
      </w:tcPr>
    </w:tblStylePr>
    <w:tblStylePr w:type="band1Horz">
      <w:rPr>
        <w:rFonts w:ascii="Arial" w:hAnsi="Arial"/>
        <w:color w:val="266779" w:themeColor="accent5" w:themeShade="95"/>
        <w:sz w:val="22"/>
      </w:rPr>
      <w:tblPr/>
      <w:tcPr>
        <w:shd w:val="clear" w:color="auto"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auto"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auto"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auto" w:fill="FFFFFF"/>
      </w:tcPr>
    </w:tblStylePr>
    <w:tblStylePr w:type="band1Vert">
      <w:tblPr/>
      <w:tcPr>
        <w:shd w:val="clear" w:color="auto" w:fill="DAE5F1" w:themeFill="accent1" w:themeFillTint="34"/>
      </w:tcPr>
    </w:tblStylePr>
    <w:tblStylePr w:type="band1Horz">
      <w:rPr>
        <w:rFonts w:ascii="Arial" w:hAnsi="Arial"/>
        <w:color w:val="A6BFDD" w:themeColor="accent1" w:themeTint="80" w:themeShade="95"/>
        <w:sz w:val="22"/>
      </w:rPr>
      <w:tblPr/>
      <w:tcPr>
        <w:shd w:val="clear" w:color="auto" w:fill="DAE5F1" w:themeFill="accent1" w:themeFillTint="34"/>
      </w:tcPr>
    </w:tblStylePr>
    <w:tblStylePr w:type="band2Horz">
      <w:rPr>
        <w:rFonts w:ascii="Arial" w:hAnsi="Arial"/>
        <w:color w:val="A6BFDD" w:themeColor="accent1" w:themeTint="80" w:themeShade="95"/>
        <w:sz w:val="22"/>
      </w:rPr>
    </w:tblStylePr>
  </w:style>
  <w:style w:type="table" w:styleId="GridTable7Colorful-Accent2">
    <w:name w:val="Grid Table 7 Colorful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F2DCDC" w:themeFill="accent2" w:themeFillTint="32"/>
      </w:tcPr>
    </w:tblStylePr>
    <w:tblStylePr w:type="band1Horz">
      <w:rPr>
        <w:rFonts w:ascii="Arial" w:hAnsi="Arial"/>
        <w:color w:val="D99695" w:themeColor="accent2" w:themeTint="97" w:themeShade="95"/>
        <w:sz w:val="22"/>
      </w:rPr>
      <w:tblPr/>
      <w:tcPr>
        <w:shd w:val="clear" w:color="auto" w:fill="F2DCDC" w:themeFill="accent2" w:themeFillTint="32"/>
      </w:tcPr>
    </w:tblStylePr>
    <w:tblStylePr w:type="band2Horz">
      <w:rPr>
        <w:rFonts w:ascii="Arial" w:hAnsi="Arial"/>
        <w:color w:val="D99695" w:themeColor="accent2" w:themeTint="97" w:themeShade="95"/>
        <w:sz w:val="22"/>
      </w:rPr>
    </w:tblStylePr>
  </w:style>
  <w:style w:type="table" w:styleId="GridTable7Colorful-Accent3">
    <w:name w:val="Grid Table 7 Colorful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auto"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auto"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auto" w:fill="FFFFFF"/>
      </w:tcPr>
    </w:tblStylePr>
    <w:tblStylePr w:type="band1Vert">
      <w:tblPr/>
      <w:tcPr>
        <w:shd w:val="clear" w:color="auto" w:fill="EAF1DC" w:themeFill="accent3" w:themeFillTint="34"/>
      </w:tcPr>
    </w:tblStylePr>
    <w:tblStylePr w:type="band1Horz">
      <w:rPr>
        <w:rFonts w:ascii="Arial" w:hAnsi="Arial"/>
        <w:color w:val="9ABB59" w:themeColor="accent3" w:themeTint="FE" w:themeShade="95"/>
        <w:sz w:val="22"/>
      </w:rPr>
      <w:tblPr/>
      <w:tcPr>
        <w:shd w:val="clear" w:color="auto" w:fill="EAF1DC" w:themeFill="accent3" w:themeFillTint="34"/>
      </w:tcPr>
    </w:tblStylePr>
    <w:tblStylePr w:type="band2Horz">
      <w:rPr>
        <w:rFonts w:ascii="Arial" w:hAnsi="Arial"/>
        <w:color w:val="9ABB59" w:themeColor="accent3" w:themeTint="FE" w:themeShade="95"/>
        <w:sz w:val="22"/>
      </w:rPr>
    </w:tblStylePr>
  </w:style>
  <w:style w:type="table" w:styleId="GridTable7Colorful-Accent4">
    <w:name w:val="Grid Table 7 Colorful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E5DFEC" w:themeFill="accent4" w:themeFillTint="34"/>
      </w:tcPr>
    </w:tblStylePr>
    <w:tblStylePr w:type="band1Horz">
      <w:rPr>
        <w:rFonts w:ascii="Arial" w:hAnsi="Arial"/>
        <w:color w:val="B2A1C6" w:themeColor="accent4" w:themeTint="9A" w:themeShade="95"/>
        <w:sz w:val="22"/>
      </w:rPr>
      <w:tblPr/>
      <w:tcPr>
        <w:shd w:val="clear" w:color="auto" w:fill="E5DFEC" w:themeFill="accent4" w:themeFillTint="34"/>
      </w:tcPr>
    </w:tblStylePr>
    <w:tblStylePr w:type="band2Horz">
      <w:rPr>
        <w:rFonts w:ascii="Arial" w:hAnsi="Arial"/>
        <w:color w:val="B2A1C6" w:themeColor="accent4" w:themeTint="9A" w:themeShade="95"/>
        <w:sz w:val="22"/>
      </w:rPr>
    </w:tblStylePr>
  </w:style>
  <w:style w:type="table" w:styleId="GridTable7Colorful-Accent5">
    <w:name w:val="Grid Table 7 Colorful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auto"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auto"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auto" w:fill="FFFFFF"/>
      </w:tcPr>
    </w:tblStylePr>
    <w:tblStylePr w:type="band1Vert">
      <w:tblPr/>
      <w:tcPr>
        <w:shd w:val="clear" w:color="auto" w:fill="DAEEF3" w:themeFill="accent5" w:themeFillTint="34"/>
      </w:tcPr>
    </w:tblStylePr>
    <w:tblStylePr w:type="band1Horz">
      <w:rPr>
        <w:rFonts w:ascii="Arial" w:hAnsi="Arial"/>
        <w:color w:val="266779" w:themeColor="accent5" w:themeShade="95"/>
        <w:sz w:val="22"/>
      </w:rPr>
      <w:tblPr/>
      <w:tcPr>
        <w:shd w:val="clear" w:color="auto" w:fill="DAEEF3" w:themeFill="accent5" w:themeFillTint="34"/>
      </w:tcPr>
    </w:tblStylePr>
    <w:tblStylePr w:type="band2Horz">
      <w:rPr>
        <w:rFonts w:ascii="Arial" w:hAnsi="Arial"/>
        <w:color w:val="266779" w:themeColor="accent5" w:themeShade="95"/>
        <w:sz w:val="22"/>
      </w:rPr>
    </w:tblStylePr>
  </w:style>
  <w:style w:type="table" w:styleId="GridTable7Colorful-Accent6">
    <w:name w:val="Grid Table 7 Colorful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auto"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auto"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auto" w:fill="FFFFFF"/>
      </w:tcPr>
    </w:tblStylePr>
    <w:tblStylePr w:type="band1Vert">
      <w:tblPr/>
      <w:tcPr>
        <w:shd w:val="clear" w:color="auto" w:fill="FDE9D8" w:themeFill="accent6" w:themeFillTint="34"/>
      </w:tcPr>
    </w:tblStylePr>
    <w:tblStylePr w:type="band1Horz">
      <w:rPr>
        <w:rFonts w:ascii="Arial" w:hAnsi="Arial"/>
        <w:color w:val="B15407" w:themeColor="accent6" w:themeShade="95"/>
        <w:sz w:val="22"/>
      </w:rPr>
      <w:tblPr/>
      <w:tcPr>
        <w:shd w:val="clear" w:color="auto"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hemeFill="accent1" w:themeFillTint="40"/>
      </w:tcPr>
    </w:tblStylePr>
    <w:tblStylePr w:type="band1Horz">
      <w:tblPr/>
      <w:tcPr>
        <w:shd w:val="clear" w:color="auto" w:fill="D2DFEE" w:themeFill="accent1" w:themeFillTint="40"/>
      </w:tcPr>
    </w:tblStylePr>
  </w:style>
  <w:style w:type="table" w:styleId="ListTable1Light-Accent2">
    <w:name w:val="List Table 1 Light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hemeFill="accent2" w:themeFillTint="40"/>
      </w:tcPr>
    </w:tblStylePr>
    <w:tblStylePr w:type="band1Horz">
      <w:tblPr/>
      <w:tcPr>
        <w:shd w:val="clear" w:color="auto" w:fill="EFD2D2" w:themeFill="accent2" w:themeFillTint="40"/>
      </w:tcPr>
    </w:tblStylePr>
  </w:style>
  <w:style w:type="table" w:styleId="ListTable1Light-Accent3">
    <w:name w:val="List Table 1 Light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hemeFill="accent3" w:themeFillTint="40"/>
      </w:tcPr>
    </w:tblStylePr>
    <w:tblStylePr w:type="band1Horz">
      <w:tblPr/>
      <w:tcPr>
        <w:shd w:val="clear" w:color="auto" w:fill="E5EED5" w:themeFill="accent3" w:themeFillTint="40"/>
      </w:tcPr>
    </w:tblStylePr>
  </w:style>
  <w:style w:type="table" w:styleId="ListTable1Light-Accent4">
    <w:name w:val="List Table 1 Light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hemeFill="accent4" w:themeFillTint="40"/>
      </w:tcPr>
    </w:tblStylePr>
    <w:tblStylePr w:type="band1Horz">
      <w:tblPr/>
      <w:tcPr>
        <w:shd w:val="clear" w:color="auto" w:fill="DFD8E7" w:themeFill="accent4" w:themeFillTint="40"/>
      </w:tcPr>
    </w:tblStylePr>
  </w:style>
  <w:style w:type="table" w:styleId="ListTable1Light-Accent5">
    <w:name w:val="List Table 1 Light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hemeFill="accent5" w:themeFillTint="40"/>
      </w:tcPr>
    </w:tblStylePr>
    <w:tblStylePr w:type="band1Horz">
      <w:tblPr/>
      <w:tcPr>
        <w:shd w:val="clear" w:color="auto" w:fill="D1EAF0" w:themeFill="accent5" w:themeFillTint="40"/>
      </w:tcPr>
    </w:tblStylePr>
  </w:style>
  <w:style w:type="table" w:styleId="ListTable1Light-Accent6">
    <w:name w:val="List Table 1 Light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hemeFill="accent6" w:themeFillTint="40"/>
      </w:tcPr>
    </w:tblStylePr>
    <w:tblStylePr w:type="band1Horz">
      <w:tblPr/>
      <w:tcPr>
        <w:shd w:val="clear" w:color="auto" w:fill="FDE4D0" w:themeFill="accent6" w:themeFillTint="40"/>
      </w:tcPr>
    </w:tblStylePr>
  </w:style>
  <w:style w:type="table" w:styleId="ListTable2">
    <w:name w:val="List Table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2-Accent2">
    <w:name w:val="List Table 2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2-Accent3">
    <w:name w:val="List Table 2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2-Accent4">
    <w:name w:val="List Table 2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2-Accent5">
    <w:name w:val="List Table 2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2-Accent6">
    <w:name w:val="List Table 2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3">
    <w:name w:val="List Table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auto"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auto"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auto"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auto"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auto"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auto"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hemeFill="accent1" w:themeFillTint="40"/>
      </w:tcPr>
    </w:tblStylePr>
    <w:tblStylePr w:type="band1Horz">
      <w:rPr>
        <w:rFonts w:ascii="Arial" w:hAnsi="Arial"/>
        <w:color w:val="404040"/>
        <w:sz w:val="22"/>
      </w:rPr>
      <w:tblPr/>
      <w:tcPr>
        <w:shd w:val="clear" w:color="auto" w:fill="D2DFEE" w:themeFill="accent1" w:themeFillTint="40"/>
      </w:tcPr>
    </w:tblStylePr>
  </w:style>
  <w:style w:type="table" w:styleId="ListTable4-Accent2">
    <w:name w:val="List Table 4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auto"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hemeFill="accent2" w:themeFillTint="40"/>
      </w:tcPr>
    </w:tblStylePr>
    <w:tblStylePr w:type="band1Horz">
      <w:rPr>
        <w:rFonts w:ascii="Arial" w:hAnsi="Arial"/>
        <w:color w:val="404040"/>
        <w:sz w:val="22"/>
      </w:rPr>
      <w:tblPr/>
      <w:tcPr>
        <w:shd w:val="clear" w:color="auto" w:fill="EFD2D2" w:themeFill="accent2" w:themeFillTint="40"/>
      </w:tcPr>
    </w:tblStylePr>
  </w:style>
  <w:style w:type="table" w:styleId="ListTable4-Accent3">
    <w:name w:val="List Table 4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auto"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hemeFill="accent3" w:themeFillTint="40"/>
      </w:tcPr>
    </w:tblStylePr>
    <w:tblStylePr w:type="band1Horz">
      <w:rPr>
        <w:rFonts w:ascii="Arial" w:hAnsi="Arial"/>
        <w:color w:val="404040"/>
        <w:sz w:val="22"/>
      </w:rPr>
      <w:tblPr/>
      <w:tcPr>
        <w:shd w:val="clear" w:color="auto" w:fill="E5EED5" w:themeFill="accent3" w:themeFillTint="40"/>
      </w:tcPr>
    </w:tblStylePr>
  </w:style>
  <w:style w:type="table" w:styleId="ListTable4-Accent4">
    <w:name w:val="List Table 4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auto"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hemeFill="accent4" w:themeFillTint="40"/>
      </w:tcPr>
    </w:tblStylePr>
    <w:tblStylePr w:type="band1Horz">
      <w:rPr>
        <w:rFonts w:ascii="Arial" w:hAnsi="Arial"/>
        <w:color w:val="404040"/>
        <w:sz w:val="22"/>
      </w:rPr>
      <w:tblPr/>
      <w:tcPr>
        <w:shd w:val="clear" w:color="auto" w:fill="DFD8E7" w:themeFill="accent4" w:themeFillTint="40"/>
      </w:tcPr>
    </w:tblStylePr>
  </w:style>
  <w:style w:type="table" w:styleId="ListTable4-Accent5">
    <w:name w:val="List Table 4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auto"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hemeFill="accent5" w:themeFillTint="40"/>
      </w:tcPr>
    </w:tblStylePr>
    <w:tblStylePr w:type="band1Horz">
      <w:rPr>
        <w:rFonts w:ascii="Arial" w:hAnsi="Arial"/>
        <w:color w:val="404040"/>
        <w:sz w:val="22"/>
      </w:rPr>
      <w:tblPr/>
      <w:tcPr>
        <w:shd w:val="clear" w:color="auto" w:fill="D1EAF0" w:themeFill="accent5" w:themeFillTint="40"/>
      </w:tcPr>
    </w:tblStylePr>
  </w:style>
  <w:style w:type="table" w:styleId="ListTable4-Accent6">
    <w:name w:val="List Table 4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auto"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hemeFill="accent6" w:themeFillTint="40"/>
      </w:tcPr>
    </w:tblStylePr>
    <w:tblStylePr w:type="band1Horz">
      <w:rPr>
        <w:rFonts w:ascii="Arial" w:hAnsi="Arial"/>
        <w:color w:val="404040"/>
        <w:sz w:val="22"/>
      </w:rPr>
      <w:tblPr/>
      <w:tcPr>
        <w:shd w:val="clear" w:color="auto" w:fill="FDE4D0" w:themeFill="accent6" w:themeFillTint="40"/>
      </w:tcPr>
    </w:tblStylePr>
  </w:style>
  <w:style w:type="table" w:styleId="ListTable5Dark">
    <w:name w:val="List Table 5 Dark"/>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auto"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auto"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auto"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F81BD" w:themeFill="accent1"/>
      </w:tcPr>
    </w:tblStylePr>
    <w:tblStylePr w:type="band2Horz">
      <w:tblPr/>
      <w:tcPr>
        <w:tcBorders>
          <w:top w:val="single" w:sz="4" w:space="0" w:color="FFFFFF" w:themeColor="light1"/>
          <w:bottom w:val="single" w:sz="4" w:space="0" w:color="FFFFFF" w:themeColor="light1"/>
        </w:tcBorders>
        <w:shd w:val="clear" w:color="auto" w:fill="4F81BD" w:themeFill="accent1"/>
      </w:tcPr>
    </w:tblStylePr>
  </w:style>
  <w:style w:type="table" w:styleId="ListTable5Dark-Accent2">
    <w:name w:val="List Table 5 Dark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auto"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auto"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auto"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D99695" w:themeFill="accent2" w:themeFillTint="97"/>
      </w:tcPr>
    </w:tblStylePr>
    <w:tblStylePr w:type="band2Horz">
      <w:tblPr/>
      <w:tcPr>
        <w:tcBorders>
          <w:top w:val="single" w:sz="4" w:space="0" w:color="FFFFFF" w:themeColor="light1"/>
          <w:bottom w:val="single" w:sz="4" w:space="0" w:color="FFFFFF" w:themeColor="light1"/>
        </w:tcBorders>
        <w:shd w:val="clear" w:color="auto" w:fill="D99695" w:themeFill="accent2" w:themeFillTint="97"/>
      </w:tcPr>
    </w:tblStylePr>
  </w:style>
  <w:style w:type="table" w:styleId="ListTable5Dark-Accent3">
    <w:name w:val="List Table 5 Dark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auto"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auto"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auto"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3D69B" w:themeFill="accent3" w:themeFillTint="98"/>
      </w:tcPr>
    </w:tblStylePr>
    <w:tblStylePr w:type="band2Horz">
      <w:tblPr/>
      <w:tcPr>
        <w:tcBorders>
          <w:top w:val="single" w:sz="4" w:space="0" w:color="FFFFFF" w:themeColor="light1"/>
          <w:bottom w:val="single" w:sz="4" w:space="0" w:color="FFFFFF" w:themeColor="light1"/>
        </w:tcBorders>
        <w:shd w:val="clear" w:color="auto" w:fill="C3D69B" w:themeFill="accent3" w:themeFillTint="98"/>
      </w:tcPr>
    </w:tblStylePr>
  </w:style>
  <w:style w:type="table" w:styleId="ListTable5Dark-Accent4">
    <w:name w:val="List Table 5 Dark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auto"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auto"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auto"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B2A1C6" w:themeFill="accent4" w:themeFillTint="9A"/>
      </w:tcPr>
    </w:tblStylePr>
    <w:tblStylePr w:type="band2Horz">
      <w:tblPr/>
      <w:tcPr>
        <w:tcBorders>
          <w:top w:val="single" w:sz="4" w:space="0" w:color="FFFFFF" w:themeColor="light1"/>
          <w:bottom w:val="single" w:sz="4" w:space="0" w:color="FFFFFF" w:themeColor="light1"/>
        </w:tcBorders>
        <w:shd w:val="clear" w:color="auto" w:fill="B2A1C6" w:themeFill="accent4" w:themeFillTint="9A"/>
      </w:tcPr>
    </w:tblStylePr>
  </w:style>
  <w:style w:type="table" w:styleId="ListTable5Dark-Accent5">
    <w:name w:val="List Table 5 Dark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auto"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auto"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auto"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2CCDC" w:themeFill="accent5" w:themeFillTint="9A"/>
      </w:tcPr>
    </w:tblStylePr>
    <w:tblStylePr w:type="band2Horz">
      <w:tblPr/>
      <w:tcPr>
        <w:tcBorders>
          <w:top w:val="single" w:sz="4" w:space="0" w:color="FFFFFF" w:themeColor="light1"/>
          <w:bottom w:val="single" w:sz="4" w:space="0" w:color="FFFFFF" w:themeColor="light1"/>
        </w:tcBorders>
        <w:shd w:val="clear" w:color="auto" w:fill="92CCDC" w:themeFill="accent5" w:themeFillTint="9A"/>
      </w:tcPr>
    </w:tblStylePr>
  </w:style>
  <w:style w:type="table" w:styleId="ListTable5Dark-Accent6">
    <w:name w:val="List Table 5 Dark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auto"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auto"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auto"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AC090" w:themeFill="accent6" w:themeFillTint="98"/>
      </w:tcPr>
    </w:tblStylePr>
    <w:tblStylePr w:type="band2Horz">
      <w:tblPr/>
      <w:tcPr>
        <w:tcBorders>
          <w:top w:val="single" w:sz="4" w:space="0" w:color="FFFFFF" w:themeColor="light1"/>
          <w:bottom w:val="single" w:sz="4" w:space="0" w:color="FFFFFF" w:themeColor="light1"/>
        </w:tcBorders>
        <w:shd w:val="clear" w:color="auto" w:fill="FAC090" w:themeFill="accent6" w:themeFillTint="98"/>
      </w:tcPr>
    </w:tblStylePr>
  </w:style>
  <w:style w:type="table" w:styleId="ListTable6Colorful">
    <w:name w:val="List Table 6 Colorful"/>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styleId="ListTable6Colorful-Accent2">
    <w:name w:val="List Table 6 Colorful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styleId="ListTable6Colorful-Accent3">
    <w:name w:val="List Table 6 Colorful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styleId="ListTable6Colorful-Accent4">
    <w:name w:val="List Table 6 Colorful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styleId="ListTable6Colorful-Accent5">
    <w:name w:val="List Table 6 Colorful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styleId="ListTable6Colorful-Accent6">
    <w:name w:val="List Table 6 Colorful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auto"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auto"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auto" w:fill="FFFFFF"/>
      </w:tcPr>
    </w:tblStylePr>
    <w:tblStylePr w:type="band1Vert">
      <w:tblPr/>
      <w:tcPr>
        <w:shd w:val="clear" w:color="auto" w:fill="D2DFEE" w:themeFill="accent1" w:themeFillTint="40"/>
      </w:tcPr>
    </w:tblStylePr>
    <w:tblStylePr w:type="band1Horz">
      <w:rPr>
        <w:rFonts w:ascii="Arial" w:hAnsi="Arial"/>
        <w:color w:val="2A4A71" w:themeColor="accent1" w:themeShade="95"/>
        <w:sz w:val="22"/>
      </w:rPr>
      <w:tblPr/>
      <w:tcPr>
        <w:shd w:val="clear" w:color="auto" w:fill="D2DFEE" w:themeFill="accent1" w:themeFillTint="40"/>
      </w:tcPr>
    </w:tblStylePr>
    <w:tblStylePr w:type="band2Horz">
      <w:rPr>
        <w:rFonts w:ascii="Arial" w:hAnsi="Arial"/>
        <w:color w:val="2A4A71" w:themeColor="accent1" w:themeShade="95"/>
        <w:sz w:val="22"/>
      </w:rPr>
    </w:tblStylePr>
  </w:style>
  <w:style w:type="table" w:styleId="ListTable7Colorful-Accent2">
    <w:name w:val="List Table 7 Colorful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auto"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auto"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auto" w:fill="FFFFFF"/>
      </w:tcPr>
    </w:tblStylePr>
    <w:tblStylePr w:type="band1Vert">
      <w:tblPr/>
      <w:tcPr>
        <w:shd w:val="clear" w:color="auto" w:fill="EFD2D2" w:themeFill="accent2" w:themeFillTint="40"/>
      </w:tcPr>
    </w:tblStylePr>
    <w:tblStylePr w:type="band1Horz">
      <w:rPr>
        <w:rFonts w:ascii="Arial" w:hAnsi="Arial"/>
        <w:color w:val="D99695" w:themeColor="accent2" w:themeTint="97" w:themeShade="95"/>
        <w:sz w:val="22"/>
      </w:rPr>
      <w:tblPr/>
      <w:tcPr>
        <w:shd w:val="clear" w:color="auto" w:fill="EFD2D2" w:themeFill="accent2" w:themeFillTint="40"/>
      </w:tcPr>
    </w:tblStylePr>
    <w:tblStylePr w:type="band2Horz">
      <w:rPr>
        <w:rFonts w:ascii="Arial" w:hAnsi="Arial"/>
        <w:color w:val="D99695" w:themeColor="accent2" w:themeTint="97" w:themeShade="95"/>
        <w:sz w:val="22"/>
      </w:rPr>
    </w:tblStylePr>
  </w:style>
  <w:style w:type="table" w:styleId="ListTable7Colorful-Accent3">
    <w:name w:val="List Table 7 Colorful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auto"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auto"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auto" w:fill="FFFFFF"/>
      </w:tcPr>
    </w:tblStylePr>
    <w:tblStylePr w:type="band1Vert">
      <w:tblPr/>
      <w:tcPr>
        <w:shd w:val="clear" w:color="auto" w:fill="E5EED5" w:themeFill="accent3" w:themeFillTint="40"/>
      </w:tcPr>
    </w:tblStylePr>
    <w:tblStylePr w:type="band1Horz">
      <w:rPr>
        <w:rFonts w:ascii="Arial" w:hAnsi="Arial"/>
        <w:color w:val="C3D69B" w:themeColor="accent3" w:themeTint="98" w:themeShade="95"/>
        <w:sz w:val="22"/>
      </w:rPr>
      <w:tblPr/>
      <w:tcPr>
        <w:shd w:val="clear" w:color="auto" w:fill="E5EED5" w:themeFill="accent3" w:themeFillTint="40"/>
      </w:tcPr>
    </w:tblStylePr>
    <w:tblStylePr w:type="band2Horz">
      <w:rPr>
        <w:rFonts w:ascii="Arial" w:hAnsi="Arial"/>
        <w:color w:val="C3D69B" w:themeColor="accent3" w:themeTint="98" w:themeShade="95"/>
        <w:sz w:val="22"/>
      </w:rPr>
    </w:tblStylePr>
  </w:style>
  <w:style w:type="table" w:styleId="ListTable7Colorful-Accent4">
    <w:name w:val="List Table 7 Colorful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auto"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auto"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auto" w:fill="FFFFFF"/>
      </w:tcPr>
    </w:tblStylePr>
    <w:tblStylePr w:type="band1Vert">
      <w:tblPr/>
      <w:tcPr>
        <w:shd w:val="clear" w:color="auto" w:fill="DFD8E7" w:themeFill="accent4" w:themeFillTint="40"/>
      </w:tcPr>
    </w:tblStylePr>
    <w:tblStylePr w:type="band1Horz">
      <w:rPr>
        <w:rFonts w:ascii="Arial" w:hAnsi="Arial"/>
        <w:color w:val="B2A1C6" w:themeColor="accent4" w:themeTint="9A" w:themeShade="95"/>
        <w:sz w:val="22"/>
      </w:rPr>
      <w:tblPr/>
      <w:tcPr>
        <w:shd w:val="clear" w:color="auto" w:fill="DFD8E7" w:themeFill="accent4" w:themeFillTint="40"/>
      </w:tcPr>
    </w:tblStylePr>
    <w:tblStylePr w:type="band2Horz">
      <w:rPr>
        <w:rFonts w:ascii="Arial" w:hAnsi="Arial"/>
        <w:color w:val="B2A1C6" w:themeColor="accent4" w:themeTint="9A" w:themeShade="95"/>
        <w:sz w:val="22"/>
      </w:rPr>
    </w:tblStylePr>
  </w:style>
  <w:style w:type="table" w:styleId="ListTable7Colorful-Accent5">
    <w:name w:val="List Table 7 Colorful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auto"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auto"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auto" w:fill="FFFFFF"/>
      </w:tcPr>
    </w:tblStylePr>
    <w:tblStylePr w:type="band1Vert">
      <w:tblPr/>
      <w:tcPr>
        <w:shd w:val="clear" w:color="auto" w:fill="D1EAF0" w:themeFill="accent5" w:themeFillTint="40"/>
      </w:tcPr>
    </w:tblStylePr>
    <w:tblStylePr w:type="band1Horz">
      <w:rPr>
        <w:rFonts w:ascii="Arial" w:hAnsi="Arial"/>
        <w:color w:val="92CCDC" w:themeColor="accent5" w:themeTint="9A" w:themeShade="95"/>
        <w:sz w:val="22"/>
      </w:rPr>
      <w:tblPr/>
      <w:tcPr>
        <w:shd w:val="clear" w:color="auto" w:fill="D1EAF0" w:themeFill="accent5" w:themeFillTint="40"/>
      </w:tcPr>
    </w:tblStylePr>
    <w:tblStylePr w:type="band2Horz">
      <w:rPr>
        <w:rFonts w:ascii="Arial" w:hAnsi="Arial"/>
        <w:color w:val="92CCDC" w:themeColor="accent5" w:themeTint="9A" w:themeShade="95"/>
        <w:sz w:val="22"/>
      </w:rPr>
    </w:tblStylePr>
  </w:style>
  <w:style w:type="table" w:styleId="ListTable7Colorful-Accent6">
    <w:name w:val="List Table 7 Colorful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auto"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auto"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auto" w:fill="FFFFFF"/>
      </w:tcPr>
    </w:tblStylePr>
    <w:tblStylePr w:type="band1Vert">
      <w:tblPr/>
      <w:tcPr>
        <w:shd w:val="clear" w:color="auto" w:fill="FDE4D0" w:themeFill="accent6" w:themeFillTint="40"/>
      </w:tcPr>
    </w:tblStylePr>
    <w:tblStylePr w:type="band1Horz">
      <w:rPr>
        <w:rFonts w:ascii="Arial" w:hAnsi="Arial"/>
        <w:color w:val="FAC090" w:themeColor="accent6" w:themeTint="98" w:themeShade="95"/>
        <w:sz w:val="22"/>
      </w:rPr>
      <w:tblPr/>
      <w:tcPr>
        <w:shd w:val="clear" w:color="auto"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Lined-Accent2">
    <w:name w:val="Lined -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Lined-Accent3">
    <w:name w:val="Lined -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Lined-Accent4">
    <w:name w:val="Lined -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Lined-Accent5">
    <w:name w:val="Lined -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Lined-Accent6">
    <w:name w:val="Lined -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Lined-Accent">
    <w:name w:val="Bordered &amp; Lined - Accent"/>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auto" w:fill="5D8AC2" w:themeFill="accent1" w:themeFillTint="EA"/>
      </w:tcPr>
    </w:tblStylePr>
    <w:tblStylePr w:type="lastRow">
      <w:rPr>
        <w:rFonts w:ascii="Arial" w:hAnsi="Arial"/>
        <w:color w:val="F2F2F2"/>
        <w:sz w:val="22"/>
      </w:rPr>
      <w:tblPr/>
      <w:tcPr>
        <w:shd w:val="clear" w:color="auto" w:fill="5D8AC2" w:themeFill="accent1" w:themeFillTint="EA"/>
      </w:tcPr>
    </w:tblStylePr>
    <w:tblStylePr w:type="firstCol">
      <w:rPr>
        <w:rFonts w:ascii="Arial" w:hAnsi="Arial"/>
        <w:color w:val="F2F2F2"/>
        <w:sz w:val="22"/>
      </w:rPr>
      <w:tblPr/>
      <w:tcPr>
        <w:shd w:val="clear" w:color="auto" w:fill="5D8AC2" w:themeFill="accent1" w:themeFillTint="EA"/>
      </w:tcPr>
    </w:tblStylePr>
    <w:tblStylePr w:type="lastCol">
      <w:rPr>
        <w:rFonts w:ascii="Arial" w:hAnsi="Arial"/>
        <w:color w:val="F2F2F2"/>
        <w:sz w:val="22"/>
      </w:rPr>
      <w:tblPr/>
      <w:tcPr>
        <w:shd w:val="clear" w:color="auto"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hemeFill="accent1" w:themeFillTint="50"/>
      </w:tcPr>
    </w:tblStylePr>
  </w:style>
  <w:style w:type="table" w:customStyle="1" w:styleId="BorderedLined-Accent2">
    <w:name w:val="Bordered &amp; Lined -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auto" w:fill="D99695" w:themeFill="accent2" w:themeFillTint="97"/>
      </w:tcPr>
    </w:tblStylePr>
    <w:tblStylePr w:type="lastRow">
      <w:rPr>
        <w:rFonts w:ascii="Arial" w:hAnsi="Arial"/>
        <w:color w:val="F2F2F2"/>
        <w:sz w:val="22"/>
      </w:rPr>
      <w:tblPr/>
      <w:tcPr>
        <w:shd w:val="clear" w:color="auto" w:fill="D99695" w:themeFill="accent2" w:themeFillTint="97"/>
      </w:tcPr>
    </w:tblStylePr>
    <w:tblStylePr w:type="firstCol">
      <w:rPr>
        <w:rFonts w:ascii="Arial" w:hAnsi="Arial"/>
        <w:color w:val="F2F2F2"/>
        <w:sz w:val="22"/>
      </w:rPr>
      <w:tblPr/>
      <w:tcPr>
        <w:shd w:val="clear" w:color="auto" w:fill="D99695" w:themeFill="accent2" w:themeFillTint="97"/>
      </w:tcPr>
    </w:tblStylePr>
    <w:tblStylePr w:type="lastCol">
      <w:rPr>
        <w:rFonts w:ascii="Arial" w:hAnsi="Arial"/>
        <w:color w:val="F2F2F2"/>
        <w:sz w:val="22"/>
      </w:rPr>
      <w:tblPr/>
      <w:tcPr>
        <w:shd w:val="clear" w:color="auto"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hemeFill="accent2" w:themeFillTint="32"/>
      </w:tcPr>
    </w:tblStylePr>
  </w:style>
  <w:style w:type="table" w:customStyle="1" w:styleId="BorderedLined-Accent3">
    <w:name w:val="Bordered &amp; Lined -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auto" w:fill="9ABB59" w:themeFill="accent3" w:themeFillTint="FE"/>
      </w:tcPr>
    </w:tblStylePr>
    <w:tblStylePr w:type="lastRow">
      <w:rPr>
        <w:rFonts w:ascii="Arial" w:hAnsi="Arial"/>
        <w:color w:val="F2F2F2"/>
        <w:sz w:val="22"/>
      </w:rPr>
      <w:tblPr/>
      <w:tcPr>
        <w:shd w:val="clear" w:color="auto" w:fill="9ABB59" w:themeFill="accent3" w:themeFillTint="FE"/>
      </w:tcPr>
    </w:tblStylePr>
    <w:tblStylePr w:type="firstCol">
      <w:rPr>
        <w:rFonts w:ascii="Arial" w:hAnsi="Arial"/>
        <w:color w:val="F2F2F2"/>
        <w:sz w:val="22"/>
      </w:rPr>
      <w:tblPr/>
      <w:tcPr>
        <w:shd w:val="clear" w:color="auto" w:fill="9ABB59" w:themeFill="accent3" w:themeFillTint="FE"/>
      </w:tcPr>
    </w:tblStylePr>
    <w:tblStylePr w:type="lastCol">
      <w:rPr>
        <w:rFonts w:ascii="Arial" w:hAnsi="Arial"/>
        <w:color w:val="F2F2F2"/>
        <w:sz w:val="22"/>
      </w:rPr>
      <w:tblPr/>
      <w:tcPr>
        <w:shd w:val="clear" w:color="auto"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hemeFill="accent3" w:themeFillTint="34"/>
      </w:tcPr>
    </w:tblStylePr>
  </w:style>
  <w:style w:type="table" w:customStyle="1" w:styleId="BorderedLined-Accent4">
    <w:name w:val="Bordered &amp; Lined -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auto" w:fill="B2A1C6" w:themeFill="accent4" w:themeFillTint="9A"/>
      </w:tcPr>
    </w:tblStylePr>
    <w:tblStylePr w:type="lastRow">
      <w:rPr>
        <w:rFonts w:ascii="Arial" w:hAnsi="Arial"/>
        <w:color w:val="F2F2F2"/>
        <w:sz w:val="22"/>
      </w:rPr>
      <w:tblPr/>
      <w:tcPr>
        <w:shd w:val="clear" w:color="auto" w:fill="B2A1C6" w:themeFill="accent4" w:themeFillTint="9A"/>
      </w:tcPr>
    </w:tblStylePr>
    <w:tblStylePr w:type="firstCol">
      <w:rPr>
        <w:rFonts w:ascii="Arial" w:hAnsi="Arial"/>
        <w:color w:val="F2F2F2"/>
        <w:sz w:val="22"/>
      </w:rPr>
      <w:tblPr/>
      <w:tcPr>
        <w:shd w:val="clear" w:color="auto" w:fill="B2A1C6" w:themeFill="accent4" w:themeFillTint="9A"/>
      </w:tcPr>
    </w:tblStylePr>
    <w:tblStylePr w:type="lastCol">
      <w:rPr>
        <w:rFonts w:ascii="Arial" w:hAnsi="Arial"/>
        <w:color w:val="F2F2F2"/>
        <w:sz w:val="22"/>
      </w:rPr>
      <w:tblPr/>
      <w:tcPr>
        <w:shd w:val="clear" w:color="auto"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hemeFill="accent4" w:themeFillTint="34"/>
      </w:tcPr>
    </w:tblStylePr>
  </w:style>
  <w:style w:type="table" w:customStyle="1" w:styleId="BorderedLined-Accent5">
    <w:name w:val="Bordered &amp; Lined -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auto" w:fill="4BACC6" w:themeFill="accent5"/>
      </w:tcPr>
    </w:tblStylePr>
    <w:tblStylePr w:type="lastRow">
      <w:rPr>
        <w:rFonts w:ascii="Arial" w:hAnsi="Arial"/>
        <w:color w:val="F2F2F2"/>
        <w:sz w:val="22"/>
      </w:rPr>
      <w:tblPr/>
      <w:tcPr>
        <w:shd w:val="clear" w:color="auto" w:fill="4BACC6" w:themeFill="accent5"/>
      </w:tcPr>
    </w:tblStylePr>
    <w:tblStylePr w:type="firstCol">
      <w:rPr>
        <w:rFonts w:ascii="Arial" w:hAnsi="Arial"/>
        <w:color w:val="F2F2F2"/>
        <w:sz w:val="22"/>
      </w:rPr>
      <w:tblPr/>
      <w:tcPr>
        <w:shd w:val="clear" w:color="auto" w:fill="4BACC6" w:themeFill="accent5"/>
      </w:tcPr>
    </w:tblStylePr>
    <w:tblStylePr w:type="lastCol">
      <w:rPr>
        <w:rFonts w:ascii="Arial" w:hAnsi="Arial"/>
        <w:color w:val="F2F2F2"/>
        <w:sz w:val="22"/>
      </w:rPr>
      <w:tblPr/>
      <w:tcPr>
        <w:shd w:val="clear" w:color="auto"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hemeFill="accent5" w:themeFillTint="34"/>
      </w:tcPr>
    </w:tblStylePr>
  </w:style>
  <w:style w:type="table" w:customStyle="1" w:styleId="BorderedLined-Accent6">
    <w:name w:val="Bordered &amp; Lined -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auto" w:fill="F79646" w:themeFill="accent6"/>
      </w:tcPr>
    </w:tblStylePr>
    <w:tblStylePr w:type="lastRow">
      <w:rPr>
        <w:rFonts w:ascii="Arial" w:hAnsi="Arial"/>
        <w:color w:val="F2F2F2"/>
        <w:sz w:val="22"/>
      </w:rPr>
      <w:tblPr/>
      <w:tcPr>
        <w:shd w:val="clear" w:color="auto" w:fill="F79646" w:themeFill="accent6"/>
      </w:tcPr>
    </w:tblStylePr>
    <w:tblStylePr w:type="firstCol">
      <w:rPr>
        <w:rFonts w:ascii="Arial" w:hAnsi="Arial"/>
        <w:color w:val="F2F2F2"/>
        <w:sz w:val="22"/>
      </w:rPr>
      <w:tblPr/>
      <w:tcPr>
        <w:shd w:val="clear" w:color="auto" w:fill="F79646" w:themeFill="accent6"/>
      </w:tcPr>
    </w:tblStylePr>
    <w:tblStylePr w:type="lastCol">
      <w:rPr>
        <w:rFonts w:ascii="Arial" w:hAnsi="Arial"/>
        <w:color w:val="F2F2F2"/>
        <w:sz w:val="22"/>
      </w:rPr>
      <w:tblPr/>
      <w:tcPr>
        <w:shd w:val="clear" w:color="auto"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hemeFill="accent6" w:themeFillTint="34"/>
      </w:tcPr>
    </w:tblStylePr>
  </w:style>
  <w:style w:type="table" w:customStyle="1" w:styleId="Bordered">
    <w:name w:val="Bordered"/>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TOC5">
    <w:name w:val="toc 5"/>
    <w:basedOn w:val="Normal"/>
    <w:next w:val="Normal"/>
    <w:uiPriority w:val="39"/>
    <w:unhideWhenUsed/>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57" w:line="276" w:lineRule="auto"/>
      <w:ind w:left="1134"/>
      <w:jc w:val="left"/>
    </w:pPr>
    <w:rPr>
      <w:rFonts w:ascii="Calibri" w:eastAsia="Calibri" w:hAnsi="Calibri" w:cs="Times New Roman"/>
    </w:rPr>
  </w:style>
  <w:style w:type="paragraph" w:styleId="TOC6">
    <w:name w:val="toc 6"/>
    <w:basedOn w:val="Normal"/>
    <w:next w:val="Normal"/>
    <w:uiPriority w:val="39"/>
    <w:unhideWhenUsed/>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57" w:line="276" w:lineRule="auto"/>
      <w:ind w:left="1417"/>
      <w:jc w:val="left"/>
    </w:pPr>
    <w:rPr>
      <w:rFonts w:ascii="Calibri" w:eastAsia="Calibri" w:hAnsi="Calibri" w:cs="Times New Roman"/>
    </w:rPr>
  </w:style>
  <w:style w:type="paragraph" w:styleId="TOC7">
    <w:name w:val="toc 7"/>
    <w:basedOn w:val="Normal"/>
    <w:next w:val="Normal"/>
    <w:uiPriority w:val="39"/>
    <w:unhideWhenUsed/>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57" w:line="276" w:lineRule="auto"/>
      <w:ind w:left="1701"/>
      <w:jc w:val="left"/>
    </w:pPr>
    <w:rPr>
      <w:rFonts w:ascii="Calibri" w:eastAsia="Calibri" w:hAnsi="Calibri" w:cs="Times New Roman"/>
    </w:rPr>
  </w:style>
  <w:style w:type="paragraph" w:styleId="TOC8">
    <w:name w:val="toc 8"/>
    <w:basedOn w:val="Normal"/>
    <w:next w:val="Normal"/>
    <w:uiPriority w:val="39"/>
    <w:unhideWhenUsed/>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57" w:line="276" w:lineRule="auto"/>
      <w:ind w:left="1984"/>
      <w:jc w:val="left"/>
    </w:pPr>
    <w:rPr>
      <w:rFonts w:ascii="Calibri" w:eastAsia="Calibri" w:hAnsi="Calibri" w:cs="Times New Roman"/>
    </w:rPr>
  </w:style>
  <w:style w:type="paragraph" w:styleId="TOC9">
    <w:name w:val="toc 9"/>
    <w:basedOn w:val="Normal"/>
    <w:next w:val="Normal"/>
    <w:uiPriority w:val="39"/>
    <w:unhideWhenUsed/>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57" w:line="276" w:lineRule="auto"/>
      <w:ind w:left="2268"/>
      <w:jc w:val="left"/>
    </w:pPr>
    <w:rPr>
      <w:rFonts w:ascii="Calibri" w:eastAsia="Calibri" w:hAnsi="Calibri" w:cs="Times New Roman"/>
    </w:rPr>
  </w:style>
  <w:style w:type="paragraph" w:customStyle="1" w:styleId="a2">
    <w:name w:val="a2"/>
    <w:basedOn w:val="Heading2"/>
    <w:next w:val="Normal"/>
    <w:rsid w:val="00475FAA"/>
    <w:pPr>
      <w:keepLines w:val="0"/>
      <w:numPr>
        <w:ilvl w:val="1"/>
        <w:numId w:val="4"/>
      </w:numPr>
      <w:pBdr>
        <w:top w:val="none" w:sz="4" w:space="0" w:color="000000"/>
        <w:left w:val="none" w:sz="4" w:space="0" w:color="000000"/>
        <w:bottom w:val="none" w:sz="4" w:space="0" w:color="000000"/>
        <w:right w:val="none" w:sz="4" w:space="0" w:color="000000"/>
        <w:between w:val="none" w:sz="4" w:space="0" w:color="000000"/>
      </w:pBdr>
      <w:tabs>
        <w:tab w:val="left" w:pos="500"/>
        <w:tab w:val="left" w:pos="576"/>
        <w:tab w:val="left" w:pos="720"/>
      </w:tabs>
      <w:autoSpaceDE/>
      <w:autoSpaceDN/>
      <w:spacing w:before="270" w:after="240" w:line="270" w:lineRule="exact"/>
      <w:jc w:val="left"/>
    </w:pPr>
    <w:rPr>
      <w:rFonts w:ascii="Arial" w:eastAsia="MS Mincho" w:hAnsi="Arial" w:cs="Times New Roman"/>
      <w:b/>
      <w:bCs/>
      <w:color w:val="auto"/>
      <w:sz w:val="24"/>
      <w:szCs w:val="24"/>
      <w:lang w:eastAsia="ja-JP"/>
    </w:rPr>
  </w:style>
  <w:style w:type="paragraph" w:customStyle="1" w:styleId="a3">
    <w:name w:val="a3"/>
    <w:basedOn w:val="Heading3"/>
    <w:next w:val="Normal"/>
    <w:rsid w:val="00475FAA"/>
    <w:pPr>
      <w:keepLines w:val="0"/>
      <w:numPr>
        <w:ilvl w:val="2"/>
        <w:numId w:val="4"/>
      </w:numPr>
      <w:pBdr>
        <w:top w:val="none" w:sz="4" w:space="0" w:color="000000"/>
        <w:left w:val="none" w:sz="4" w:space="0" w:color="000000"/>
        <w:bottom w:val="none" w:sz="4" w:space="0" w:color="000000"/>
        <w:right w:val="none" w:sz="4" w:space="0" w:color="000000"/>
        <w:between w:val="none" w:sz="4" w:space="0" w:color="000000"/>
      </w:pBdr>
      <w:tabs>
        <w:tab w:val="left" w:pos="640"/>
        <w:tab w:val="left" w:pos="880"/>
      </w:tabs>
      <w:autoSpaceDE/>
      <w:autoSpaceDN/>
      <w:spacing w:before="60" w:after="240" w:line="250" w:lineRule="exact"/>
      <w:jc w:val="left"/>
    </w:pPr>
    <w:rPr>
      <w:rFonts w:ascii="Arial" w:eastAsia="MS Mincho" w:hAnsi="Arial" w:cs="Times New Roman"/>
      <w:b/>
      <w:bCs/>
      <w:color w:val="auto"/>
      <w:sz w:val="22"/>
      <w:szCs w:val="22"/>
      <w:lang w:eastAsia="ja-JP"/>
    </w:rPr>
  </w:style>
  <w:style w:type="paragraph" w:customStyle="1" w:styleId="a4">
    <w:name w:val="a4"/>
    <w:basedOn w:val="Heading4"/>
    <w:next w:val="Normal"/>
    <w:rsid w:val="00475FAA"/>
    <w:pPr>
      <w:numPr>
        <w:ilvl w:val="3"/>
        <w:numId w:val="4"/>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475FAA"/>
    <w:pPr>
      <w:keepNext/>
      <w:numPr>
        <w:ilvl w:val="4"/>
        <w:numId w:val="4"/>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475FAA"/>
    <w:pPr>
      <w:keepNext/>
      <w:numPr>
        <w:ilvl w:val="5"/>
        <w:numId w:val="4"/>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475FAA"/>
    <w:pPr>
      <w:keepNext/>
      <w:pageBreakBefore/>
      <w:numPr>
        <w:numId w:val="4"/>
      </w:numPr>
      <w:pBdr>
        <w:top w:val="none" w:sz="4" w:space="0" w:color="000000"/>
        <w:left w:val="none" w:sz="4" w:space="0" w:color="000000"/>
        <w:bottom w:val="none" w:sz="4" w:space="0" w:color="000000"/>
        <w:right w:val="none" w:sz="4" w:space="0" w:color="000000"/>
        <w:between w:val="none" w:sz="4" w:space="0" w:color="000000"/>
      </w:pBdr>
      <w:autoSpaceDE/>
      <w:autoSpaceDN/>
      <w:spacing w:after="760" w:line="310" w:lineRule="exact"/>
      <w:jc w:val="center"/>
      <w:outlineLvl w:val="0"/>
    </w:pPr>
    <w:rPr>
      <w:rFonts w:eastAsia="MS Mincho"/>
      <w:b/>
      <w:bCs/>
      <w:sz w:val="28"/>
      <w:szCs w:val="28"/>
      <w:lang w:eastAsia="ja-JP"/>
    </w:rPr>
  </w:style>
  <w:style w:type="paragraph" w:customStyle="1" w:styleId="StyleANNEXKernat18pt">
    <w:name w:val="Style ANNEX + Kern at 18 pt"/>
    <w:basedOn w:val="ANNEX"/>
    <w:rsid w:val="00475FAA"/>
    <w:pPr>
      <w:spacing w:after="240"/>
      <w:jc w:val="left"/>
    </w:pPr>
  </w:style>
  <w:style w:type="paragraph" w:styleId="TOC1">
    <w:name w:val="toc 1"/>
    <w:basedOn w:val="Normal"/>
    <w:next w:val="Normal"/>
    <w:uiPriority w:val="39"/>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jc w:val="left"/>
    </w:pPr>
    <w:rPr>
      <w:rFonts w:ascii="Calibri" w:eastAsia="Calibri" w:hAnsi="Calibri" w:cs="Times New Roman"/>
    </w:rPr>
  </w:style>
  <w:style w:type="paragraph" w:styleId="TOC2">
    <w:name w:val="toc 2"/>
    <w:basedOn w:val="Normal"/>
    <w:next w:val="Normal"/>
    <w:uiPriority w:val="39"/>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ind w:left="240"/>
      <w:jc w:val="left"/>
    </w:pPr>
    <w:rPr>
      <w:rFonts w:ascii="Calibri" w:eastAsia="Calibri" w:hAnsi="Calibri" w:cs="Times New Roman"/>
    </w:rPr>
  </w:style>
  <w:style w:type="paragraph" w:styleId="TOC3">
    <w:name w:val="toc 3"/>
    <w:basedOn w:val="Normal"/>
    <w:next w:val="Normal"/>
    <w:uiPriority w:val="39"/>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ind w:left="480"/>
      <w:jc w:val="left"/>
    </w:pPr>
    <w:rPr>
      <w:rFonts w:ascii="Calibri" w:eastAsia="Calibri" w:hAnsi="Calibri" w:cs="Times New Roman"/>
    </w:rPr>
  </w:style>
  <w:style w:type="paragraph" w:styleId="TOC4">
    <w:name w:val="toc 4"/>
    <w:basedOn w:val="Normal"/>
    <w:next w:val="Normal"/>
    <w:semiHidden/>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ind w:left="720"/>
      <w:jc w:val="left"/>
    </w:pPr>
    <w:rPr>
      <w:rFonts w:ascii="Calibri" w:eastAsia="Calibri" w:hAnsi="Calibri" w:cs="Times New Roman"/>
    </w:rPr>
  </w:style>
  <w:style w:type="paragraph" w:customStyle="1" w:styleId="TableContents">
    <w:name w:val="Table Contents"/>
    <w:basedOn w:val="Normal"/>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jc w:val="left"/>
    </w:pPr>
    <w:rPr>
      <w:rFonts w:ascii="Nimbus Roman No9 L" w:eastAsia="Nimbus Sans L" w:hAnsi="Nimbus Roman No9 L" w:cs="Tunga"/>
      <w:lang w:bidi="kn-IN"/>
    </w:rPr>
  </w:style>
  <w:style w:type="paragraph" w:customStyle="1" w:styleId="TableHeading">
    <w:name w:val="Table Heading"/>
    <w:basedOn w:val="TableContents"/>
    <w:rsid w:val="00475FAA"/>
    <w:pPr>
      <w:jc w:val="center"/>
    </w:pPr>
    <w:rPr>
      <w:b/>
      <w:bCs/>
      <w:i/>
      <w:iCs/>
    </w:rPr>
  </w:style>
  <w:style w:type="paragraph" w:styleId="BalloonText">
    <w:name w:val="Balloon Text"/>
    <w:basedOn w:val="Normal"/>
    <w:link w:val="BalloonTextChar"/>
    <w:uiPriority w:val="99"/>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jc w:val="left"/>
    </w:pPr>
    <w:rPr>
      <w:rFonts w:ascii="Lucida Grande" w:eastAsia="Calibri" w:hAnsi="Lucida Grande" w:cs="Times New Roman"/>
      <w:sz w:val="18"/>
      <w:szCs w:val="18"/>
    </w:rPr>
  </w:style>
  <w:style w:type="character" w:customStyle="1" w:styleId="BalloonTextChar">
    <w:name w:val="Balloon Text Char"/>
    <w:basedOn w:val="DefaultParagraphFont"/>
    <w:link w:val="BalloonText"/>
    <w:uiPriority w:val="99"/>
    <w:rsid w:val="00475FAA"/>
    <w:rPr>
      <w:rFonts w:ascii="Lucida Grande" w:eastAsia="Calibri" w:hAnsi="Lucida Grande" w:cs="Times New Roman"/>
      <w:sz w:val="18"/>
      <w:szCs w:val="18"/>
    </w:rPr>
  </w:style>
  <w:style w:type="paragraph" w:styleId="DocumentMap">
    <w:name w:val="Document Map"/>
    <w:basedOn w:val="Normal"/>
    <w:link w:val="DocumentMapChar"/>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jc w:val="left"/>
    </w:pPr>
    <w:rPr>
      <w:rFonts w:ascii="Lucida Grande" w:eastAsia="Calibri" w:hAnsi="Lucida Grande" w:cs="Times New Roman"/>
    </w:rPr>
  </w:style>
  <w:style w:type="character" w:customStyle="1" w:styleId="DocumentMapChar">
    <w:name w:val="Document Map Char"/>
    <w:basedOn w:val="DefaultParagraphFont"/>
    <w:link w:val="DocumentMap"/>
    <w:rsid w:val="00475FAA"/>
    <w:rPr>
      <w:rFonts w:ascii="Lucida Grande" w:eastAsia="Calibri" w:hAnsi="Lucida Grande" w:cs="Times New Roman"/>
    </w:rPr>
  </w:style>
  <w:style w:type="paragraph" w:customStyle="1" w:styleId="TOCHeading1">
    <w:name w:val="TOC Heading1"/>
    <w:basedOn w:val="Heading1"/>
    <w:next w:val="Normal"/>
    <w:uiPriority w:val="39"/>
    <w:qFormat/>
    <w:rsid w:val="00475FAA"/>
    <w:pPr>
      <w:keepNext/>
      <w:keepLines/>
      <w:pBdr>
        <w:top w:val="none" w:sz="4" w:space="0" w:color="000000"/>
        <w:left w:val="none" w:sz="4" w:space="0" w:color="000000"/>
        <w:bottom w:val="none" w:sz="4" w:space="0" w:color="000000"/>
        <w:right w:val="none" w:sz="4" w:space="0" w:color="000000"/>
        <w:between w:val="none" w:sz="4" w:space="0" w:color="000000"/>
      </w:pBdr>
      <w:tabs>
        <w:tab w:val="left" w:pos="432"/>
      </w:tabs>
      <w:autoSpaceDE/>
      <w:autoSpaceDN/>
      <w:spacing w:before="480" w:line="276" w:lineRule="auto"/>
      <w:jc w:val="left"/>
      <w:outlineLvl w:val="9"/>
    </w:pPr>
    <w:rPr>
      <w:rFonts w:ascii="Cambria" w:eastAsia="PMingLiU" w:hAnsi="Cambria" w:cs="Times New Roman"/>
      <w:color w:val="365F91"/>
      <w:sz w:val="28"/>
      <w:szCs w:val="28"/>
    </w:rPr>
  </w:style>
  <w:style w:type="character" w:styleId="CommentReference">
    <w:name w:val="annotation reference"/>
    <w:uiPriority w:val="99"/>
    <w:rsid w:val="00475FAA"/>
    <w:rPr>
      <w:sz w:val="16"/>
      <w:szCs w:val="16"/>
    </w:rPr>
  </w:style>
  <w:style w:type="paragraph" w:styleId="CommentText">
    <w:name w:val="annotation text"/>
    <w:basedOn w:val="Normal"/>
    <w:link w:val="CommentTextChar"/>
    <w:uiPriority w:val="99"/>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jc w:val="left"/>
    </w:pPr>
    <w:rPr>
      <w:rFonts w:ascii="Calibri" w:eastAsia="Calibri" w:hAnsi="Calibri" w:cs="Times New Roman"/>
      <w:sz w:val="20"/>
      <w:szCs w:val="20"/>
    </w:rPr>
  </w:style>
  <w:style w:type="character" w:customStyle="1" w:styleId="CommentTextChar">
    <w:name w:val="Comment Text Char"/>
    <w:basedOn w:val="DefaultParagraphFont"/>
    <w:link w:val="CommentText"/>
    <w:uiPriority w:val="99"/>
    <w:rsid w:val="00475FAA"/>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rsid w:val="00475FAA"/>
    <w:rPr>
      <w:b/>
      <w:bCs/>
    </w:rPr>
  </w:style>
  <w:style w:type="character" w:customStyle="1" w:styleId="CommentSubjectChar">
    <w:name w:val="Comment Subject Char"/>
    <w:basedOn w:val="CommentTextChar"/>
    <w:link w:val="CommentSubject"/>
    <w:uiPriority w:val="99"/>
    <w:rsid w:val="00475FAA"/>
    <w:rPr>
      <w:rFonts w:ascii="Calibri" w:eastAsia="Calibri" w:hAnsi="Calibri" w:cs="Times New Roman"/>
      <w:b/>
      <w:bCs/>
      <w:sz w:val="20"/>
      <w:szCs w:val="20"/>
    </w:rPr>
  </w:style>
  <w:style w:type="paragraph" w:customStyle="1" w:styleId="western">
    <w:name w:val="western"/>
    <w:basedOn w:val="Normal"/>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jc w:val="left"/>
    </w:pPr>
    <w:rPr>
      <w:rFonts w:ascii="Calibri" w:eastAsia="Times New Roman" w:hAnsi="Calibri" w:cs="Times New Roman"/>
      <w:lang w:val="it-IT" w:eastAsia="it-IT"/>
    </w:rPr>
  </w:style>
  <w:style w:type="paragraph" w:styleId="TOCHeading">
    <w:name w:val="TOC Heading"/>
    <w:basedOn w:val="Heading1"/>
    <w:next w:val="Normal"/>
    <w:uiPriority w:val="39"/>
    <w:unhideWhenUsed/>
    <w:qFormat/>
    <w:rsid w:val="00475FAA"/>
    <w:pPr>
      <w:keepNext/>
      <w:keepLines/>
      <w:pBdr>
        <w:top w:val="none" w:sz="4" w:space="0" w:color="000000"/>
        <w:left w:val="none" w:sz="4" w:space="0" w:color="000000"/>
        <w:bottom w:val="none" w:sz="4" w:space="0" w:color="000000"/>
        <w:right w:val="none" w:sz="4" w:space="0" w:color="000000"/>
        <w:between w:val="none" w:sz="4" w:space="0" w:color="000000"/>
      </w:pBdr>
      <w:tabs>
        <w:tab w:val="left" w:pos="432"/>
      </w:tabs>
      <w:autoSpaceDE/>
      <w:autoSpaceDN/>
      <w:spacing w:before="480" w:line="276" w:lineRule="auto"/>
      <w:jc w:val="left"/>
      <w:outlineLvl w:val="9"/>
    </w:pPr>
    <w:rPr>
      <w:rFonts w:ascii="Cambria" w:eastAsia="Times New Roman" w:hAnsi="Cambria" w:cs="Times New Roman"/>
      <w:color w:val="365F91"/>
      <w:sz w:val="28"/>
      <w:szCs w:val="28"/>
    </w:rPr>
  </w:style>
  <w:style w:type="paragraph" w:styleId="Subtitle">
    <w:name w:val="Subtitle"/>
    <w:basedOn w:val="Normal"/>
    <w:next w:val="Normal"/>
    <w:link w:val="SubtitleChar"/>
    <w:qFormat/>
    <w:rsid w:val="00475FAA"/>
    <w:pPr>
      <w:numPr>
        <w:ilvl w:val="1"/>
      </w:num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jc w:val="left"/>
    </w:pPr>
    <w:rPr>
      <w:rFonts w:ascii="Cambria" w:eastAsia="Times New Roman" w:hAnsi="Cambria" w:cs="Times New Roman"/>
      <w:i/>
      <w:iCs/>
      <w:color w:val="4F81BD"/>
      <w:spacing w:val="15"/>
    </w:rPr>
  </w:style>
  <w:style w:type="character" w:customStyle="1" w:styleId="SubtitleChar">
    <w:name w:val="Subtitle Char"/>
    <w:basedOn w:val="DefaultParagraphFont"/>
    <w:link w:val="Subtitle"/>
    <w:rsid w:val="00475FAA"/>
    <w:rPr>
      <w:rFonts w:ascii="Cambria" w:eastAsia="Times New Roman" w:hAnsi="Cambria" w:cs="Times New Roman"/>
      <w:i/>
      <w:iCs/>
      <w:color w:val="4F81BD"/>
      <w:spacing w:val="15"/>
    </w:rPr>
  </w:style>
  <w:style w:type="paragraph" w:customStyle="1" w:styleId="box">
    <w:name w:val="box"/>
    <w:basedOn w:val="Normal"/>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before="120" w:after="120" w:line="276" w:lineRule="auto"/>
    </w:pPr>
    <w:rPr>
      <w:rFonts w:ascii="Calibri" w:eastAsia="MS Mincho" w:hAnsi="Calibri" w:cs="Times New Roman"/>
      <w:sz w:val="32"/>
      <w:szCs w:val="20"/>
      <w:lang w:eastAsia="en-GB"/>
    </w:rPr>
  </w:style>
  <w:style w:type="numbering" w:customStyle="1" w:styleId="NoList1">
    <w:name w:val="No List1"/>
    <w:next w:val="NoList"/>
    <w:uiPriority w:val="99"/>
    <w:semiHidden/>
    <w:unhideWhenUsed/>
    <w:rsid w:val="00475FAA"/>
  </w:style>
  <w:style w:type="character" w:customStyle="1" w:styleId="Heading1Char">
    <w:name w:val="Heading 1 Char"/>
    <w:basedOn w:val="DefaultParagraphFont"/>
    <w:link w:val="Heading1"/>
    <w:rsid w:val="00475FAA"/>
    <w:rPr>
      <w:rFonts w:ascii="Arial" w:eastAsia="Arial" w:hAnsi="Arial" w:cs="Arial"/>
      <w:b/>
      <w:bCs/>
      <w:sz w:val="24"/>
      <w:szCs w:val="24"/>
    </w:rPr>
  </w:style>
  <w:style w:type="character" w:styleId="PlaceholderText">
    <w:name w:val="Placeholder Text"/>
    <w:basedOn w:val="DefaultParagraphFont"/>
    <w:uiPriority w:val="99"/>
    <w:semiHidden/>
    <w:rsid w:val="00475FAA"/>
    <w:rPr>
      <w:color w:val="808080"/>
    </w:rPr>
  </w:style>
  <w:style w:type="paragraph" w:customStyle="1" w:styleId="Caption1">
    <w:name w:val="Caption1"/>
    <w:basedOn w:val="Normal"/>
    <w:next w:val="Normal"/>
    <w:link w:val="CaptionChar"/>
    <w:unhideWhenUsed/>
    <w:qFormat/>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200"/>
    </w:pPr>
    <w:rPr>
      <w:rFonts w:ascii="Calibri Light" w:eastAsia="DengXian" w:hAnsi="Calibri Light" w:cs="Times New Roman"/>
      <w:i/>
      <w:iCs/>
      <w:color w:val="44546A"/>
      <w:sz w:val="18"/>
      <w:szCs w:val="18"/>
    </w:rPr>
  </w:style>
  <w:style w:type="paragraph" w:customStyle="1" w:styleId="FigureParagraph">
    <w:name w:val="FigureParagraph"/>
    <w:basedOn w:val="Normal"/>
    <w:next w:val="Normal"/>
    <w:qFormat/>
    <w:rsid w:val="00475FAA"/>
    <w:pPr>
      <w:keepNext/>
      <w:pBdr>
        <w:top w:val="none" w:sz="4" w:space="0" w:color="000000"/>
        <w:left w:val="none" w:sz="4" w:space="0" w:color="000000"/>
        <w:bottom w:val="none" w:sz="4" w:space="0" w:color="000000"/>
        <w:right w:val="none" w:sz="4" w:space="0" w:color="000000"/>
        <w:between w:val="none" w:sz="4" w:space="0" w:color="000000"/>
      </w:pBdr>
      <w:autoSpaceDE/>
      <w:autoSpaceDN/>
      <w:spacing w:before="120" w:after="120"/>
      <w:jc w:val="center"/>
    </w:pPr>
    <w:rPr>
      <w:rFonts w:ascii="Calibri Light" w:eastAsia="DengXian" w:hAnsi="Calibri Light" w:cs="Times New Roman"/>
    </w:rPr>
  </w:style>
  <w:style w:type="paragraph" w:customStyle="1" w:styleId="FootnoteText1">
    <w:name w:val="Footnote Text1"/>
    <w:basedOn w:val="Normal"/>
    <w:next w:val="FootnoteText"/>
    <w:link w:val="FootnoteTextChar"/>
    <w:semiHidden/>
    <w:unhideWhenUsed/>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Light" w:eastAsia="MS Mincho" w:hAnsi="Calibri Light" w:cs="Times New Roman"/>
      <w:sz w:val="20"/>
      <w:szCs w:val="20"/>
      <w:lang w:val="en-GB" w:eastAsia="en-GB"/>
    </w:rPr>
  </w:style>
  <w:style w:type="character" w:customStyle="1" w:styleId="FootnoteTextChar">
    <w:name w:val="Footnote Text Char"/>
    <w:basedOn w:val="DefaultParagraphFont"/>
    <w:link w:val="FootnoteText1"/>
    <w:semiHidden/>
    <w:rsid w:val="00475FAA"/>
    <w:rPr>
      <w:rFonts w:ascii="Calibri Light" w:eastAsia="MS Mincho" w:hAnsi="Calibri Light" w:cs="Times New Roman"/>
      <w:sz w:val="20"/>
      <w:szCs w:val="20"/>
      <w:lang w:val="en-GB" w:eastAsia="en-GB"/>
    </w:rPr>
  </w:style>
  <w:style w:type="character" w:styleId="FootnoteReference">
    <w:name w:val="footnote reference"/>
    <w:basedOn w:val="DefaultParagraphFont"/>
    <w:unhideWhenUsed/>
    <w:rsid w:val="00475FAA"/>
    <w:rPr>
      <w:vertAlign w:val="superscript"/>
    </w:rPr>
  </w:style>
  <w:style w:type="table" w:customStyle="1" w:styleId="TableGrid1">
    <w:name w:val="Table Grid1"/>
    <w:basedOn w:val="TableNormal"/>
    <w:next w:val="TableGrid"/>
    <w:uiPriority w:val="3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DengXian" w:hAnsi="Calibri" w:cs="Aria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240"/>
    </w:pPr>
    <w:rPr>
      <w:rFonts w:ascii="Calibri Light" w:eastAsia="DengXian" w:hAnsi="Calibri Light" w:cs="Times New Roman"/>
      <w:lang w:eastAsia="ko-KR"/>
    </w:rPr>
  </w:style>
  <w:style w:type="paragraph" w:customStyle="1" w:styleId="TableCaption">
    <w:name w:val="TableCaption"/>
    <w:basedOn w:val="Caption"/>
    <w:link w:val="TableCaptionChar"/>
    <w:qFormat/>
    <w:rsid w:val="00475FAA"/>
    <w:pPr>
      <w:keepNext/>
      <w:keepLines/>
      <w:pBdr>
        <w:top w:val="none" w:sz="4" w:space="0" w:color="000000"/>
        <w:left w:val="none" w:sz="4" w:space="0" w:color="000000"/>
        <w:bottom w:val="none" w:sz="4" w:space="0" w:color="000000"/>
        <w:right w:val="none" w:sz="4" w:space="0" w:color="000000"/>
        <w:between w:val="none" w:sz="4" w:space="0" w:color="000000"/>
      </w:pBdr>
      <w:autoSpaceDE/>
      <w:autoSpaceDN/>
      <w:spacing w:before="360" w:after="120"/>
      <w:jc w:val="center"/>
    </w:pPr>
    <w:rPr>
      <w:rFonts w:ascii="Calibri Light" w:eastAsia="DengXian" w:hAnsi="Calibri Light" w:cs="Times New Roman"/>
    </w:rPr>
  </w:style>
  <w:style w:type="character" w:customStyle="1" w:styleId="CaptionChar">
    <w:name w:val="Caption Char"/>
    <w:basedOn w:val="DefaultParagraphFont"/>
    <w:link w:val="Caption1"/>
    <w:rsid w:val="00475FAA"/>
    <w:rPr>
      <w:rFonts w:ascii="Calibri Light" w:eastAsia="DengXian" w:hAnsi="Calibri Light" w:cs="Times New Roman"/>
      <w:i/>
      <w:iCs/>
      <w:color w:val="44546A"/>
      <w:sz w:val="18"/>
      <w:szCs w:val="18"/>
    </w:rPr>
  </w:style>
  <w:style w:type="character" w:customStyle="1" w:styleId="TableCaptionChar">
    <w:name w:val="TableCaption Char"/>
    <w:basedOn w:val="CaptionChar"/>
    <w:link w:val="TableCaption"/>
    <w:rsid w:val="00475FAA"/>
    <w:rPr>
      <w:rFonts w:ascii="Calibri Light" w:eastAsia="DengXian" w:hAnsi="Calibri Light" w:cs="Times New Roman"/>
      <w:i/>
      <w:iCs/>
      <w:color w:val="1F497D" w:themeColor="text2"/>
      <w:sz w:val="18"/>
      <w:szCs w:val="18"/>
    </w:rPr>
  </w:style>
  <w:style w:type="paragraph" w:customStyle="1" w:styleId="ListBullet1">
    <w:name w:val="List Bullet1"/>
    <w:basedOn w:val="Normal"/>
    <w:next w:val="ListBullet"/>
    <w:rsid w:val="00475FAA"/>
    <w:pPr>
      <w:widowControl/>
      <w:numPr>
        <w:numId w:val="6"/>
      </w:numPr>
      <w:pBdr>
        <w:top w:val="none" w:sz="4" w:space="0" w:color="000000"/>
        <w:left w:val="none" w:sz="4" w:space="0" w:color="000000"/>
        <w:bottom w:val="none" w:sz="4" w:space="0" w:color="000000"/>
        <w:right w:val="none" w:sz="4" w:space="0" w:color="000000"/>
        <w:between w:val="none" w:sz="4" w:space="0" w:color="000000"/>
      </w:pBdr>
      <w:tabs>
        <w:tab w:val="clear" w:pos="284"/>
      </w:tabs>
      <w:autoSpaceDE/>
      <w:autoSpaceDN/>
      <w:spacing w:after="100"/>
      <w:ind w:left="0" w:firstLine="0"/>
    </w:pPr>
    <w:rPr>
      <w:rFonts w:ascii="Calibri Light" w:eastAsia="Calibri" w:hAnsi="Calibri Light" w:cs="Times New Roman"/>
    </w:rPr>
  </w:style>
  <w:style w:type="character" w:customStyle="1" w:styleId="UnresolvedMention1">
    <w:name w:val="Unresolved Mention1"/>
    <w:basedOn w:val="DefaultParagraphFont"/>
    <w:uiPriority w:val="99"/>
    <w:semiHidden/>
    <w:unhideWhenUsed/>
    <w:rsid w:val="00475FAA"/>
    <w:rPr>
      <w:color w:val="808080"/>
      <w:shd w:val="clear" w:color="auto" w:fill="E6E6E6"/>
    </w:rPr>
  </w:style>
  <w:style w:type="character" w:customStyle="1" w:styleId="FollowedHyperlink1">
    <w:name w:val="FollowedHyperlink1"/>
    <w:basedOn w:val="DefaultParagraphFont"/>
    <w:uiPriority w:val="99"/>
    <w:semiHidden/>
    <w:unhideWhenUsed/>
    <w:rsid w:val="00475FAA"/>
    <w:rPr>
      <w:color w:val="954F72"/>
      <w:u w:val="single"/>
    </w:rPr>
  </w:style>
  <w:style w:type="character" w:customStyle="1" w:styleId="ReferenceChar">
    <w:name w:val="Reference Char"/>
    <w:basedOn w:val="DefaultParagraphFont"/>
    <w:link w:val="Reference"/>
    <w:rsid w:val="00475FAA"/>
    <w:rPr>
      <w:rFonts w:ascii="Calibri Light" w:hAnsi="Calibri Light"/>
      <w:sz w:val="24"/>
      <w:szCs w:val="24"/>
    </w:rPr>
  </w:style>
  <w:style w:type="paragraph" w:customStyle="1" w:styleId="Reference">
    <w:name w:val="Reference"/>
    <w:basedOn w:val="Normal"/>
    <w:link w:val="ReferenceChar"/>
    <w:qFormat/>
    <w:rsid w:val="00475FAA"/>
    <w:pPr>
      <w:widowControl/>
      <w:pBdr>
        <w:top w:val="none" w:sz="4" w:space="0" w:color="000000"/>
        <w:left w:val="none" w:sz="4" w:space="0" w:color="000000"/>
        <w:bottom w:val="none" w:sz="4" w:space="0" w:color="000000"/>
        <w:right w:val="none" w:sz="4" w:space="0" w:color="000000"/>
        <w:between w:val="none" w:sz="4" w:space="0" w:color="000000"/>
      </w:pBdr>
      <w:tabs>
        <w:tab w:val="left" w:pos="567"/>
      </w:tabs>
      <w:autoSpaceDE/>
      <w:autoSpaceDN/>
      <w:ind w:left="567" w:hanging="567"/>
      <w:jc w:val="left"/>
    </w:pPr>
    <w:rPr>
      <w:rFonts w:ascii="Calibri Light" w:eastAsiaTheme="minorEastAsia" w:hAnsi="Calibri Light" w:cstheme="minorBidi"/>
      <w:sz w:val="24"/>
      <w:szCs w:val="24"/>
    </w:rPr>
  </w:style>
  <w:style w:type="character" w:customStyle="1" w:styleId="UnresolvedMention2">
    <w:name w:val="Unresolved Mention2"/>
    <w:basedOn w:val="DefaultParagraphFont"/>
    <w:uiPriority w:val="99"/>
    <w:semiHidden/>
    <w:unhideWhenUsed/>
    <w:rsid w:val="00475FAA"/>
    <w:rPr>
      <w:color w:val="808080"/>
      <w:shd w:val="clear" w:color="auto" w:fill="E6E6E6"/>
    </w:rPr>
  </w:style>
  <w:style w:type="paragraph" w:customStyle="1" w:styleId="Revision1">
    <w:name w:val="Revision1"/>
    <w:next w:val="Revision"/>
    <w:hidden/>
    <w:uiPriority w:val="99"/>
    <w:semiHidden/>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DengXian" w:hAnsi="Times New Roman" w:cs="Times New Roman"/>
    </w:rPr>
  </w:style>
  <w:style w:type="character" w:customStyle="1" w:styleId="UnresolvedMention3">
    <w:name w:val="Unresolved Mention3"/>
    <w:basedOn w:val="DefaultParagraphFont"/>
    <w:uiPriority w:val="99"/>
    <w:semiHidden/>
    <w:unhideWhenUsed/>
    <w:rsid w:val="00475FAA"/>
    <w:rPr>
      <w:color w:val="808080"/>
      <w:shd w:val="clear" w:color="auto" w:fill="E6E6E6"/>
    </w:rPr>
  </w:style>
  <w:style w:type="paragraph" w:customStyle="1" w:styleId="FigureCaption">
    <w:name w:val="FigureCaption"/>
    <w:basedOn w:val="Caption"/>
    <w:next w:val="Normal"/>
    <w:qFormat/>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jc w:val="center"/>
    </w:pPr>
    <w:rPr>
      <w:rFonts w:ascii="Calibri Light" w:eastAsia="DengXian" w:hAnsi="Calibri Light" w:cs="Calibri Light"/>
    </w:rPr>
  </w:style>
  <w:style w:type="paragraph" w:customStyle="1" w:styleId="Code">
    <w:name w:val="Code"/>
    <w:basedOn w:val="Normal"/>
    <w:next w:val="Normal"/>
    <w:qFormat/>
    <w:rsid w:val="00475FAA"/>
    <w:pPr>
      <w:widowControl/>
      <w:pBdr>
        <w:top w:val="single" w:sz="4" w:space="1" w:color="auto"/>
        <w:left w:val="single" w:sz="4" w:space="4" w:color="auto"/>
        <w:bottom w:val="single" w:sz="4" w:space="1" w:color="auto"/>
        <w:right w:val="single" w:sz="4" w:space="4" w:color="auto"/>
        <w:between w:val="none" w:sz="4" w:space="0" w:color="000000"/>
      </w:pBdr>
      <w:autoSpaceDE/>
      <w:autoSpaceDN/>
      <w:spacing w:after="120"/>
      <w:jc w:val="left"/>
    </w:pPr>
    <w:rPr>
      <w:rFonts w:ascii="Consolas" w:eastAsia="DengXian" w:hAnsi="Consolas" w:cs="Calibri Light"/>
      <w:sz w:val="18"/>
      <w:lang w:val="en-GB"/>
    </w:rPr>
  </w:style>
  <w:style w:type="paragraph" w:customStyle="1" w:styleId="AfterTable">
    <w:name w:val="AfterTable"/>
    <w:basedOn w:val="Normal"/>
    <w:next w:val="Normal"/>
    <w:qFormat/>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before="360" w:after="120"/>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sid w:val="00475FAA"/>
    <w:rPr>
      <w:color w:val="605E5C"/>
      <w:shd w:val="clear" w:color="auto" w:fill="E1DFDD"/>
    </w:rPr>
  </w:style>
  <w:style w:type="character" w:customStyle="1" w:styleId="UnresolvedMention5">
    <w:name w:val="Unresolved Mention5"/>
    <w:basedOn w:val="DefaultParagraphFont"/>
    <w:uiPriority w:val="99"/>
    <w:semiHidden/>
    <w:unhideWhenUsed/>
    <w:rsid w:val="00475FAA"/>
    <w:rPr>
      <w:color w:val="605E5C"/>
      <w:shd w:val="clear" w:color="auto" w:fill="E1DFDD"/>
    </w:rPr>
  </w:style>
  <w:style w:type="numbering" w:customStyle="1" w:styleId="NoList11">
    <w:name w:val="No List11"/>
    <w:next w:val="NoList"/>
    <w:uiPriority w:val="99"/>
    <w:semiHidden/>
    <w:unhideWhenUsed/>
    <w:rsid w:val="00475FAA"/>
  </w:style>
  <w:style w:type="table" w:customStyle="1" w:styleId="TableGrid2">
    <w:name w:val="Table Grid2"/>
    <w:basedOn w:val="TableNormal"/>
    <w:next w:val="TableGrid"/>
    <w:uiPriority w:val="3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Calibri" w:hAnsi="Calibri" w:cs="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rsid w:val="00475FAA"/>
    <w:pPr>
      <w:keepNext/>
      <w:widowControl/>
      <w:pBdr>
        <w:top w:val="none" w:sz="4" w:space="0" w:color="000000"/>
        <w:left w:val="none" w:sz="4" w:space="0" w:color="000000"/>
        <w:bottom w:val="none" w:sz="4" w:space="0" w:color="000000"/>
        <w:right w:val="none" w:sz="4" w:space="0" w:color="000000"/>
        <w:between w:val="none" w:sz="4" w:space="0" w:color="000000"/>
      </w:pBdr>
      <w:autoSpaceDE/>
      <w:autoSpaceDN/>
      <w:spacing w:before="240" w:after="100"/>
      <w:jc w:val="center"/>
    </w:pPr>
    <w:rPr>
      <w:rFonts w:ascii="Times New Roman" w:eastAsia="Calibri" w:hAnsi="Times New Roman" w:cs="Times New Roman"/>
    </w:rPr>
  </w:style>
  <w:style w:type="character" w:customStyle="1" w:styleId="TitleChar">
    <w:name w:val="Title Char"/>
    <w:basedOn w:val="DefaultParagraphFont"/>
    <w:link w:val="Title"/>
    <w:uiPriority w:val="10"/>
    <w:rsid w:val="00475FAA"/>
    <w:rPr>
      <w:rFonts w:ascii="Arial" w:eastAsia="Arial" w:hAnsi="Arial" w:cs="Arial"/>
      <w:b/>
      <w:bCs/>
      <w:sz w:val="29"/>
      <w:szCs w:val="29"/>
      <w:u w:val="single" w:color="000000"/>
    </w:rPr>
  </w:style>
  <w:style w:type="paragraph" w:customStyle="1" w:styleId="TableCaption0">
    <w:name w:val="Table Caption"/>
    <w:basedOn w:val="Caption"/>
    <w:next w:val="Normal"/>
    <w:rsid w:val="00475FAA"/>
    <w:pPr>
      <w:keepNext/>
      <w:widowControl/>
      <w:pBdr>
        <w:top w:val="none" w:sz="4" w:space="0" w:color="000000"/>
        <w:left w:val="none" w:sz="4" w:space="0" w:color="000000"/>
        <w:bottom w:val="none" w:sz="4" w:space="0" w:color="000000"/>
        <w:right w:val="none" w:sz="4" w:space="0" w:color="000000"/>
        <w:between w:val="none" w:sz="4" w:space="0" w:color="000000"/>
      </w:pBdr>
      <w:autoSpaceDE/>
      <w:autoSpaceDN/>
      <w:spacing w:before="300"/>
      <w:jc w:val="center"/>
    </w:pPr>
    <w:rPr>
      <w:rFonts w:ascii="Times New Roman" w:eastAsia="Calibri" w:hAnsi="Times New Roman" w:cs="Times New Roman"/>
      <w:b/>
      <w:bCs/>
      <w:i w:val="0"/>
      <w:iCs w:val="0"/>
      <w:color w:val="auto"/>
      <w:sz w:val="22"/>
      <w:szCs w:val="20"/>
    </w:rPr>
  </w:style>
  <w:style w:type="numbering" w:customStyle="1" w:styleId="Style1">
    <w:name w:val="Style1"/>
    <w:uiPriority w:val="99"/>
    <w:rsid w:val="00475FAA"/>
    <w:pPr>
      <w:numPr>
        <w:numId w:val="11"/>
      </w:numPr>
    </w:pPr>
  </w:style>
  <w:style w:type="numbering" w:customStyle="1" w:styleId="Headings">
    <w:name w:val="Headings"/>
    <w:uiPriority w:val="99"/>
    <w:rsid w:val="00475FAA"/>
    <w:pPr>
      <w:numPr>
        <w:numId w:val="12"/>
      </w:numPr>
    </w:pPr>
  </w:style>
  <w:style w:type="paragraph" w:customStyle="1" w:styleId="NoSpacing1">
    <w:name w:val="No Spacing1"/>
    <w:next w:val="NoSpacing"/>
    <w:uiPriority w:val="1"/>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DengXian" w:hAnsi="Calibri" w:cs="Arial"/>
    </w:rPr>
  </w:style>
  <w:style w:type="character" w:customStyle="1" w:styleId="apple-converted-space">
    <w:name w:val="apple-converted-space"/>
    <w:basedOn w:val="DefaultParagraphFont"/>
    <w:rsid w:val="00475FAA"/>
  </w:style>
  <w:style w:type="character" w:styleId="Emphasis">
    <w:name w:val="Emphasis"/>
    <w:basedOn w:val="DefaultParagraphFont"/>
    <w:uiPriority w:val="20"/>
    <w:rsid w:val="00475FAA"/>
    <w:rPr>
      <w:i/>
      <w:iCs/>
    </w:rPr>
  </w:style>
  <w:style w:type="paragraph" w:customStyle="1" w:styleId="char">
    <w:name w:val="char"/>
    <w:basedOn w:val="NormalWeb"/>
    <w:uiPriority w:val="99"/>
    <w:semiHidden/>
    <w:rsid w:val="00475FAA"/>
    <w:pPr>
      <w:widowControl/>
      <w:pBdr>
        <w:top w:val="none" w:sz="4" w:space="0" w:color="000000"/>
        <w:left w:val="none" w:sz="4" w:space="0" w:color="000000"/>
        <w:bottom w:val="none" w:sz="4" w:space="0" w:color="000000"/>
        <w:right w:val="none" w:sz="4" w:space="0" w:color="000000"/>
        <w:between w:val="none" w:sz="4" w:space="0" w:color="000000"/>
      </w:pBdr>
      <w:spacing w:line="240" w:lineRule="auto"/>
      <w:jc w:val="left"/>
    </w:pPr>
    <w:rPr>
      <w:rFonts w:ascii="Times New Roman" w:hAnsi="Times New Roman"/>
      <w:lang w:val="en-GB" w:eastAsia="pl-PL"/>
    </w:rPr>
  </w:style>
  <w:style w:type="paragraph" w:customStyle="1" w:styleId="msonormal0">
    <w:name w:val="msonormal"/>
    <w:basedOn w:val="Normal"/>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before="100" w:beforeAutospacing="1" w:after="100" w:afterAutospacing="1"/>
      <w:jc w:val="left"/>
    </w:pPr>
    <w:rPr>
      <w:rFonts w:ascii="Times New Roman" w:eastAsia="Times New Roman" w:hAnsi="Times New Roman" w:cs="Times New Roman"/>
      <w:sz w:val="24"/>
      <w:szCs w:val="24"/>
      <w:lang w:val="fr-BE" w:eastAsia="fr-BE"/>
    </w:rPr>
  </w:style>
  <w:style w:type="paragraph" w:customStyle="1" w:styleId="xl66">
    <w:name w:val="xl66"/>
    <w:basedOn w:val="Normal"/>
    <w:rsid w:val="00475FAA"/>
    <w:pPr>
      <w:widowControl/>
      <w:pBdr>
        <w:top w:val="single" w:sz="8" w:space="0" w:color="auto"/>
        <w:left w:val="single" w:sz="8" w:space="0" w:color="auto"/>
        <w:bottom w:val="single" w:sz="8" w:space="0" w:color="auto"/>
        <w:right w:val="single" w:sz="8" w:space="0" w:color="auto"/>
        <w:between w:val="none" w:sz="4" w:space="0" w:color="000000"/>
      </w:pBdr>
      <w:autoSpaceDE/>
      <w:autoSpaceDN/>
      <w:spacing w:before="100" w:beforeAutospacing="1" w:after="100" w:afterAutospacing="1"/>
      <w:jc w:val="center"/>
    </w:pPr>
    <w:rPr>
      <w:rFonts w:ascii="Calibri Light" w:eastAsia="Times New Roman" w:hAnsi="Calibri Light" w:cs="Times New Roman"/>
      <w:b/>
      <w:bCs/>
      <w:sz w:val="24"/>
      <w:szCs w:val="24"/>
      <w:lang w:val="fr-BE" w:eastAsia="fr-BE"/>
    </w:rPr>
  </w:style>
  <w:style w:type="paragraph" w:customStyle="1" w:styleId="xl67">
    <w:name w:val="xl67"/>
    <w:basedOn w:val="Normal"/>
    <w:rsid w:val="00475FAA"/>
    <w:pPr>
      <w:widowControl/>
      <w:pBdr>
        <w:top w:val="single" w:sz="8" w:space="0" w:color="auto"/>
        <w:left w:val="none" w:sz="4" w:space="0" w:color="000000"/>
        <w:bottom w:val="single" w:sz="8" w:space="0" w:color="auto"/>
        <w:right w:val="single" w:sz="8" w:space="0" w:color="auto"/>
        <w:between w:val="none" w:sz="4" w:space="0" w:color="000000"/>
      </w:pBdr>
      <w:autoSpaceDE/>
      <w:autoSpaceDN/>
      <w:spacing w:before="100" w:beforeAutospacing="1" w:after="100" w:afterAutospacing="1"/>
      <w:jc w:val="center"/>
    </w:pPr>
    <w:rPr>
      <w:rFonts w:ascii="Calibri Light" w:eastAsia="Times New Roman" w:hAnsi="Calibri Light" w:cs="Times New Roman"/>
      <w:b/>
      <w:bCs/>
      <w:sz w:val="24"/>
      <w:szCs w:val="24"/>
      <w:lang w:val="fr-BE" w:eastAsia="fr-BE"/>
    </w:rPr>
  </w:style>
  <w:style w:type="paragraph" w:customStyle="1" w:styleId="Quote1">
    <w:name w:val="Quote1"/>
    <w:basedOn w:val="Normal"/>
    <w:next w:val="Normal"/>
    <w:uiPriority w:val="2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00"/>
    </w:pPr>
    <w:rPr>
      <w:rFonts w:ascii="Times New Roman" w:eastAsia="Calibri" w:hAnsi="Times New Roman" w:cs="Times New Roman"/>
      <w:i/>
      <w:iCs/>
      <w:color w:val="000000"/>
    </w:rPr>
  </w:style>
  <w:style w:type="character" w:customStyle="1" w:styleId="QuoteChar">
    <w:name w:val="Quote Char"/>
    <w:basedOn w:val="DefaultParagraphFont"/>
    <w:link w:val="Quote"/>
    <w:uiPriority w:val="29"/>
    <w:rsid w:val="00475FAA"/>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sid w:val="00475FAA"/>
    <w:rPr>
      <w:color w:val="605E5C"/>
      <w:shd w:val="clear" w:color="auto" w:fill="E1DFDD"/>
    </w:rPr>
  </w:style>
  <w:style w:type="character" w:customStyle="1" w:styleId="UnresolvedMention7">
    <w:name w:val="Unresolved Mention7"/>
    <w:basedOn w:val="DefaultParagraphFont"/>
    <w:uiPriority w:val="99"/>
    <w:semiHidden/>
    <w:unhideWhenUsed/>
    <w:rsid w:val="00475FAA"/>
    <w:rPr>
      <w:color w:val="605E5C"/>
      <w:shd w:val="clear" w:color="auto" w:fill="E1DFDD"/>
    </w:rPr>
  </w:style>
  <w:style w:type="character" w:customStyle="1" w:styleId="Teletype">
    <w:name w:val="Teletype"/>
    <w:basedOn w:val="DefaultParagraphFont"/>
    <w:uiPriority w:val="1"/>
    <w:qFormat/>
    <w:rsid w:val="00475FAA"/>
    <w:rPr>
      <w:rFonts w:ascii="Consolas" w:hAnsi="Consolas" w:hint="default"/>
      <w:sz w:val="20"/>
    </w:rPr>
  </w:style>
  <w:style w:type="character" w:customStyle="1" w:styleId="UnresolvedMention8">
    <w:name w:val="Unresolved Mention8"/>
    <w:basedOn w:val="DefaultParagraphFont"/>
    <w:uiPriority w:val="99"/>
    <w:semiHidden/>
    <w:unhideWhenUsed/>
    <w:rsid w:val="00475FAA"/>
    <w:rPr>
      <w:color w:val="605E5C"/>
      <w:shd w:val="clear" w:color="auto" w:fill="E1DFDD"/>
    </w:rPr>
  </w:style>
  <w:style w:type="character" w:customStyle="1" w:styleId="reference-accessdate">
    <w:name w:val="reference-accessdate"/>
    <w:basedOn w:val="DefaultParagraphFont"/>
    <w:rsid w:val="00475FAA"/>
  </w:style>
  <w:style w:type="character" w:customStyle="1" w:styleId="nowrap">
    <w:name w:val="nowrap"/>
    <w:basedOn w:val="DefaultParagraphFont"/>
    <w:rsid w:val="00475FAA"/>
  </w:style>
  <w:style w:type="character" w:customStyle="1" w:styleId="cs1-lock-free">
    <w:name w:val="cs1-lock-free"/>
    <w:basedOn w:val="DefaultParagraphFont"/>
    <w:rsid w:val="00475FAA"/>
  </w:style>
  <w:style w:type="character" w:customStyle="1" w:styleId="UnresolvedMention9">
    <w:name w:val="Unresolved Mention9"/>
    <w:basedOn w:val="DefaultParagraphFont"/>
    <w:uiPriority w:val="99"/>
    <w:semiHidden/>
    <w:unhideWhenUsed/>
    <w:rsid w:val="00475FAA"/>
    <w:rPr>
      <w:color w:val="605E5C"/>
      <w:shd w:val="clear" w:color="auto" w:fill="E1DFDD"/>
    </w:rPr>
  </w:style>
  <w:style w:type="paragraph" w:styleId="FootnoteText">
    <w:name w:val="footnote text"/>
    <w:basedOn w:val="Normal"/>
    <w:link w:val="FootnoteTextChar1"/>
    <w:rsid w:val="00475FAA"/>
    <w:pPr>
      <w:pBdr>
        <w:top w:val="none" w:sz="4" w:space="0" w:color="000000"/>
        <w:left w:val="none" w:sz="4" w:space="0" w:color="000000"/>
        <w:bottom w:val="none" w:sz="4" w:space="0" w:color="000000"/>
        <w:right w:val="none" w:sz="4" w:space="0" w:color="000000"/>
        <w:between w:val="none" w:sz="4" w:space="0" w:color="000000"/>
      </w:pBdr>
      <w:autoSpaceDE/>
      <w:autoSpaceDN/>
      <w:jc w:val="left"/>
    </w:pPr>
    <w:rPr>
      <w:rFonts w:ascii="Calibri" w:eastAsia="Calibri" w:hAnsi="Calibri" w:cs="Times New Roman"/>
      <w:sz w:val="20"/>
      <w:szCs w:val="20"/>
    </w:rPr>
  </w:style>
  <w:style w:type="character" w:customStyle="1" w:styleId="FootnoteTextChar1">
    <w:name w:val="Footnote Text Char1"/>
    <w:basedOn w:val="DefaultParagraphFont"/>
    <w:link w:val="FootnoteText"/>
    <w:rsid w:val="00475FAA"/>
    <w:rPr>
      <w:rFonts w:ascii="Calibri" w:eastAsia="Calibri" w:hAnsi="Calibri" w:cs="Times New Roman"/>
      <w:sz w:val="20"/>
      <w:szCs w:val="20"/>
    </w:rPr>
  </w:style>
  <w:style w:type="paragraph" w:styleId="ListBullet">
    <w:name w:val="List Bullet"/>
    <w:basedOn w:val="Normal"/>
    <w:rsid w:val="00475FAA"/>
    <w:pPr>
      <w:numPr>
        <w:numId w:val="5"/>
      </w:numPr>
      <w:pBdr>
        <w:top w:val="none" w:sz="4" w:space="0" w:color="000000"/>
        <w:left w:val="none" w:sz="4" w:space="0" w:color="000000"/>
        <w:bottom w:val="none" w:sz="4" w:space="0" w:color="000000"/>
        <w:right w:val="none" w:sz="4" w:space="0" w:color="000000"/>
        <w:between w:val="none" w:sz="4" w:space="0" w:color="000000"/>
      </w:pBdr>
      <w:autoSpaceDE/>
      <w:autoSpaceDN/>
      <w:spacing w:after="200" w:line="276" w:lineRule="auto"/>
      <w:contextualSpacing/>
      <w:jc w:val="left"/>
    </w:pPr>
    <w:rPr>
      <w:rFonts w:ascii="Calibri" w:eastAsia="Calibri" w:hAnsi="Calibri" w:cs="Times New Roman"/>
    </w:rPr>
  </w:style>
  <w:style w:type="paragraph" w:styleId="Revision">
    <w:name w:val="Revision"/>
    <w:hidden/>
    <w:uiPriority w:val="99"/>
    <w:semiHidden/>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Calibri" w:hAnsi="Calibri" w:cs="Times New Roman"/>
    </w:rPr>
  </w:style>
  <w:style w:type="paragraph" w:styleId="NoSpacing">
    <w:name w:val="No Spacing"/>
    <w:uiPriority w:val="1"/>
    <w:qFormat/>
    <w:rsid w:val="00475FAA"/>
    <w:pPr>
      <w:pBdr>
        <w:top w:val="none" w:sz="4" w:space="0" w:color="000000"/>
        <w:left w:val="none" w:sz="4" w:space="0" w:color="000000"/>
        <w:bottom w:val="none" w:sz="4" w:space="0" w:color="000000"/>
        <w:right w:val="none" w:sz="4" w:space="0" w:color="000000"/>
        <w:between w:val="none" w:sz="4" w:space="0" w:color="000000"/>
      </w:pBdr>
      <w:autoSpaceDE/>
      <w:autoSpaceDN/>
    </w:pPr>
    <w:rPr>
      <w:rFonts w:ascii="Calibri" w:eastAsia="Calibri" w:hAnsi="Calibri" w:cs="Times New Roman"/>
    </w:rPr>
  </w:style>
  <w:style w:type="paragraph" w:styleId="Quote">
    <w:name w:val="Quote"/>
    <w:basedOn w:val="Normal"/>
    <w:next w:val="Normal"/>
    <w:link w:val="QuoteChar"/>
    <w:uiPriority w:val="29"/>
    <w:qFormat/>
    <w:rsid w:val="00475FAA"/>
    <w:pPr>
      <w:pBdr>
        <w:top w:val="none" w:sz="4" w:space="0" w:color="000000"/>
        <w:left w:val="none" w:sz="4" w:space="0" w:color="000000"/>
        <w:bottom w:val="none" w:sz="4" w:space="0" w:color="000000"/>
        <w:right w:val="none" w:sz="4" w:space="0" w:color="000000"/>
        <w:between w:val="none" w:sz="4" w:space="0" w:color="000000"/>
      </w:pBdr>
      <w:autoSpaceDE/>
      <w:autoSpaceDN/>
      <w:spacing w:before="200" w:after="160" w:line="276" w:lineRule="auto"/>
      <w:ind w:left="864" w:right="864"/>
      <w:jc w:val="center"/>
    </w:pPr>
    <w:rPr>
      <w:rFonts w:ascii="Times New Roman" w:eastAsia="Calibri" w:hAnsi="Times New Roman" w:cs="Times New Roman"/>
      <w:i/>
      <w:iCs/>
      <w:color w:val="000000"/>
    </w:rPr>
  </w:style>
  <w:style w:type="character" w:customStyle="1" w:styleId="QuoteChar1">
    <w:name w:val="Quote Char1"/>
    <w:basedOn w:val="DefaultParagraphFont"/>
    <w:uiPriority w:val="29"/>
    <w:rsid w:val="00475FAA"/>
    <w:rPr>
      <w:rFonts w:ascii="Arial" w:eastAsia="Arial" w:hAnsi="Arial" w:cs="Arial"/>
      <w:i/>
      <w:iCs/>
      <w:color w:val="404040" w:themeColor="text1" w:themeTint="BF"/>
    </w:rPr>
  </w:style>
  <w:style w:type="paragraph" w:customStyle="1" w:styleId="AfterEnum">
    <w:name w:val="AfterEnum"/>
    <w:basedOn w:val="Normal"/>
    <w:link w:val="AfterEnumChar"/>
    <w:qFormat/>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spacing w:after="120"/>
    </w:pPr>
    <w:rPr>
      <w:rFonts w:ascii="Calibri Light" w:eastAsia="DengXian" w:hAnsi="Calibri Light" w:cs="Calibri Light"/>
    </w:rPr>
  </w:style>
  <w:style w:type="character" w:customStyle="1" w:styleId="AfterEnumChar">
    <w:name w:val="AfterEnum Char"/>
    <w:basedOn w:val="DefaultParagraphFont"/>
    <w:link w:val="AfterEnum"/>
    <w:rsid w:val="00475FAA"/>
    <w:rPr>
      <w:rFonts w:ascii="Calibri Light" w:eastAsia="DengXian" w:hAnsi="Calibri Light" w:cs="Calibri Light"/>
    </w:rPr>
  </w:style>
  <w:style w:type="paragraph" w:customStyle="1" w:styleId="Equation">
    <w:name w:val="Equation"/>
    <w:basedOn w:val="Normal"/>
    <w:link w:val="EquationChar"/>
    <w:qFormat/>
    <w:rsid w:val="00475FAA"/>
    <w:pPr>
      <w:widowControl/>
      <w:pBdr>
        <w:top w:val="none" w:sz="4" w:space="0" w:color="000000"/>
        <w:left w:val="none" w:sz="4" w:space="0" w:color="000000"/>
        <w:bottom w:val="none" w:sz="4" w:space="0" w:color="000000"/>
        <w:right w:val="none" w:sz="4" w:space="0" w:color="000000"/>
        <w:between w:val="none" w:sz="4" w:space="0" w:color="000000"/>
      </w:pBdr>
      <w:tabs>
        <w:tab w:val="center" w:pos="4536"/>
        <w:tab w:val="right" w:pos="9356"/>
      </w:tabs>
      <w:autoSpaceDE/>
      <w:autoSpaceDN/>
      <w:spacing w:before="120" w:after="120"/>
    </w:pPr>
    <w:rPr>
      <w:rFonts w:ascii="Calibri Light" w:eastAsia="DengXian" w:hAnsi="Calibri Light" w:cs="Calibri Light"/>
    </w:rPr>
  </w:style>
  <w:style w:type="character" w:customStyle="1" w:styleId="EquationChar">
    <w:name w:val="Equation Char"/>
    <w:basedOn w:val="DefaultParagraphFont"/>
    <w:link w:val="Equation"/>
    <w:rsid w:val="00475FAA"/>
    <w:rPr>
      <w:rFonts w:ascii="Calibri Light" w:eastAsia="DengXian" w:hAnsi="Calibri Light" w:cs="Calibri Light"/>
    </w:rPr>
  </w:style>
  <w:style w:type="character" w:customStyle="1" w:styleId="ListParagraphChar">
    <w:name w:val="List Paragraph Char"/>
    <w:basedOn w:val="DefaultParagraphFont"/>
    <w:link w:val="ListParagraph"/>
    <w:uiPriority w:val="34"/>
    <w:rsid w:val="00475FAA"/>
    <w:rPr>
      <w:rFonts w:ascii="Arial" w:eastAsia="Arial" w:hAnsi="Arial" w:cs="Arial"/>
    </w:rPr>
  </w:style>
  <w:style w:type="paragraph" w:customStyle="1" w:styleId="Recommendation">
    <w:name w:val="Recommendation"/>
    <w:basedOn w:val="Normal"/>
    <w:next w:val="Normal"/>
    <w:qFormat/>
    <w:rsid w:val="00475FAA"/>
    <w:pPr>
      <w:widowControl/>
      <w:autoSpaceDE/>
      <w:autoSpaceDN/>
      <w:spacing w:after="240" w:line="252" w:lineRule="auto"/>
      <w:ind w:left="737" w:hanging="1247"/>
      <w:jc w:val="left"/>
    </w:pPr>
    <w:rPr>
      <w:rFonts w:eastAsia="Times New Roman" w:cs="Times New Roman"/>
      <w:sz w:val="24"/>
      <w:szCs w:val="24"/>
    </w:rPr>
  </w:style>
  <w:style w:type="character" w:styleId="HTMLCode">
    <w:name w:val="HTML Code"/>
    <w:basedOn w:val="DefaultParagraphFont"/>
    <w:uiPriority w:val="99"/>
    <w:semiHidden/>
    <w:unhideWhenUsed/>
    <w:rsid w:val="00475FAA"/>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AE5F1" w:themeFill="accent1" w:themeFillTint="34"/>
    </w:tblPr>
    <w:tblStylePr w:type="firstRow">
      <w:rPr>
        <w:rFonts w:ascii="Arial" w:hAnsi="Arial"/>
        <w:b/>
        <w:color w:val="FFFFFF"/>
        <w:sz w:val="22"/>
      </w:rPr>
      <w:tblPr/>
      <w:tcPr>
        <w:shd w:val="clear" w:color="auto" w:fill="4F81BD" w:themeFill="accent1"/>
      </w:tcPr>
    </w:tblStylePr>
    <w:tblStylePr w:type="lastRow">
      <w:rPr>
        <w:rFonts w:ascii="Arial" w:hAnsi="Arial"/>
        <w:b/>
        <w:color w:val="FFFFFF"/>
        <w:sz w:val="22"/>
      </w:rPr>
      <w:tblPr/>
      <w:tcPr>
        <w:tcBorders>
          <w:top w:val="single" w:sz="4" w:space="0" w:color="FFFFFF" w:themeColor="light1"/>
        </w:tcBorders>
        <w:shd w:val="clear" w:color="auto" w:fill="4F81BD" w:themeFill="accent1"/>
      </w:tcPr>
    </w:tblStylePr>
    <w:tblStylePr w:type="firstCol">
      <w:rPr>
        <w:rFonts w:ascii="Arial" w:hAnsi="Arial"/>
        <w:b/>
        <w:color w:val="FFFFFF"/>
        <w:sz w:val="22"/>
      </w:rPr>
      <w:tblPr/>
      <w:tcPr>
        <w:shd w:val="clear" w:color="auto" w:fill="4F81BD" w:themeFill="accent1"/>
      </w:tcPr>
    </w:tblStylePr>
    <w:tblStylePr w:type="lastCol">
      <w:rPr>
        <w:rFonts w:ascii="Arial" w:hAnsi="Arial"/>
        <w:b/>
        <w:color w:val="FFFFFF"/>
        <w:sz w:val="22"/>
      </w:rPr>
      <w:tblPr/>
      <w:tcPr>
        <w:shd w:val="clear" w:color="auto" w:fill="4F81BD" w:themeFill="accent1"/>
      </w:tcPr>
    </w:tblStylePr>
    <w:tblStylePr w:type="band1Vert">
      <w:tblPr/>
      <w:tcPr>
        <w:shd w:val="clear" w:color="auto" w:fill="AEC4E0" w:themeFill="accent1" w:themeFillTint="75"/>
      </w:tcPr>
    </w:tblStylePr>
    <w:tblStylePr w:type="band1Horz">
      <w:tblPr/>
      <w:tcPr>
        <w:shd w:val="clear" w:color="auto" w:fill="AEC4E0" w:themeFill="accent1" w:themeFillTint="75"/>
      </w:tcPr>
    </w:tblStylePr>
  </w:style>
  <w:style w:type="table" w:customStyle="1" w:styleId="GridTable5Dark-Accent41">
    <w:name w:val="Grid Table 5 Dark - Accent 41"/>
    <w:basedOn w:val="TableNormal"/>
    <w:uiPriority w:val="99"/>
    <w:rsid w:val="00475FAA"/>
    <w:pPr>
      <w:widowControl/>
      <w:pBdr>
        <w:top w:val="none" w:sz="4" w:space="0" w:color="000000"/>
        <w:left w:val="none" w:sz="4" w:space="0" w:color="000000"/>
        <w:bottom w:val="none" w:sz="4" w:space="0" w:color="000000"/>
        <w:right w:val="none" w:sz="4" w:space="0" w:color="000000"/>
        <w:between w:val="none" w:sz="4" w:space="0" w:color="000000"/>
      </w:pBdr>
      <w:autoSpaceDE/>
      <w:autoSpaceDN/>
    </w:pPr>
    <w:rPr>
      <w:rFonts w:ascii="Times New Roman" w:eastAsia="MS Mincho" w:hAnsi="Times New Roman" w:cs="Times New Roman"/>
      <w:sz w:val="20"/>
      <w:lang w:val="en-GB" w:eastAsia="en-GB"/>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5DFEC" w:themeFill="accent4" w:themeFillTint="34"/>
    </w:tblPr>
    <w:tblStylePr w:type="firstRow">
      <w:rPr>
        <w:rFonts w:ascii="Arial" w:hAnsi="Arial"/>
        <w:b/>
        <w:color w:val="FFFFFF"/>
        <w:sz w:val="22"/>
      </w:rPr>
      <w:tblPr/>
      <w:tcPr>
        <w:shd w:val="clear" w:color="auto" w:fill="8064A2" w:themeFill="accent4"/>
      </w:tcPr>
    </w:tblStylePr>
    <w:tblStylePr w:type="lastRow">
      <w:rPr>
        <w:rFonts w:ascii="Arial" w:hAnsi="Arial"/>
        <w:b/>
        <w:color w:val="FFFFFF"/>
        <w:sz w:val="22"/>
      </w:rPr>
      <w:tblPr/>
      <w:tcPr>
        <w:tcBorders>
          <w:top w:val="single" w:sz="4" w:space="0" w:color="FFFFFF" w:themeColor="light1"/>
        </w:tcBorders>
        <w:shd w:val="clear" w:color="auto" w:fill="8064A2" w:themeFill="accent4"/>
      </w:tcPr>
    </w:tblStylePr>
    <w:tblStylePr w:type="firstCol">
      <w:rPr>
        <w:rFonts w:ascii="Arial" w:hAnsi="Arial"/>
        <w:b/>
        <w:color w:val="FFFFFF"/>
        <w:sz w:val="22"/>
      </w:rPr>
      <w:tblPr/>
      <w:tcPr>
        <w:shd w:val="clear" w:color="auto" w:fill="8064A2" w:themeFill="accent4"/>
      </w:tcPr>
    </w:tblStylePr>
    <w:tblStylePr w:type="lastCol">
      <w:rPr>
        <w:rFonts w:ascii="Arial" w:hAnsi="Arial"/>
        <w:b/>
        <w:color w:val="FFFFFF"/>
        <w:sz w:val="22"/>
      </w:rPr>
      <w:tblPr/>
      <w:tcPr>
        <w:shd w:val="clear" w:color="auto" w:fill="8064A2" w:themeFill="accent4"/>
      </w:tcPr>
    </w:tblStylePr>
    <w:tblStylePr w:type="band1Vert">
      <w:tblPr/>
      <w:tcPr>
        <w:shd w:val="clear" w:color="auto" w:fill="C4B7D4" w:themeFill="accent4" w:themeFillTint="75"/>
      </w:tcPr>
    </w:tblStylePr>
    <w:tblStylePr w:type="band1Horz">
      <w:tblPr/>
      <w:tcPr>
        <w:shd w:val="clear" w:color="auto" w:fill="C4B7D4" w:themeFill="accent4" w:themeFillTint="75"/>
      </w:tcPr>
    </w:tblStylePr>
  </w:style>
  <w:style w:type="paragraph" w:styleId="HTMLPreformatted">
    <w:name w:val="HTML Preformatted"/>
    <w:basedOn w:val="Normal"/>
    <w:link w:val="HTMLPreformattedChar"/>
    <w:uiPriority w:val="99"/>
    <w:semiHidden/>
    <w:unhideWhenUsed/>
    <w:rsid w:val="00475FA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left"/>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475FAA"/>
    <w:rPr>
      <w:rFonts w:ascii="Courier New" w:eastAsia="Times New Roman" w:hAnsi="Courier New" w:cs="Courier New"/>
      <w:sz w:val="20"/>
      <w:szCs w:val="20"/>
    </w:rPr>
  </w:style>
  <w:style w:type="character" w:customStyle="1" w:styleId="line">
    <w:name w:val="line"/>
    <w:basedOn w:val="DefaultParagraphFont"/>
    <w:rsid w:val="00475FAA"/>
  </w:style>
  <w:style w:type="character" w:customStyle="1" w:styleId="mybodyChar">
    <w:name w:val="mybody Char"/>
    <w:link w:val="mybody"/>
    <w:locked/>
    <w:rsid w:val="00475FAA"/>
    <w:rPr>
      <w:rFonts w:ascii="Calibri" w:eastAsiaTheme="minorHAnsi" w:hAnsi="Calibri"/>
    </w:rPr>
  </w:style>
  <w:style w:type="paragraph" w:customStyle="1" w:styleId="mybody">
    <w:name w:val="mybody"/>
    <w:basedOn w:val="Normal"/>
    <w:link w:val="mybodyChar"/>
    <w:qFormat/>
    <w:rsid w:val="00475FAA"/>
    <w:pPr>
      <w:widowControl/>
      <w:autoSpaceDE/>
      <w:autoSpaceDN/>
      <w:spacing w:line="256" w:lineRule="auto"/>
      <w:jc w:val="left"/>
    </w:pPr>
    <w:rPr>
      <w:rFonts w:ascii="Calibri" w:eastAsiaTheme="minorHAnsi" w:hAnsi="Calibri" w:cstheme="minorBidi"/>
    </w:rPr>
  </w:style>
  <w:style w:type="paragraph" w:styleId="EndnoteText">
    <w:name w:val="endnote text"/>
    <w:basedOn w:val="Normal"/>
    <w:link w:val="EndnoteTextChar"/>
    <w:uiPriority w:val="99"/>
    <w:semiHidden/>
    <w:unhideWhenUsed/>
    <w:rsid w:val="00475FAA"/>
    <w:pPr>
      <w:pBdr>
        <w:top w:val="none" w:sz="4" w:space="0" w:color="000000"/>
        <w:left w:val="none" w:sz="4" w:space="0" w:color="000000"/>
        <w:bottom w:val="none" w:sz="4" w:space="0" w:color="000000"/>
        <w:right w:val="none" w:sz="4" w:space="0" w:color="000000"/>
        <w:between w:val="none" w:sz="4" w:space="0" w:color="000000"/>
      </w:pBdr>
      <w:autoSpaceDE/>
      <w:autoSpaceDN/>
      <w:jc w:val="left"/>
    </w:pPr>
    <w:rPr>
      <w:rFonts w:ascii="Calibri" w:eastAsia="Calibri" w:hAnsi="Calibri" w:cs="Times New Roman"/>
      <w:sz w:val="20"/>
      <w:szCs w:val="20"/>
    </w:rPr>
  </w:style>
  <w:style w:type="character" w:customStyle="1" w:styleId="EndnoteTextChar">
    <w:name w:val="Endnote Text Char"/>
    <w:basedOn w:val="DefaultParagraphFont"/>
    <w:link w:val="EndnoteText"/>
    <w:uiPriority w:val="99"/>
    <w:semiHidden/>
    <w:rsid w:val="00475FAA"/>
    <w:rPr>
      <w:rFonts w:ascii="Calibri" w:eastAsia="Calibri" w:hAnsi="Calibri" w:cs="Times New Roman"/>
      <w:sz w:val="20"/>
      <w:szCs w:val="20"/>
    </w:rPr>
  </w:style>
  <w:style w:type="character" w:styleId="EndnoteReference">
    <w:name w:val="endnote reference"/>
    <w:basedOn w:val="DefaultParagraphFont"/>
    <w:uiPriority w:val="99"/>
    <w:semiHidden/>
    <w:unhideWhenUsed/>
    <w:rsid w:val="00475FA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623785">
      <w:bodyDiv w:val="1"/>
      <w:marLeft w:val="0"/>
      <w:marRight w:val="0"/>
      <w:marTop w:val="0"/>
      <w:marBottom w:val="0"/>
      <w:divBdr>
        <w:top w:val="none" w:sz="0" w:space="0" w:color="auto"/>
        <w:left w:val="none" w:sz="0" w:space="0" w:color="auto"/>
        <w:bottom w:val="none" w:sz="0" w:space="0" w:color="auto"/>
        <w:right w:val="none" w:sz="0" w:space="0" w:color="auto"/>
      </w:divBdr>
      <w:divsChild>
        <w:div w:id="110247103">
          <w:marLeft w:val="0"/>
          <w:marRight w:val="0"/>
          <w:marTop w:val="0"/>
          <w:marBottom w:val="0"/>
          <w:divBdr>
            <w:top w:val="none" w:sz="0" w:space="0" w:color="auto"/>
            <w:left w:val="none" w:sz="0" w:space="0" w:color="auto"/>
            <w:bottom w:val="none" w:sz="0" w:space="0" w:color="auto"/>
            <w:right w:val="none" w:sz="0" w:space="0" w:color="auto"/>
          </w:divBdr>
          <w:divsChild>
            <w:div w:id="1145274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099693">
      <w:bodyDiv w:val="1"/>
      <w:marLeft w:val="0"/>
      <w:marRight w:val="0"/>
      <w:marTop w:val="0"/>
      <w:marBottom w:val="0"/>
      <w:divBdr>
        <w:top w:val="none" w:sz="0" w:space="0" w:color="auto"/>
        <w:left w:val="none" w:sz="0" w:space="0" w:color="auto"/>
        <w:bottom w:val="none" w:sz="0" w:space="0" w:color="auto"/>
        <w:right w:val="none" w:sz="0" w:space="0" w:color="auto"/>
      </w:divBdr>
      <w:divsChild>
        <w:div w:id="248655492">
          <w:marLeft w:val="0"/>
          <w:marRight w:val="0"/>
          <w:marTop w:val="0"/>
          <w:marBottom w:val="0"/>
          <w:divBdr>
            <w:top w:val="none" w:sz="0" w:space="0" w:color="auto"/>
            <w:left w:val="none" w:sz="0" w:space="0" w:color="auto"/>
            <w:bottom w:val="none" w:sz="0" w:space="0" w:color="auto"/>
            <w:right w:val="none" w:sz="0" w:space="0" w:color="auto"/>
          </w:divBdr>
          <w:divsChild>
            <w:div w:id="737168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426853206">
      <w:bodyDiv w:val="1"/>
      <w:marLeft w:val="0"/>
      <w:marRight w:val="0"/>
      <w:marTop w:val="0"/>
      <w:marBottom w:val="0"/>
      <w:divBdr>
        <w:top w:val="none" w:sz="0" w:space="0" w:color="auto"/>
        <w:left w:val="none" w:sz="0" w:space="0" w:color="auto"/>
        <w:bottom w:val="none" w:sz="0" w:space="0" w:color="auto"/>
        <w:right w:val="none" w:sz="0" w:space="0" w:color="auto"/>
      </w:divBdr>
      <w:divsChild>
        <w:div w:id="610477026">
          <w:marLeft w:val="0"/>
          <w:marRight w:val="0"/>
          <w:marTop w:val="0"/>
          <w:marBottom w:val="0"/>
          <w:divBdr>
            <w:top w:val="none" w:sz="0" w:space="0" w:color="auto"/>
            <w:left w:val="none" w:sz="0" w:space="0" w:color="auto"/>
            <w:bottom w:val="none" w:sz="0" w:space="0" w:color="auto"/>
            <w:right w:val="none" w:sz="0" w:space="0" w:color="auto"/>
          </w:divBdr>
          <w:divsChild>
            <w:div w:id="1222448994">
              <w:marLeft w:val="0"/>
              <w:marRight w:val="0"/>
              <w:marTop w:val="0"/>
              <w:marBottom w:val="0"/>
              <w:divBdr>
                <w:top w:val="none" w:sz="0" w:space="0" w:color="auto"/>
                <w:left w:val="none" w:sz="0" w:space="0" w:color="auto"/>
                <w:bottom w:val="none" w:sz="0" w:space="0" w:color="auto"/>
                <w:right w:val="none" w:sz="0" w:space="0" w:color="auto"/>
              </w:divBdr>
            </w:div>
            <w:div w:id="448016638">
              <w:marLeft w:val="0"/>
              <w:marRight w:val="0"/>
              <w:marTop w:val="0"/>
              <w:marBottom w:val="0"/>
              <w:divBdr>
                <w:top w:val="none" w:sz="0" w:space="0" w:color="auto"/>
                <w:left w:val="none" w:sz="0" w:space="0" w:color="auto"/>
                <w:bottom w:val="none" w:sz="0" w:space="0" w:color="auto"/>
                <w:right w:val="none" w:sz="0" w:space="0" w:color="auto"/>
              </w:divBdr>
            </w:div>
            <w:div w:id="241762910">
              <w:marLeft w:val="0"/>
              <w:marRight w:val="0"/>
              <w:marTop w:val="0"/>
              <w:marBottom w:val="0"/>
              <w:divBdr>
                <w:top w:val="none" w:sz="0" w:space="0" w:color="auto"/>
                <w:left w:val="none" w:sz="0" w:space="0" w:color="auto"/>
                <w:bottom w:val="none" w:sz="0" w:space="0" w:color="auto"/>
                <w:right w:val="none" w:sz="0" w:space="0" w:color="auto"/>
              </w:divBdr>
            </w:div>
            <w:div w:id="1509440373">
              <w:marLeft w:val="0"/>
              <w:marRight w:val="0"/>
              <w:marTop w:val="0"/>
              <w:marBottom w:val="0"/>
              <w:divBdr>
                <w:top w:val="none" w:sz="0" w:space="0" w:color="auto"/>
                <w:left w:val="none" w:sz="0" w:space="0" w:color="auto"/>
                <w:bottom w:val="none" w:sz="0" w:space="0" w:color="auto"/>
                <w:right w:val="none" w:sz="0" w:space="0" w:color="auto"/>
              </w:divBdr>
            </w:div>
            <w:div w:id="298073425">
              <w:marLeft w:val="0"/>
              <w:marRight w:val="0"/>
              <w:marTop w:val="0"/>
              <w:marBottom w:val="0"/>
              <w:divBdr>
                <w:top w:val="none" w:sz="0" w:space="0" w:color="auto"/>
                <w:left w:val="none" w:sz="0" w:space="0" w:color="auto"/>
                <w:bottom w:val="none" w:sz="0" w:space="0" w:color="auto"/>
                <w:right w:val="none" w:sz="0" w:space="0" w:color="auto"/>
              </w:divBdr>
            </w:div>
            <w:div w:id="1830167567">
              <w:marLeft w:val="0"/>
              <w:marRight w:val="0"/>
              <w:marTop w:val="0"/>
              <w:marBottom w:val="0"/>
              <w:divBdr>
                <w:top w:val="none" w:sz="0" w:space="0" w:color="auto"/>
                <w:left w:val="none" w:sz="0" w:space="0" w:color="auto"/>
                <w:bottom w:val="none" w:sz="0" w:space="0" w:color="auto"/>
                <w:right w:val="none" w:sz="0" w:space="0" w:color="auto"/>
              </w:divBdr>
            </w:div>
            <w:div w:id="1910577829">
              <w:marLeft w:val="0"/>
              <w:marRight w:val="0"/>
              <w:marTop w:val="0"/>
              <w:marBottom w:val="0"/>
              <w:divBdr>
                <w:top w:val="none" w:sz="0" w:space="0" w:color="auto"/>
                <w:left w:val="none" w:sz="0" w:space="0" w:color="auto"/>
                <w:bottom w:val="none" w:sz="0" w:space="0" w:color="auto"/>
                <w:right w:val="none" w:sz="0" w:space="0" w:color="auto"/>
              </w:divBdr>
            </w:div>
            <w:div w:id="694817382">
              <w:marLeft w:val="0"/>
              <w:marRight w:val="0"/>
              <w:marTop w:val="0"/>
              <w:marBottom w:val="0"/>
              <w:divBdr>
                <w:top w:val="none" w:sz="0" w:space="0" w:color="auto"/>
                <w:left w:val="none" w:sz="0" w:space="0" w:color="auto"/>
                <w:bottom w:val="none" w:sz="0" w:space="0" w:color="auto"/>
                <w:right w:val="none" w:sz="0" w:space="0" w:color="auto"/>
              </w:divBdr>
            </w:div>
            <w:div w:id="1652251936">
              <w:marLeft w:val="0"/>
              <w:marRight w:val="0"/>
              <w:marTop w:val="0"/>
              <w:marBottom w:val="0"/>
              <w:divBdr>
                <w:top w:val="none" w:sz="0" w:space="0" w:color="auto"/>
                <w:left w:val="none" w:sz="0" w:space="0" w:color="auto"/>
                <w:bottom w:val="none" w:sz="0" w:space="0" w:color="auto"/>
                <w:right w:val="none" w:sz="0" w:space="0" w:color="auto"/>
              </w:divBdr>
            </w:div>
            <w:div w:id="1020473054">
              <w:marLeft w:val="0"/>
              <w:marRight w:val="0"/>
              <w:marTop w:val="0"/>
              <w:marBottom w:val="0"/>
              <w:divBdr>
                <w:top w:val="none" w:sz="0" w:space="0" w:color="auto"/>
                <w:left w:val="none" w:sz="0" w:space="0" w:color="auto"/>
                <w:bottom w:val="none" w:sz="0" w:space="0" w:color="auto"/>
                <w:right w:val="none" w:sz="0" w:space="0" w:color="auto"/>
              </w:divBdr>
            </w:div>
            <w:div w:id="81269312">
              <w:marLeft w:val="0"/>
              <w:marRight w:val="0"/>
              <w:marTop w:val="0"/>
              <w:marBottom w:val="0"/>
              <w:divBdr>
                <w:top w:val="none" w:sz="0" w:space="0" w:color="auto"/>
                <w:left w:val="none" w:sz="0" w:space="0" w:color="auto"/>
                <w:bottom w:val="none" w:sz="0" w:space="0" w:color="auto"/>
                <w:right w:val="none" w:sz="0" w:space="0" w:color="auto"/>
              </w:divBdr>
            </w:div>
            <w:div w:id="934483356">
              <w:marLeft w:val="0"/>
              <w:marRight w:val="0"/>
              <w:marTop w:val="0"/>
              <w:marBottom w:val="0"/>
              <w:divBdr>
                <w:top w:val="none" w:sz="0" w:space="0" w:color="auto"/>
                <w:left w:val="none" w:sz="0" w:space="0" w:color="auto"/>
                <w:bottom w:val="none" w:sz="0" w:space="0" w:color="auto"/>
                <w:right w:val="none" w:sz="0" w:space="0" w:color="auto"/>
              </w:divBdr>
            </w:div>
            <w:div w:id="373693809">
              <w:marLeft w:val="0"/>
              <w:marRight w:val="0"/>
              <w:marTop w:val="0"/>
              <w:marBottom w:val="0"/>
              <w:divBdr>
                <w:top w:val="none" w:sz="0" w:space="0" w:color="auto"/>
                <w:left w:val="none" w:sz="0" w:space="0" w:color="auto"/>
                <w:bottom w:val="none" w:sz="0" w:space="0" w:color="auto"/>
                <w:right w:val="none" w:sz="0" w:space="0" w:color="auto"/>
              </w:divBdr>
            </w:div>
            <w:div w:id="106780916">
              <w:marLeft w:val="0"/>
              <w:marRight w:val="0"/>
              <w:marTop w:val="0"/>
              <w:marBottom w:val="0"/>
              <w:divBdr>
                <w:top w:val="none" w:sz="0" w:space="0" w:color="auto"/>
                <w:left w:val="none" w:sz="0" w:space="0" w:color="auto"/>
                <w:bottom w:val="none" w:sz="0" w:space="0" w:color="auto"/>
                <w:right w:val="none" w:sz="0" w:space="0" w:color="auto"/>
              </w:divBdr>
            </w:div>
            <w:div w:id="688020169">
              <w:marLeft w:val="0"/>
              <w:marRight w:val="0"/>
              <w:marTop w:val="0"/>
              <w:marBottom w:val="0"/>
              <w:divBdr>
                <w:top w:val="none" w:sz="0" w:space="0" w:color="auto"/>
                <w:left w:val="none" w:sz="0" w:space="0" w:color="auto"/>
                <w:bottom w:val="none" w:sz="0" w:space="0" w:color="auto"/>
                <w:right w:val="none" w:sz="0" w:space="0" w:color="auto"/>
              </w:divBdr>
            </w:div>
            <w:div w:id="1911504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892917">
      <w:bodyDiv w:val="1"/>
      <w:marLeft w:val="0"/>
      <w:marRight w:val="0"/>
      <w:marTop w:val="0"/>
      <w:marBottom w:val="0"/>
      <w:divBdr>
        <w:top w:val="none" w:sz="0" w:space="0" w:color="auto"/>
        <w:left w:val="none" w:sz="0" w:space="0" w:color="auto"/>
        <w:bottom w:val="none" w:sz="0" w:space="0" w:color="auto"/>
        <w:right w:val="none" w:sz="0" w:space="0" w:color="auto"/>
      </w:divBdr>
      <w:divsChild>
        <w:div w:id="804346440">
          <w:marLeft w:val="0"/>
          <w:marRight w:val="0"/>
          <w:marTop w:val="0"/>
          <w:marBottom w:val="0"/>
          <w:divBdr>
            <w:top w:val="none" w:sz="0" w:space="0" w:color="auto"/>
            <w:left w:val="none" w:sz="0" w:space="0" w:color="auto"/>
            <w:bottom w:val="none" w:sz="0" w:space="0" w:color="auto"/>
            <w:right w:val="none" w:sz="0" w:space="0" w:color="auto"/>
          </w:divBdr>
          <w:divsChild>
            <w:div w:id="715081268">
              <w:marLeft w:val="0"/>
              <w:marRight w:val="0"/>
              <w:marTop w:val="0"/>
              <w:marBottom w:val="0"/>
              <w:divBdr>
                <w:top w:val="none" w:sz="0" w:space="0" w:color="auto"/>
                <w:left w:val="none" w:sz="0" w:space="0" w:color="auto"/>
                <w:bottom w:val="none" w:sz="0" w:space="0" w:color="auto"/>
                <w:right w:val="none" w:sz="0" w:space="0" w:color="auto"/>
              </w:divBdr>
            </w:div>
            <w:div w:id="1511489309">
              <w:marLeft w:val="0"/>
              <w:marRight w:val="0"/>
              <w:marTop w:val="0"/>
              <w:marBottom w:val="0"/>
              <w:divBdr>
                <w:top w:val="none" w:sz="0" w:space="0" w:color="auto"/>
                <w:left w:val="none" w:sz="0" w:space="0" w:color="auto"/>
                <w:bottom w:val="none" w:sz="0" w:space="0" w:color="auto"/>
                <w:right w:val="none" w:sz="0" w:space="0" w:color="auto"/>
              </w:divBdr>
            </w:div>
            <w:div w:id="398214647">
              <w:marLeft w:val="0"/>
              <w:marRight w:val="0"/>
              <w:marTop w:val="0"/>
              <w:marBottom w:val="0"/>
              <w:divBdr>
                <w:top w:val="none" w:sz="0" w:space="0" w:color="auto"/>
                <w:left w:val="none" w:sz="0" w:space="0" w:color="auto"/>
                <w:bottom w:val="none" w:sz="0" w:space="0" w:color="auto"/>
                <w:right w:val="none" w:sz="0" w:space="0" w:color="auto"/>
              </w:divBdr>
            </w:div>
            <w:div w:id="1006322087">
              <w:marLeft w:val="0"/>
              <w:marRight w:val="0"/>
              <w:marTop w:val="0"/>
              <w:marBottom w:val="0"/>
              <w:divBdr>
                <w:top w:val="none" w:sz="0" w:space="0" w:color="auto"/>
                <w:left w:val="none" w:sz="0" w:space="0" w:color="auto"/>
                <w:bottom w:val="none" w:sz="0" w:space="0" w:color="auto"/>
                <w:right w:val="none" w:sz="0" w:space="0" w:color="auto"/>
              </w:divBdr>
            </w:div>
            <w:div w:id="1062481566">
              <w:marLeft w:val="0"/>
              <w:marRight w:val="0"/>
              <w:marTop w:val="0"/>
              <w:marBottom w:val="0"/>
              <w:divBdr>
                <w:top w:val="none" w:sz="0" w:space="0" w:color="auto"/>
                <w:left w:val="none" w:sz="0" w:space="0" w:color="auto"/>
                <w:bottom w:val="none" w:sz="0" w:space="0" w:color="auto"/>
                <w:right w:val="none" w:sz="0" w:space="0" w:color="auto"/>
              </w:divBdr>
            </w:div>
            <w:div w:id="1999528489">
              <w:marLeft w:val="0"/>
              <w:marRight w:val="0"/>
              <w:marTop w:val="0"/>
              <w:marBottom w:val="0"/>
              <w:divBdr>
                <w:top w:val="none" w:sz="0" w:space="0" w:color="auto"/>
                <w:left w:val="none" w:sz="0" w:space="0" w:color="auto"/>
                <w:bottom w:val="none" w:sz="0" w:space="0" w:color="auto"/>
                <w:right w:val="none" w:sz="0" w:space="0" w:color="auto"/>
              </w:divBdr>
            </w:div>
            <w:div w:id="1697269271">
              <w:marLeft w:val="0"/>
              <w:marRight w:val="0"/>
              <w:marTop w:val="0"/>
              <w:marBottom w:val="0"/>
              <w:divBdr>
                <w:top w:val="none" w:sz="0" w:space="0" w:color="auto"/>
                <w:left w:val="none" w:sz="0" w:space="0" w:color="auto"/>
                <w:bottom w:val="none" w:sz="0" w:space="0" w:color="auto"/>
                <w:right w:val="none" w:sz="0" w:space="0" w:color="auto"/>
              </w:divBdr>
            </w:div>
            <w:div w:id="212237183">
              <w:marLeft w:val="0"/>
              <w:marRight w:val="0"/>
              <w:marTop w:val="0"/>
              <w:marBottom w:val="0"/>
              <w:divBdr>
                <w:top w:val="none" w:sz="0" w:space="0" w:color="auto"/>
                <w:left w:val="none" w:sz="0" w:space="0" w:color="auto"/>
                <w:bottom w:val="none" w:sz="0" w:space="0" w:color="auto"/>
                <w:right w:val="none" w:sz="0" w:space="0" w:color="auto"/>
              </w:divBdr>
            </w:div>
            <w:div w:id="1503423823">
              <w:marLeft w:val="0"/>
              <w:marRight w:val="0"/>
              <w:marTop w:val="0"/>
              <w:marBottom w:val="0"/>
              <w:divBdr>
                <w:top w:val="none" w:sz="0" w:space="0" w:color="auto"/>
                <w:left w:val="none" w:sz="0" w:space="0" w:color="auto"/>
                <w:bottom w:val="none" w:sz="0" w:space="0" w:color="auto"/>
                <w:right w:val="none" w:sz="0" w:space="0" w:color="auto"/>
              </w:divBdr>
            </w:div>
            <w:div w:id="460852490">
              <w:marLeft w:val="0"/>
              <w:marRight w:val="0"/>
              <w:marTop w:val="0"/>
              <w:marBottom w:val="0"/>
              <w:divBdr>
                <w:top w:val="none" w:sz="0" w:space="0" w:color="auto"/>
                <w:left w:val="none" w:sz="0" w:space="0" w:color="auto"/>
                <w:bottom w:val="none" w:sz="0" w:space="0" w:color="auto"/>
                <w:right w:val="none" w:sz="0" w:space="0" w:color="auto"/>
              </w:divBdr>
            </w:div>
            <w:div w:id="89308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587767">
      <w:bodyDiv w:val="1"/>
      <w:marLeft w:val="0"/>
      <w:marRight w:val="0"/>
      <w:marTop w:val="0"/>
      <w:marBottom w:val="0"/>
      <w:divBdr>
        <w:top w:val="none" w:sz="0" w:space="0" w:color="auto"/>
        <w:left w:val="none" w:sz="0" w:space="0" w:color="auto"/>
        <w:bottom w:val="none" w:sz="0" w:space="0" w:color="auto"/>
        <w:right w:val="none" w:sz="0" w:space="0" w:color="auto"/>
      </w:divBdr>
      <w:divsChild>
        <w:div w:id="661742707">
          <w:marLeft w:val="0"/>
          <w:marRight w:val="0"/>
          <w:marTop w:val="0"/>
          <w:marBottom w:val="0"/>
          <w:divBdr>
            <w:top w:val="none" w:sz="0" w:space="0" w:color="auto"/>
            <w:left w:val="none" w:sz="0" w:space="0" w:color="auto"/>
            <w:bottom w:val="none" w:sz="0" w:space="0" w:color="auto"/>
            <w:right w:val="none" w:sz="0" w:space="0" w:color="auto"/>
          </w:divBdr>
          <w:divsChild>
            <w:div w:id="221984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938210">
      <w:bodyDiv w:val="1"/>
      <w:marLeft w:val="0"/>
      <w:marRight w:val="0"/>
      <w:marTop w:val="0"/>
      <w:marBottom w:val="0"/>
      <w:divBdr>
        <w:top w:val="none" w:sz="0" w:space="0" w:color="auto"/>
        <w:left w:val="none" w:sz="0" w:space="0" w:color="auto"/>
        <w:bottom w:val="none" w:sz="0" w:space="0" w:color="auto"/>
        <w:right w:val="none" w:sz="0" w:space="0" w:color="auto"/>
      </w:divBdr>
      <w:divsChild>
        <w:div w:id="1576090443">
          <w:marLeft w:val="0"/>
          <w:marRight w:val="0"/>
          <w:marTop w:val="0"/>
          <w:marBottom w:val="0"/>
          <w:divBdr>
            <w:top w:val="none" w:sz="0" w:space="0" w:color="auto"/>
            <w:left w:val="none" w:sz="0" w:space="0" w:color="auto"/>
            <w:bottom w:val="none" w:sz="0" w:space="0" w:color="auto"/>
            <w:right w:val="none" w:sz="0" w:space="0" w:color="auto"/>
          </w:divBdr>
          <w:divsChild>
            <w:div w:id="50805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753303">
      <w:bodyDiv w:val="1"/>
      <w:marLeft w:val="0"/>
      <w:marRight w:val="0"/>
      <w:marTop w:val="0"/>
      <w:marBottom w:val="0"/>
      <w:divBdr>
        <w:top w:val="none" w:sz="0" w:space="0" w:color="auto"/>
        <w:left w:val="none" w:sz="0" w:space="0" w:color="auto"/>
        <w:bottom w:val="none" w:sz="0" w:space="0" w:color="auto"/>
        <w:right w:val="none" w:sz="0" w:space="0" w:color="auto"/>
      </w:divBdr>
      <w:divsChild>
        <w:div w:id="866791836">
          <w:marLeft w:val="0"/>
          <w:marRight w:val="0"/>
          <w:marTop w:val="0"/>
          <w:marBottom w:val="0"/>
          <w:divBdr>
            <w:top w:val="none" w:sz="0" w:space="0" w:color="auto"/>
            <w:left w:val="none" w:sz="0" w:space="0" w:color="auto"/>
            <w:bottom w:val="none" w:sz="0" w:space="0" w:color="auto"/>
            <w:right w:val="none" w:sz="0" w:space="0" w:color="auto"/>
          </w:divBdr>
          <w:divsChild>
            <w:div w:id="987827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173146">
      <w:bodyDiv w:val="1"/>
      <w:marLeft w:val="0"/>
      <w:marRight w:val="0"/>
      <w:marTop w:val="0"/>
      <w:marBottom w:val="0"/>
      <w:divBdr>
        <w:top w:val="none" w:sz="0" w:space="0" w:color="auto"/>
        <w:left w:val="none" w:sz="0" w:space="0" w:color="auto"/>
        <w:bottom w:val="none" w:sz="0" w:space="0" w:color="auto"/>
        <w:right w:val="none" w:sz="0" w:space="0" w:color="auto"/>
      </w:divBdr>
      <w:divsChild>
        <w:div w:id="1517575469">
          <w:marLeft w:val="0"/>
          <w:marRight w:val="0"/>
          <w:marTop w:val="0"/>
          <w:marBottom w:val="0"/>
          <w:divBdr>
            <w:top w:val="none" w:sz="0" w:space="0" w:color="auto"/>
            <w:left w:val="none" w:sz="0" w:space="0" w:color="auto"/>
            <w:bottom w:val="none" w:sz="0" w:space="0" w:color="auto"/>
            <w:right w:val="none" w:sz="0" w:space="0" w:color="auto"/>
          </w:divBdr>
          <w:divsChild>
            <w:div w:id="2019042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678233">
      <w:bodyDiv w:val="1"/>
      <w:marLeft w:val="0"/>
      <w:marRight w:val="0"/>
      <w:marTop w:val="0"/>
      <w:marBottom w:val="0"/>
      <w:divBdr>
        <w:top w:val="none" w:sz="0" w:space="0" w:color="auto"/>
        <w:left w:val="none" w:sz="0" w:space="0" w:color="auto"/>
        <w:bottom w:val="none" w:sz="0" w:space="0" w:color="auto"/>
        <w:right w:val="none" w:sz="0" w:space="0" w:color="auto"/>
      </w:divBdr>
      <w:divsChild>
        <w:div w:id="295725522">
          <w:marLeft w:val="0"/>
          <w:marRight w:val="0"/>
          <w:marTop w:val="0"/>
          <w:marBottom w:val="0"/>
          <w:divBdr>
            <w:top w:val="none" w:sz="0" w:space="0" w:color="auto"/>
            <w:left w:val="none" w:sz="0" w:space="0" w:color="auto"/>
            <w:bottom w:val="none" w:sz="0" w:space="0" w:color="auto"/>
            <w:right w:val="none" w:sz="0" w:space="0" w:color="auto"/>
          </w:divBdr>
          <w:divsChild>
            <w:div w:id="464157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947143">
      <w:bodyDiv w:val="1"/>
      <w:marLeft w:val="0"/>
      <w:marRight w:val="0"/>
      <w:marTop w:val="0"/>
      <w:marBottom w:val="0"/>
      <w:divBdr>
        <w:top w:val="none" w:sz="0" w:space="0" w:color="auto"/>
        <w:left w:val="none" w:sz="0" w:space="0" w:color="auto"/>
        <w:bottom w:val="none" w:sz="0" w:space="0" w:color="auto"/>
        <w:right w:val="none" w:sz="0" w:space="0" w:color="auto"/>
      </w:divBdr>
      <w:divsChild>
        <w:div w:id="2008819927">
          <w:marLeft w:val="0"/>
          <w:marRight w:val="0"/>
          <w:marTop w:val="0"/>
          <w:marBottom w:val="0"/>
          <w:divBdr>
            <w:top w:val="none" w:sz="0" w:space="0" w:color="auto"/>
            <w:left w:val="none" w:sz="0" w:space="0" w:color="auto"/>
            <w:bottom w:val="none" w:sz="0" w:space="0" w:color="auto"/>
            <w:right w:val="none" w:sz="0" w:space="0" w:color="auto"/>
          </w:divBdr>
          <w:divsChild>
            <w:div w:id="1995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580179">
      <w:bodyDiv w:val="1"/>
      <w:marLeft w:val="0"/>
      <w:marRight w:val="0"/>
      <w:marTop w:val="0"/>
      <w:marBottom w:val="0"/>
      <w:divBdr>
        <w:top w:val="none" w:sz="0" w:space="0" w:color="auto"/>
        <w:left w:val="none" w:sz="0" w:space="0" w:color="auto"/>
        <w:bottom w:val="none" w:sz="0" w:space="0" w:color="auto"/>
        <w:right w:val="none" w:sz="0" w:space="0" w:color="auto"/>
      </w:divBdr>
      <w:divsChild>
        <w:div w:id="196937677">
          <w:marLeft w:val="0"/>
          <w:marRight w:val="0"/>
          <w:marTop w:val="0"/>
          <w:marBottom w:val="0"/>
          <w:divBdr>
            <w:top w:val="none" w:sz="0" w:space="0" w:color="auto"/>
            <w:left w:val="none" w:sz="0" w:space="0" w:color="auto"/>
            <w:bottom w:val="none" w:sz="0" w:space="0" w:color="auto"/>
            <w:right w:val="none" w:sz="0" w:space="0" w:color="auto"/>
          </w:divBdr>
          <w:divsChild>
            <w:div w:id="377823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095058">
      <w:bodyDiv w:val="1"/>
      <w:marLeft w:val="0"/>
      <w:marRight w:val="0"/>
      <w:marTop w:val="0"/>
      <w:marBottom w:val="0"/>
      <w:divBdr>
        <w:top w:val="none" w:sz="0" w:space="0" w:color="auto"/>
        <w:left w:val="none" w:sz="0" w:space="0" w:color="auto"/>
        <w:bottom w:val="none" w:sz="0" w:space="0" w:color="auto"/>
        <w:right w:val="none" w:sz="0" w:space="0" w:color="auto"/>
      </w:divBdr>
      <w:divsChild>
        <w:div w:id="324940185">
          <w:marLeft w:val="0"/>
          <w:marRight w:val="0"/>
          <w:marTop w:val="0"/>
          <w:marBottom w:val="0"/>
          <w:divBdr>
            <w:top w:val="none" w:sz="0" w:space="0" w:color="auto"/>
            <w:left w:val="none" w:sz="0" w:space="0" w:color="auto"/>
            <w:bottom w:val="none" w:sz="0" w:space="0" w:color="auto"/>
            <w:right w:val="none" w:sz="0" w:space="0" w:color="auto"/>
          </w:divBdr>
          <w:divsChild>
            <w:div w:id="26458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147845">
      <w:bodyDiv w:val="1"/>
      <w:marLeft w:val="0"/>
      <w:marRight w:val="0"/>
      <w:marTop w:val="0"/>
      <w:marBottom w:val="0"/>
      <w:divBdr>
        <w:top w:val="none" w:sz="0" w:space="0" w:color="auto"/>
        <w:left w:val="none" w:sz="0" w:space="0" w:color="auto"/>
        <w:bottom w:val="none" w:sz="0" w:space="0" w:color="auto"/>
        <w:right w:val="none" w:sz="0" w:space="0" w:color="auto"/>
      </w:divBdr>
      <w:divsChild>
        <w:div w:id="1606694925">
          <w:marLeft w:val="0"/>
          <w:marRight w:val="0"/>
          <w:marTop w:val="0"/>
          <w:marBottom w:val="0"/>
          <w:divBdr>
            <w:top w:val="none" w:sz="0" w:space="0" w:color="auto"/>
            <w:left w:val="none" w:sz="0" w:space="0" w:color="auto"/>
            <w:bottom w:val="none" w:sz="0" w:space="0" w:color="auto"/>
            <w:right w:val="none" w:sz="0" w:space="0" w:color="auto"/>
          </w:divBdr>
          <w:divsChild>
            <w:div w:id="2118598205">
              <w:marLeft w:val="0"/>
              <w:marRight w:val="0"/>
              <w:marTop w:val="0"/>
              <w:marBottom w:val="0"/>
              <w:divBdr>
                <w:top w:val="none" w:sz="0" w:space="0" w:color="auto"/>
                <w:left w:val="none" w:sz="0" w:space="0" w:color="auto"/>
                <w:bottom w:val="none" w:sz="0" w:space="0" w:color="auto"/>
                <w:right w:val="none" w:sz="0" w:space="0" w:color="auto"/>
              </w:divBdr>
            </w:div>
            <w:div w:id="955209398">
              <w:marLeft w:val="0"/>
              <w:marRight w:val="0"/>
              <w:marTop w:val="0"/>
              <w:marBottom w:val="0"/>
              <w:divBdr>
                <w:top w:val="none" w:sz="0" w:space="0" w:color="auto"/>
                <w:left w:val="none" w:sz="0" w:space="0" w:color="auto"/>
                <w:bottom w:val="none" w:sz="0" w:space="0" w:color="auto"/>
                <w:right w:val="none" w:sz="0" w:space="0" w:color="auto"/>
              </w:divBdr>
            </w:div>
            <w:div w:id="567112165">
              <w:marLeft w:val="0"/>
              <w:marRight w:val="0"/>
              <w:marTop w:val="0"/>
              <w:marBottom w:val="0"/>
              <w:divBdr>
                <w:top w:val="none" w:sz="0" w:space="0" w:color="auto"/>
                <w:left w:val="none" w:sz="0" w:space="0" w:color="auto"/>
                <w:bottom w:val="none" w:sz="0" w:space="0" w:color="auto"/>
                <w:right w:val="none" w:sz="0" w:space="0" w:color="auto"/>
              </w:divBdr>
            </w:div>
            <w:div w:id="2060201657">
              <w:marLeft w:val="0"/>
              <w:marRight w:val="0"/>
              <w:marTop w:val="0"/>
              <w:marBottom w:val="0"/>
              <w:divBdr>
                <w:top w:val="none" w:sz="0" w:space="0" w:color="auto"/>
                <w:left w:val="none" w:sz="0" w:space="0" w:color="auto"/>
                <w:bottom w:val="none" w:sz="0" w:space="0" w:color="auto"/>
                <w:right w:val="none" w:sz="0" w:space="0" w:color="auto"/>
              </w:divBdr>
            </w:div>
            <w:div w:id="2015256672">
              <w:marLeft w:val="0"/>
              <w:marRight w:val="0"/>
              <w:marTop w:val="0"/>
              <w:marBottom w:val="0"/>
              <w:divBdr>
                <w:top w:val="none" w:sz="0" w:space="0" w:color="auto"/>
                <w:left w:val="none" w:sz="0" w:space="0" w:color="auto"/>
                <w:bottom w:val="none" w:sz="0" w:space="0" w:color="auto"/>
                <w:right w:val="none" w:sz="0" w:space="0" w:color="auto"/>
              </w:divBdr>
            </w:div>
            <w:div w:id="1605579380">
              <w:marLeft w:val="0"/>
              <w:marRight w:val="0"/>
              <w:marTop w:val="0"/>
              <w:marBottom w:val="0"/>
              <w:divBdr>
                <w:top w:val="none" w:sz="0" w:space="0" w:color="auto"/>
                <w:left w:val="none" w:sz="0" w:space="0" w:color="auto"/>
                <w:bottom w:val="none" w:sz="0" w:space="0" w:color="auto"/>
                <w:right w:val="none" w:sz="0" w:space="0" w:color="auto"/>
              </w:divBdr>
            </w:div>
            <w:div w:id="380633481">
              <w:marLeft w:val="0"/>
              <w:marRight w:val="0"/>
              <w:marTop w:val="0"/>
              <w:marBottom w:val="0"/>
              <w:divBdr>
                <w:top w:val="none" w:sz="0" w:space="0" w:color="auto"/>
                <w:left w:val="none" w:sz="0" w:space="0" w:color="auto"/>
                <w:bottom w:val="none" w:sz="0" w:space="0" w:color="auto"/>
                <w:right w:val="none" w:sz="0" w:space="0" w:color="auto"/>
              </w:divBdr>
            </w:div>
            <w:div w:id="2021197935">
              <w:marLeft w:val="0"/>
              <w:marRight w:val="0"/>
              <w:marTop w:val="0"/>
              <w:marBottom w:val="0"/>
              <w:divBdr>
                <w:top w:val="none" w:sz="0" w:space="0" w:color="auto"/>
                <w:left w:val="none" w:sz="0" w:space="0" w:color="auto"/>
                <w:bottom w:val="none" w:sz="0" w:space="0" w:color="auto"/>
                <w:right w:val="none" w:sz="0" w:space="0" w:color="auto"/>
              </w:divBdr>
            </w:div>
            <w:div w:id="560364861">
              <w:marLeft w:val="0"/>
              <w:marRight w:val="0"/>
              <w:marTop w:val="0"/>
              <w:marBottom w:val="0"/>
              <w:divBdr>
                <w:top w:val="none" w:sz="0" w:space="0" w:color="auto"/>
                <w:left w:val="none" w:sz="0" w:space="0" w:color="auto"/>
                <w:bottom w:val="none" w:sz="0" w:space="0" w:color="auto"/>
                <w:right w:val="none" w:sz="0" w:space="0" w:color="auto"/>
              </w:divBdr>
            </w:div>
            <w:div w:id="1260413205">
              <w:marLeft w:val="0"/>
              <w:marRight w:val="0"/>
              <w:marTop w:val="0"/>
              <w:marBottom w:val="0"/>
              <w:divBdr>
                <w:top w:val="none" w:sz="0" w:space="0" w:color="auto"/>
                <w:left w:val="none" w:sz="0" w:space="0" w:color="auto"/>
                <w:bottom w:val="none" w:sz="0" w:space="0" w:color="auto"/>
                <w:right w:val="none" w:sz="0" w:space="0" w:color="auto"/>
              </w:divBdr>
            </w:div>
            <w:div w:id="118233331">
              <w:marLeft w:val="0"/>
              <w:marRight w:val="0"/>
              <w:marTop w:val="0"/>
              <w:marBottom w:val="0"/>
              <w:divBdr>
                <w:top w:val="none" w:sz="0" w:space="0" w:color="auto"/>
                <w:left w:val="none" w:sz="0" w:space="0" w:color="auto"/>
                <w:bottom w:val="none" w:sz="0" w:space="0" w:color="auto"/>
                <w:right w:val="none" w:sz="0" w:space="0" w:color="auto"/>
              </w:divBdr>
            </w:div>
            <w:div w:id="589506715">
              <w:marLeft w:val="0"/>
              <w:marRight w:val="0"/>
              <w:marTop w:val="0"/>
              <w:marBottom w:val="0"/>
              <w:divBdr>
                <w:top w:val="none" w:sz="0" w:space="0" w:color="auto"/>
                <w:left w:val="none" w:sz="0" w:space="0" w:color="auto"/>
                <w:bottom w:val="none" w:sz="0" w:space="0" w:color="auto"/>
                <w:right w:val="none" w:sz="0" w:space="0" w:color="auto"/>
              </w:divBdr>
            </w:div>
            <w:div w:id="1221285540">
              <w:marLeft w:val="0"/>
              <w:marRight w:val="0"/>
              <w:marTop w:val="0"/>
              <w:marBottom w:val="0"/>
              <w:divBdr>
                <w:top w:val="none" w:sz="0" w:space="0" w:color="auto"/>
                <w:left w:val="none" w:sz="0" w:space="0" w:color="auto"/>
                <w:bottom w:val="none" w:sz="0" w:space="0" w:color="auto"/>
                <w:right w:val="none" w:sz="0" w:space="0" w:color="auto"/>
              </w:divBdr>
            </w:div>
            <w:div w:id="1861431130">
              <w:marLeft w:val="0"/>
              <w:marRight w:val="0"/>
              <w:marTop w:val="0"/>
              <w:marBottom w:val="0"/>
              <w:divBdr>
                <w:top w:val="none" w:sz="0" w:space="0" w:color="auto"/>
                <w:left w:val="none" w:sz="0" w:space="0" w:color="auto"/>
                <w:bottom w:val="none" w:sz="0" w:space="0" w:color="auto"/>
                <w:right w:val="none" w:sz="0" w:space="0" w:color="auto"/>
              </w:divBdr>
            </w:div>
            <w:div w:id="495808878">
              <w:marLeft w:val="0"/>
              <w:marRight w:val="0"/>
              <w:marTop w:val="0"/>
              <w:marBottom w:val="0"/>
              <w:divBdr>
                <w:top w:val="none" w:sz="0" w:space="0" w:color="auto"/>
                <w:left w:val="none" w:sz="0" w:space="0" w:color="auto"/>
                <w:bottom w:val="none" w:sz="0" w:space="0" w:color="auto"/>
                <w:right w:val="none" w:sz="0" w:space="0" w:color="auto"/>
              </w:divBdr>
            </w:div>
            <w:div w:id="789713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031082">
      <w:bodyDiv w:val="1"/>
      <w:marLeft w:val="0"/>
      <w:marRight w:val="0"/>
      <w:marTop w:val="0"/>
      <w:marBottom w:val="0"/>
      <w:divBdr>
        <w:top w:val="none" w:sz="0" w:space="0" w:color="auto"/>
        <w:left w:val="none" w:sz="0" w:space="0" w:color="auto"/>
        <w:bottom w:val="none" w:sz="0" w:space="0" w:color="auto"/>
        <w:right w:val="none" w:sz="0" w:space="0" w:color="auto"/>
      </w:divBdr>
      <w:divsChild>
        <w:div w:id="1705524511">
          <w:marLeft w:val="0"/>
          <w:marRight w:val="0"/>
          <w:marTop w:val="0"/>
          <w:marBottom w:val="0"/>
          <w:divBdr>
            <w:top w:val="none" w:sz="0" w:space="0" w:color="auto"/>
            <w:left w:val="none" w:sz="0" w:space="0" w:color="auto"/>
            <w:bottom w:val="none" w:sz="0" w:space="0" w:color="auto"/>
            <w:right w:val="none" w:sz="0" w:space="0" w:color="auto"/>
          </w:divBdr>
          <w:divsChild>
            <w:div w:id="179490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08700">
      <w:bodyDiv w:val="1"/>
      <w:marLeft w:val="0"/>
      <w:marRight w:val="0"/>
      <w:marTop w:val="0"/>
      <w:marBottom w:val="0"/>
      <w:divBdr>
        <w:top w:val="none" w:sz="0" w:space="0" w:color="auto"/>
        <w:left w:val="none" w:sz="0" w:space="0" w:color="auto"/>
        <w:bottom w:val="none" w:sz="0" w:space="0" w:color="auto"/>
        <w:right w:val="none" w:sz="0" w:space="0" w:color="auto"/>
      </w:divBdr>
      <w:divsChild>
        <w:div w:id="1055617982">
          <w:marLeft w:val="0"/>
          <w:marRight w:val="0"/>
          <w:marTop w:val="0"/>
          <w:marBottom w:val="0"/>
          <w:divBdr>
            <w:top w:val="none" w:sz="0" w:space="0" w:color="auto"/>
            <w:left w:val="none" w:sz="0" w:space="0" w:color="auto"/>
            <w:bottom w:val="none" w:sz="0" w:space="0" w:color="auto"/>
            <w:right w:val="none" w:sz="0" w:space="0" w:color="auto"/>
          </w:divBdr>
          <w:divsChild>
            <w:div w:id="49781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687076">
      <w:bodyDiv w:val="1"/>
      <w:marLeft w:val="0"/>
      <w:marRight w:val="0"/>
      <w:marTop w:val="0"/>
      <w:marBottom w:val="0"/>
      <w:divBdr>
        <w:top w:val="none" w:sz="0" w:space="0" w:color="auto"/>
        <w:left w:val="none" w:sz="0" w:space="0" w:color="auto"/>
        <w:bottom w:val="none" w:sz="0" w:space="0" w:color="auto"/>
        <w:right w:val="none" w:sz="0" w:space="0" w:color="auto"/>
      </w:divBdr>
      <w:divsChild>
        <w:div w:id="46146355">
          <w:marLeft w:val="0"/>
          <w:marRight w:val="0"/>
          <w:marTop w:val="0"/>
          <w:marBottom w:val="0"/>
          <w:divBdr>
            <w:top w:val="none" w:sz="0" w:space="0" w:color="auto"/>
            <w:left w:val="none" w:sz="0" w:space="0" w:color="auto"/>
            <w:bottom w:val="none" w:sz="0" w:space="0" w:color="auto"/>
            <w:right w:val="none" w:sz="0" w:space="0" w:color="auto"/>
          </w:divBdr>
          <w:divsChild>
            <w:div w:id="974991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274108">
      <w:bodyDiv w:val="1"/>
      <w:marLeft w:val="0"/>
      <w:marRight w:val="0"/>
      <w:marTop w:val="0"/>
      <w:marBottom w:val="0"/>
      <w:divBdr>
        <w:top w:val="none" w:sz="0" w:space="0" w:color="auto"/>
        <w:left w:val="none" w:sz="0" w:space="0" w:color="auto"/>
        <w:bottom w:val="none" w:sz="0" w:space="0" w:color="auto"/>
        <w:right w:val="none" w:sz="0" w:space="0" w:color="auto"/>
      </w:divBdr>
      <w:divsChild>
        <w:div w:id="1992908746">
          <w:marLeft w:val="0"/>
          <w:marRight w:val="0"/>
          <w:marTop w:val="0"/>
          <w:marBottom w:val="0"/>
          <w:divBdr>
            <w:top w:val="none" w:sz="0" w:space="0" w:color="auto"/>
            <w:left w:val="none" w:sz="0" w:space="0" w:color="auto"/>
            <w:bottom w:val="none" w:sz="0" w:space="0" w:color="auto"/>
            <w:right w:val="none" w:sz="0" w:space="0" w:color="auto"/>
          </w:divBdr>
          <w:divsChild>
            <w:div w:id="4583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781845">
      <w:bodyDiv w:val="1"/>
      <w:marLeft w:val="0"/>
      <w:marRight w:val="0"/>
      <w:marTop w:val="0"/>
      <w:marBottom w:val="0"/>
      <w:divBdr>
        <w:top w:val="none" w:sz="0" w:space="0" w:color="auto"/>
        <w:left w:val="none" w:sz="0" w:space="0" w:color="auto"/>
        <w:bottom w:val="none" w:sz="0" w:space="0" w:color="auto"/>
        <w:right w:val="none" w:sz="0" w:space="0" w:color="auto"/>
      </w:divBdr>
      <w:divsChild>
        <w:div w:id="570503604">
          <w:marLeft w:val="0"/>
          <w:marRight w:val="0"/>
          <w:marTop w:val="0"/>
          <w:marBottom w:val="0"/>
          <w:divBdr>
            <w:top w:val="none" w:sz="0" w:space="0" w:color="auto"/>
            <w:left w:val="none" w:sz="0" w:space="0" w:color="auto"/>
            <w:bottom w:val="none" w:sz="0" w:space="0" w:color="auto"/>
            <w:right w:val="none" w:sz="0" w:space="0" w:color="auto"/>
          </w:divBdr>
          <w:divsChild>
            <w:div w:id="323165770">
              <w:marLeft w:val="0"/>
              <w:marRight w:val="0"/>
              <w:marTop w:val="0"/>
              <w:marBottom w:val="0"/>
              <w:divBdr>
                <w:top w:val="none" w:sz="0" w:space="0" w:color="auto"/>
                <w:left w:val="none" w:sz="0" w:space="0" w:color="auto"/>
                <w:bottom w:val="none" w:sz="0" w:space="0" w:color="auto"/>
                <w:right w:val="none" w:sz="0" w:space="0" w:color="auto"/>
              </w:divBdr>
            </w:div>
            <w:div w:id="318390355">
              <w:marLeft w:val="0"/>
              <w:marRight w:val="0"/>
              <w:marTop w:val="0"/>
              <w:marBottom w:val="0"/>
              <w:divBdr>
                <w:top w:val="none" w:sz="0" w:space="0" w:color="auto"/>
                <w:left w:val="none" w:sz="0" w:space="0" w:color="auto"/>
                <w:bottom w:val="none" w:sz="0" w:space="0" w:color="auto"/>
                <w:right w:val="none" w:sz="0" w:space="0" w:color="auto"/>
              </w:divBdr>
            </w:div>
            <w:div w:id="1268657428">
              <w:marLeft w:val="0"/>
              <w:marRight w:val="0"/>
              <w:marTop w:val="0"/>
              <w:marBottom w:val="0"/>
              <w:divBdr>
                <w:top w:val="none" w:sz="0" w:space="0" w:color="auto"/>
                <w:left w:val="none" w:sz="0" w:space="0" w:color="auto"/>
                <w:bottom w:val="none" w:sz="0" w:space="0" w:color="auto"/>
                <w:right w:val="none" w:sz="0" w:space="0" w:color="auto"/>
              </w:divBdr>
            </w:div>
            <w:div w:id="1589998260">
              <w:marLeft w:val="0"/>
              <w:marRight w:val="0"/>
              <w:marTop w:val="0"/>
              <w:marBottom w:val="0"/>
              <w:divBdr>
                <w:top w:val="none" w:sz="0" w:space="0" w:color="auto"/>
                <w:left w:val="none" w:sz="0" w:space="0" w:color="auto"/>
                <w:bottom w:val="none" w:sz="0" w:space="0" w:color="auto"/>
                <w:right w:val="none" w:sz="0" w:space="0" w:color="auto"/>
              </w:divBdr>
            </w:div>
            <w:div w:id="369457469">
              <w:marLeft w:val="0"/>
              <w:marRight w:val="0"/>
              <w:marTop w:val="0"/>
              <w:marBottom w:val="0"/>
              <w:divBdr>
                <w:top w:val="none" w:sz="0" w:space="0" w:color="auto"/>
                <w:left w:val="none" w:sz="0" w:space="0" w:color="auto"/>
                <w:bottom w:val="none" w:sz="0" w:space="0" w:color="auto"/>
                <w:right w:val="none" w:sz="0" w:space="0" w:color="auto"/>
              </w:divBdr>
            </w:div>
            <w:div w:id="907495028">
              <w:marLeft w:val="0"/>
              <w:marRight w:val="0"/>
              <w:marTop w:val="0"/>
              <w:marBottom w:val="0"/>
              <w:divBdr>
                <w:top w:val="none" w:sz="0" w:space="0" w:color="auto"/>
                <w:left w:val="none" w:sz="0" w:space="0" w:color="auto"/>
                <w:bottom w:val="none" w:sz="0" w:space="0" w:color="auto"/>
                <w:right w:val="none" w:sz="0" w:space="0" w:color="auto"/>
              </w:divBdr>
            </w:div>
            <w:div w:id="2002849822">
              <w:marLeft w:val="0"/>
              <w:marRight w:val="0"/>
              <w:marTop w:val="0"/>
              <w:marBottom w:val="0"/>
              <w:divBdr>
                <w:top w:val="none" w:sz="0" w:space="0" w:color="auto"/>
                <w:left w:val="none" w:sz="0" w:space="0" w:color="auto"/>
                <w:bottom w:val="none" w:sz="0" w:space="0" w:color="auto"/>
                <w:right w:val="none" w:sz="0" w:space="0" w:color="auto"/>
              </w:divBdr>
            </w:div>
            <w:div w:id="1736050988">
              <w:marLeft w:val="0"/>
              <w:marRight w:val="0"/>
              <w:marTop w:val="0"/>
              <w:marBottom w:val="0"/>
              <w:divBdr>
                <w:top w:val="none" w:sz="0" w:space="0" w:color="auto"/>
                <w:left w:val="none" w:sz="0" w:space="0" w:color="auto"/>
                <w:bottom w:val="none" w:sz="0" w:space="0" w:color="auto"/>
                <w:right w:val="none" w:sz="0" w:space="0" w:color="auto"/>
              </w:divBdr>
            </w:div>
            <w:div w:id="186732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295500">
      <w:bodyDiv w:val="1"/>
      <w:marLeft w:val="0"/>
      <w:marRight w:val="0"/>
      <w:marTop w:val="0"/>
      <w:marBottom w:val="0"/>
      <w:divBdr>
        <w:top w:val="none" w:sz="0" w:space="0" w:color="auto"/>
        <w:left w:val="none" w:sz="0" w:space="0" w:color="auto"/>
        <w:bottom w:val="none" w:sz="0" w:space="0" w:color="auto"/>
        <w:right w:val="none" w:sz="0" w:space="0" w:color="auto"/>
      </w:divBdr>
      <w:divsChild>
        <w:div w:id="1204054780">
          <w:marLeft w:val="0"/>
          <w:marRight w:val="0"/>
          <w:marTop w:val="0"/>
          <w:marBottom w:val="0"/>
          <w:divBdr>
            <w:top w:val="none" w:sz="0" w:space="0" w:color="auto"/>
            <w:left w:val="none" w:sz="0" w:space="0" w:color="auto"/>
            <w:bottom w:val="none" w:sz="0" w:space="0" w:color="auto"/>
            <w:right w:val="none" w:sz="0" w:space="0" w:color="auto"/>
          </w:divBdr>
          <w:divsChild>
            <w:div w:id="316619275">
              <w:marLeft w:val="0"/>
              <w:marRight w:val="0"/>
              <w:marTop w:val="0"/>
              <w:marBottom w:val="0"/>
              <w:divBdr>
                <w:top w:val="none" w:sz="0" w:space="0" w:color="auto"/>
                <w:left w:val="none" w:sz="0" w:space="0" w:color="auto"/>
                <w:bottom w:val="none" w:sz="0" w:space="0" w:color="auto"/>
                <w:right w:val="none" w:sz="0" w:space="0" w:color="auto"/>
              </w:divBdr>
            </w:div>
            <w:div w:id="1518621576">
              <w:marLeft w:val="0"/>
              <w:marRight w:val="0"/>
              <w:marTop w:val="0"/>
              <w:marBottom w:val="0"/>
              <w:divBdr>
                <w:top w:val="none" w:sz="0" w:space="0" w:color="auto"/>
                <w:left w:val="none" w:sz="0" w:space="0" w:color="auto"/>
                <w:bottom w:val="none" w:sz="0" w:space="0" w:color="auto"/>
                <w:right w:val="none" w:sz="0" w:space="0" w:color="auto"/>
              </w:divBdr>
            </w:div>
            <w:div w:id="882255863">
              <w:marLeft w:val="0"/>
              <w:marRight w:val="0"/>
              <w:marTop w:val="0"/>
              <w:marBottom w:val="0"/>
              <w:divBdr>
                <w:top w:val="none" w:sz="0" w:space="0" w:color="auto"/>
                <w:left w:val="none" w:sz="0" w:space="0" w:color="auto"/>
                <w:bottom w:val="none" w:sz="0" w:space="0" w:color="auto"/>
                <w:right w:val="none" w:sz="0" w:space="0" w:color="auto"/>
              </w:divBdr>
            </w:div>
            <w:div w:id="938486886">
              <w:marLeft w:val="0"/>
              <w:marRight w:val="0"/>
              <w:marTop w:val="0"/>
              <w:marBottom w:val="0"/>
              <w:divBdr>
                <w:top w:val="none" w:sz="0" w:space="0" w:color="auto"/>
                <w:left w:val="none" w:sz="0" w:space="0" w:color="auto"/>
                <w:bottom w:val="none" w:sz="0" w:space="0" w:color="auto"/>
                <w:right w:val="none" w:sz="0" w:space="0" w:color="auto"/>
              </w:divBdr>
            </w:div>
            <w:div w:id="1488478608">
              <w:marLeft w:val="0"/>
              <w:marRight w:val="0"/>
              <w:marTop w:val="0"/>
              <w:marBottom w:val="0"/>
              <w:divBdr>
                <w:top w:val="none" w:sz="0" w:space="0" w:color="auto"/>
                <w:left w:val="none" w:sz="0" w:space="0" w:color="auto"/>
                <w:bottom w:val="none" w:sz="0" w:space="0" w:color="auto"/>
                <w:right w:val="none" w:sz="0" w:space="0" w:color="auto"/>
              </w:divBdr>
            </w:div>
            <w:div w:id="1679961830">
              <w:marLeft w:val="0"/>
              <w:marRight w:val="0"/>
              <w:marTop w:val="0"/>
              <w:marBottom w:val="0"/>
              <w:divBdr>
                <w:top w:val="none" w:sz="0" w:space="0" w:color="auto"/>
                <w:left w:val="none" w:sz="0" w:space="0" w:color="auto"/>
                <w:bottom w:val="none" w:sz="0" w:space="0" w:color="auto"/>
                <w:right w:val="none" w:sz="0" w:space="0" w:color="auto"/>
              </w:divBdr>
            </w:div>
            <w:div w:id="1384135184">
              <w:marLeft w:val="0"/>
              <w:marRight w:val="0"/>
              <w:marTop w:val="0"/>
              <w:marBottom w:val="0"/>
              <w:divBdr>
                <w:top w:val="none" w:sz="0" w:space="0" w:color="auto"/>
                <w:left w:val="none" w:sz="0" w:space="0" w:color="auto"/>
                <w:bottom w:val="none" w:sz="0" w:space="0" w:color="auto"/>
                <w:right w:val="none" w:sz="0" w:space="0" w:color="auto"/>
              </w:divBdr>
            </w:div>
            <w:div w:id="595788550">
              <w:marLeft w:val="0"/>
              <w:marRight w:val="0"/>
              <w:marTop w:val="0"/>
              <w:marBottom w:val="0"/>
              <w:divBdr>
                <w:top w:val="none" w:sz="0" w:space="0" w:color="auto"/>
                <w:left w:val="none" w:sz="0" w:space="0" w:color="auto"/>
                <w:bottom w:val="none" w:sz="0" w:space="0" w:color="auto"/>
                <w:right w:val="none" w:sz="0" w:space="0" w:color="auto"/>
              </w:divBdr>
            </w:div>
            <w:div w:id="392850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688515">
      <w:bodyDiv w:val="1"/>
      <w:marLeft w:val="0"/>
      <w:marRight w:val="0"/>
      <w:marTop w:val="0"/>
      <w:marBottom w:val="0"/>
      <w:divBdr>
        <w:top w:val="none" w:sz="0" w:space="0" w:color="auto"/>
        <w:left w:val="none" w:sz="0" w:space="0" w:color="auto"/>
        <w:bottom w:val="none" w:sz="0" w:space="0" w:color="auto"/>
        <w:right w:val="none" w:sz="0" w:space="0" w:color="auto"/>
      </w:divBdr>
      <w:divsChild>
        <w:div w:id="1128233188">
          <w:marLeft w:val="0"/>
          <w:marRight w:val="0"/>
          <w:marTop w:val="0"/>
          <w:marBottom w:val="0"/>
          <w:divBdr>
            <w:top w:val="none" w:sz="0" w:space="0" w:color="auto"/>
            <w:left w:val="none" w:sz="0" w:space="0" w:color="auto"/>
            <w:bottom w:val="none" w:sz="0" w:space="0" w:color="auto"/>
            <w:right w:val="none" w:sz="0" w:space="0" w:color="auto"/>
          </w:divBdr>
          <w:divsChild>
            <w:div w:id="710156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762351">
      <w:bodyDiv w:val="1"/>
      <w:marLeft w:val="0"/>
      <w:marRight w:val="0"/>
      <w:marTop w:val="0"/>
      <w:marBottom w:val="0"/>
      <w:divBdr>
        <w:top w:val="none" w:sz="0" w:space="0" w:color="auto"/>
        <w:left w:val="none" w:sz="0" w:space="0" w:color="auto"/>
        <w:bottom w:val="none" w:sz="0" w:space="0" w:color="auto"/>
        <w:right w:val="none" w:sz="0" w:space="0" w:color="auto"/>
      </w:divBdr>
      <w:divsChild>
        <w:div w:id="1928033388">
          <w:marLeft w:val="0"/>
          <w:marRight w:val="0"/>
          <w:marTop w:val="0"/>
          <w:marBottom w:val="0"/>
          <w:divBdr>
            <w:top w:val="none" w:sz="0" w:space="0" w:color="auto"/>
            <w:left w:val="none" w:sz="0" w:space="0" w:color="auto"/>
            <w:bottom w:val="none" w:sz="0" w:space="0" w:color="auto"/>
            <w:right w:val="none" w:sz="0" w:space="0" w:color="auto"/>
          </w:divBdr>
          <w:divsChild>
            <w:div w:id="2011986232">
              <w:marLeft w:val="0"/>
              <w:marRight w:val="0"/>
              <w:marTop w:val="0"/>
              <w:marBottom w:val="0"/>
              <w:divBdr>
                <w:top w:val="none" w:sz="0" w:space="0" w:color="auto"/>
                <w:left w:val="none" w:sz="0" w:space="0" w:color="auto"/>
                <w:bottom w:val="none" w:sz="0" w:space="0" w:color="auto"/>
                <w:right w:val="none" w:sz="0" w:space="0" w:color="auto"/>
              </w:divBdr>
            </w:div>
            <w:div w:id="1923249940">
              <w:marLeft w:val="0"/>
              <w:marRight w:val="0"/>
              <w:marTop w:val="0"/>
              <w:marBottom w:val="0"/>
              <w:divBdr>
                <w:top w:val="none" w:sz="0" w:space="0" w:color="auto"/>
                <w:left w:val="none" w:sz="0" w:space="0" w:color="auto"/>
                <w:bottom w:val="none" w:sz="0" w:space="0" w:color="auto"/>
                <w:right w:val="none" w:sz="0" w:space="0" w:color="auto"/>
              </w:divBdr>
            </w:div>
            <w:div w:id="1813906045">
              <w:marLeft w:val="0"/>
              <w:marRight w:val="0"/>
              <w:marTop w:val="0"/>
              <w:marBottom w:val="0"/>
              <w:divBdr>
                <w:top w:val="none" w:sz="0" w:space="0" w:color="auto"/>
                <w:left w:val="none" w:sz="0" w:space="0" w:color="auto"/>
                <w:bottom w:val="none" w:sz="0" w:space="0" w:color="auto"/>
                <w:right w:val="none" w:sz="0" w:space="0" w:color="auto"/>
              </w:divBdr>
            </w:div>
            <w:div w:id="2085493099">
              <w:marLeft w:val="0"/>
              <w:marRight w:val="0"/>
              <w:marTop w:val="0"/>
              <w:marBottom w:val="0"/>
              <w:divBdr>
                <w:top w:val="none" w:sz="0" w:space="0" w:color="auto"/>
                <w:left w:val="none" w:sz="0" w:space="0" w:color="auto"/>
                <w:bottom w:val="none" w:sz="0" w:space="0" w:color="auto"/>
                <w:right w:val="none" w:sz="0" w:space="0" w:color="auto"/>
              </w:divBdr>
            </w:div>
            <w:div w:id="490295127">
              <w:marLeft w:val="0"/>
              <w:marRight w:val="0"/>
              <w:marTop w:val="0"/>
              <w:marBottom w:val="0"/>
              <w:divBdr>
                <w:top w:val="none" w:sz="0" w:space="0" w:color="auto"/>
                <w:left w:val="none" w:sz="0" w:space="0" w:color="auto"/>
                <w:bottom w:val="none" w:sz="0" w:space="0" w:color="auto"/>
                <w:right w:val="none" w:sz="0" w:space="0" w:color="auto"/>
              </w:divBdr>
            </w:div>
            <w:div w:id="1425347264">
              <w:marLeft w:val="0"/>
              <w:marRight w:val="0"/>
              <w:marTop w:val="0"/>
              <w:marBottom w:val="0"/>
              <w:divBdr>
                <w:top w:val="none" w:sz="0" w:space="0" w:color="auto"/>
                <w:left w:val="none" w:sz="0" w:space="0" w:color="auto"/>
                <w:bottom w:val="none" w:sz="0" w:space="0" w:color="auto"/>
                <w:right w:val="none" w:sz="0" w:space="0" w:color="auto"/>
              </w:divBdr>
            </w:div>
            <w:div w:id="1820684620">
              <w:marLeft w:val="0"/>
              <w:marRight w:val="0"/>
              <w:marTop w:val="0"/>
              <w:marBottom w:val="0"/>
              <w:divBdr>
                <w:top w:val="none" w:sz="0" w:space="0" w:color="auto"/>
                <w:left w:val="none" w:sz="0" w:space="0" w:color="auto"/>
                <w:bottom w:val="none" w:sz="0" w:space="0" w:color="auto"/>
                <w:right w:val="none" w:sz="0" w:space="0" w:color="auto"/>
              </w:divBdr>
            </w:div>
            <w:div w:id="484207585">
              <w:marLeft w:val="0"/>
              <w:marRight w:val="0"/>
              <w:marTop w:val="0"/>
              <w:marBottom w:val="0"/>
              <w:divBdr>
                <w:top w:val="none" w:sz="0" w:space="0" w:color="auto"/>
                <w:left w:val="none" w:sz="0" w:space="0" w:color="auto"/>
                <w:bottom w:val="none" w:sz="0" w:space="0" w:color="auto"/>
                <w:right w:val="none" w:sz="0" w:space="0" w:color="auto"/>
              </w:divBdr>
            </w:div>
            <w:div w:id="858084409">
              <w:marLeft w:val="0"/>
              <w:marRight w:val="0"/>
              <w:marTop w:val="0"/>
              <w:marBottom w:val="0"/>
              <w:divBdr>
                <w:top w:val="none" w:sz="0" w:space="0" w:color="auto"/>
                <w:left w:val="none" w:sz="0" w:space="0" w:color="auto"/>
                <w:bottom w:val="none" w:sz="0" w:space="0" w:color="auto"/>
                <w:right w:val="none" w:sz="0" w:space="0" w:color="auto"/>
              </w:divBdr>
            </w:div>
            <w:div w:id="749161791">
              <w:marLeft w:val="0"/>
              <w:marRight w:val="0"/>
              <w:marTop w:val="0"/>
              <w:marBottom w:val="0"/>
              <w:divBdr>
                <w:top w:val="none" w:sz="0" w:space="0" w:color="auto"/>
                <w:left w:val="none" w:sz="0" w:space="0" w:color="auto"/>
                <w:bottom w:val="none" w:sz="0" w:space="0" w:color="auto"/>
                <w:right w:val="none" w:sz="0" w:space="0" w:color="auto"/>
              </w:divBdr>
            </w:div>
            <w:div w:id="17099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0498505">
      <w:bodyDiv w:val="1"/>
      <w:marLeft w:val="0"/>
      <w:marRight w:val="0"/>
      <w:marTop w:val="0"/>
      <w:marBottom w:val="0"/>
      <w:divBdr>
        <w:top w:val="none" w:sz="0" w:space="0" w:color="auto"/>
        <w:left w:val="none" w:sz="0" w:space="0" w:color="auto"/>
        <w:bottom w:val="none" w:sz="0" w:space="0" w:color="auto"/>
        <w:right w:val="none" w:sz="0" w:space="0" w:color="auto"/>
      </w:divBdr>
      <w:divsChild>
        <w:div w:id="1303654783">
          <w:marLeft w:val="0"/>
          <w:marRight w:val="0"/>
          <w:marTop w:val="0"/>
          <w:marBottom w:val="0"/>
          <w:divBdr>
            <w:top w:val="none" w:sz="0" w:space="0" w:color="auto"/>
            <w:left w:val="none" w:sz="0" w:space="0" w:color="auto"/>
            <w:bottom w:val="none" w:sz="0" w:space="0" w:color="auto"/>
            <w:right w:val="none" w:sz="0" w:space="0" w:color="auto"/>
          </w:divBdr>
          <w:divsChild>
            <w:div w:id="456528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172392">
      <w:bodyDiv w:val="1"/>
      <w:marLeft w:val="0"/>
      <w:marRight w:val="0"/>
      <w:marTop w:val="0"/>
      <w:marBottom w:val="0"/>
      <w:divBdr>
        <w:top w:val="none" w:sz="0" w:space="0" w:color="auto"/>
        <w:left w:val="none" w:sz="0" w:space="0" w:color="auto"/>
        <w:bottom w:val="none" w:sz="0" w:space="0" w:color="auto"/>
        <w:right w:val="none" w:sz="0" w:space="0" w:color="auto"/>
      </w:divBdr>
      <w:divsChild>
        <w:div w:id="1826586032">
          <w:marLeft w:val="0"/>
          <w:marRight w:val="0"/>
          <w:marTop w:val="0"/>
          <w:marBottom w:val="0"/>
          <w:divBdr>
            <w:top w:val="none" w:sz="0" w:space="0" w:color="auto"/>
            <w:left w:val="none" w:sz="0" w:space="0" w:color="auto"/>
            <w:bottom w:val="none" w:sz="0" w:space="0" w:color="auto"/>
            <w:right w:val="none" w:sz="0" w:space="0" w:color="auto"/>
          </w:divBdr>
          <w:divsChild>
            <w:div w:id="1354190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850322">
      <w:bodyDiv w:val="1"/>
      <w:marLeft w:val="0"/>
      <w:marRight w:val="0"/>
      <w:marTop w:val="0"/>
      <w:marBottom w:val="0"/>
      <w:divBdr>
        <w:top w:val="none" w:sz="0" w:space="0" w:color="auto"/>
        <w:left w:val="none" w:sz="0" w:space="0" w:color="auto"/>
        <w:bottom w:val="none" w:sz="0" w:space="0" w:color="auto"/>
        <w:right w:val="none" w:sz="0" w:space="0" w:color="auto"/>
      </w:divBdr>
      <w:divsChild>
        <w:div w:id="179395714">
          <w:marLeft w:val="0"/>
          <w:marRight w:val="0"/>
          <w:marTop w:val="0"/>
          <w:marBottom w:val="0"/>
          <w:divBdr>
            <w:top w:val="none" w:sz="0" w:space="0" w:color="auto"/>
            <w:left w:val="none" w:sz="0" w:space="0" w:color="auto"/>
            <w:bottom w:val="none" w:sz="0" w:space="0" w:color="auto"/>
            <w:right w:val="none" w:sz="0" w:space="0" w:color="auto"/>
          </w:divBdr>
          <w:divsChild>
            <w:div w:id="1633167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d.iso.org/documents/ui/" TargetMode="External"/><Relationship Id="rId18" Type="http://schemas.openxmlformats.org/officeDocument/2006/relationships/hyperlink" Target="https://vcgit.hhi.fraunhofer.de/jct-vc/HM.git" TargetMode="External"/><Relationship Id="rId26" Type="http://schemas.openxmlformats.org/officeDocument/2006/relationships/image" Target="media/image2.png"/><Relationship Id="rId21" Type="http://schemas.openxmlformats.org/officeDocument/2006/relationships/hyperlink" Target="https://git.mpeg.expert/MPEG/Video/MIV/Software/TMIV" TargetMode="External"/><Relationship Id="rId34"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https://gitlab.com/mpeg-i-visual/ivde" TargetMode="External"/><Relationship Id="rId25" Type="http://schemas.openxmlformats.org/officeDocument/2006/relationships/hyperlink" Target="https://www.mpeg.org/wp-content/uploads/mpeg_meetings/141_OnLine/w22396.zip" TargetMode="External"/><Relationship Id="rId33"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hyperlink" Target="https://github.com/mpeg-i-visual/qmiv" TargetMode="External"/><Relationship Id="rId20" Type="http://schemas.openxmlformats.org/officeDocument/2006/relationships/hyperlink" Target="https://gitlab.com/mpeg-i-visual/tmiv"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mpeg.org/wp-content/uploads/mpeg_meetings/148_Kemer/w24570.zip" TargetMode="External"/><Relationship Id="rId32" Type="http://schemas.openxmlformats.org/officeDocument/2006/relationships/image" Target="media/image8.png"/><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gitlab.com/mpeg-i-visual/tmiv" TargetMode="External"/><Relationship Id="rId23" Type="http://schemas.openxmlformats.org/officeDocument/2006/relationships/hyperlink" Target="https://www.mpeg.org/wp-content/uploads/mpeg_meetings/133_OnLine/w20010.zip" TargetMode="External"/><Relationship Id="rId28" Type="http://schemas.openxmlformats.org/officeDocument/2006/relationships/image" Target="media/image4.png"/><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www.mpeg.org/wp-content/uploads/mpeg_meetings/149_Geneva/w24890.zip" TargetMode="External"/><Relationship Id="rId31"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isotc.iso.org/livelink/livelink/open/jtc1sc29wg3" TargetMode="External"/><Relationship Id="rId22" Type="http://schemas.openxmlformats.org/officeDocument/2006/relationships/hyperlink" Target="https://www.mpeg.org/wp-content/uploads/mpeg_meetings/148_Kemer/w24578.zip" TargetMode="External"/><Relationship Id="rId27" Type="http://schemas.openxmlformats.org/officeDocument/2006/relationships/image" Target="media/image3.png"/><Relationship Id="rId30" Type="http://schemas.openxmlformats.org/officeDocument/2006/relationships/image" Target="media/image6.png"/><Relationship Id="rId35" Type="http://schemas.openxmlformats.org/officeDocument/2006/relationships/image" Target="media/image11.png"/><Relationship Id="rId8" Type="http://schemas.openxmlformats.org/officeDocument/2006/relationships/settings" Target="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D8A5A417CB33747BB52BECDF96CC03A" ma:contentTypeVersion="19" ma:contentTypeDescription="Create a new document." ma:contentTypeScope="" ma:versionID="02209d9697d11accdb5c84499d12d1b2">
  <xsd:schema xmlns:xsd="http://www.w3.org/2001/XMLSchema" xmlns:xs="http://www.w3.org/2001/XMLSchema" xmlns:p="http://schemas.microsoft.com/office/2006/metadata/properties" xmlns:ns2="0d209a32-3555-4d87-bf9f-eb8f9eb1bbf5" xmlns:ns3="88c15de4-021a-4648-8337-387f179463ee" targetNamespace="http://schemas.microsoft.com/office/2006/metadata/properties" ma:root="true" ma:fieldsID="acd63b54c1e9d34199246888109e7a01" ns2:_="" ns3:_="">
    <xsd:import namespace="0d209a32-3555-4d87-bf9f-eb8f9eb1bbf5"/>
    <xsd:import namespace="88c15de4-021a-4648-8337-387f179463ee"/>
    <xsd:element name="properties">
      <xsd:complexType>
        <xsd:sequence>
          <xsd:element name="documentManagement">
            <xsd:complexType>
              <xsd:all>
                <xsd:element ref="ns2:MediaServiceMetadata" minOccurs="0"/>
                <xsd:element ref="ns2:MediaServiceFastMetadata"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bjectDetectorVersions" minOccurs="0"/>
                <xsd:element ref="ns2:MediaServiceGenerationTime" minOccurs="0"/>
                <xsd:element ref="ns2:MediaServiceEventHashCode" minOccurs="0"/>
                <xsd:element ref="ns2:MediaServiceLocation" minOccurs="0"/>
                <xsd:element ref="ns2:MediaServiceOCR"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209a32-3555-4d87-bf9f-eb8f9eb1bb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e40374fb-a6cc-4854-989f-c1d94a7967ee"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8c15de4-021a-4648-8337-387f179463e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1716f9b7-edf9-443f-9c69-5f0d63a57c65}" ma:internalName="TaxCatchAll" ma:showField="CatchAllData" ma:web="88c15de4-021a-4648-8337-387f179463e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88c15de4-021a-4648-8337-387f179463ee" xsi:nil="true"/>
    <lcf76f155ced4ddcb4097134ff3c332f xmlns="0d209a32-3555-4d87-bf9f-eb8f9eb1bbf5">
      <Terms xmlns="http://schemas.microsoft.com/office/infopath/2007/PartnerControls"/>
    </lcf76f155ced4ddcb4097134ff3c332f>
  </documentManagement>
</p:properties>
</file>

<file path=customXml/item4.xml><?xml version="1.0" encoding="utf-8"?>
<?mso-contentType ?>
<SharedContentType xmlns="Microsoft.SharePoint.Taxonomy.ContentTypeSync" SourceId="e40374fb-a6cc-4854-989f-c1d94a7967ee" ContentTypeId="0x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F08A2BD-A9BB-4287-8F68-E8EB082403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209a32-3555-4d87-bf9f-eb8f9eb1bbf5"/>
    <ds:schemaRef ds:uri="88c15de4-021a-4648-8337-387f179463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02A88F2-70D0-4545-A8C1-EEDE350A1ECD}">
  <ds:schemaRefs>
    <ds:schemaRef ds:uri="http://schemas.openxmlformats.org/officeDocument/2006/bibliography"/>
  </ds:schemaRefs>
</ds:datastoreItem>
</file>

<file path=customXml/itemProps3.xml><?xml version="1.0" encoding="utf-8"?>
<ds:datastoreItem xmlns:ds="http://schemas.openxmlformats.org/officeDocument/2006/customXml" ds:itemID="{A5C693A7-3243-4ED4-9954-974BD009B149}">
  <ds:schemaRefs>
    <ds:schemaRef ds:uri="http://schemas.microsoft.com/office/2006/metadata/properties"/>
    <ds:schemaRef ds:uri="http://schemas.microsoft.com/office/infopath/2007/PartnerControls"/>
    <ds:schemaRef ds:uri="dccdbda8-9129-4745-bcd8-a133d983f481"/>
    <ds:schemaRef ds:uri="8f480f83-6ee9-46f6-a8a7-feb4e8de507c"/>
    <ds:schemaRef ds:uri="88c15de4-021a-4648-8337-387f179463ee"/>
    <ds:schemaRef ds:uri="0d209a32-3555-4d87-bf9f-eb8f9eb1bbf5"/>
  </ds:schemaRefs>
</ds:datastoreItem>
</file>

<file path=customXml/itemProps4.xml><?xml version="1.0" encoding="utf-8"?>
<ds:datastoreItem xmlns:ds="http://schemas.openxmlformats.org/officeDocument/2006/customXml" ds:itemID="{EA2F8260-62A1-43F5-B2A9-D7C83CA19AA7}">
  <ds:schemaRefs>
    <ds:schemaRef ds:uri="Microsoft.SharePoint.Taxonomy.ContentTypeSync"/>
  </ds:schemaRefs>
</ds:datastoreItem>
</file>

<file path=customXml/itemProps5.xml><?xml version="1.0" encoding="utf-8"?>
<ds:datastoreItem xmlns:ds="http://schemas.openxmlformats.org/officeDocument/2006/customXml" ds:itemID="{08B3C68F-1A93-4C76-90A5-1F8A8B82438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27</Pages>
  <Words>6541</Words>
  <Characters>38020</Characters>
  <Application>Microsoft Office Word</Application>
  <DocSecurity>0</DocSecurity>
  <Lines>316</Lines>
  <Paragraphs>88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44473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Bart Kroon</cp:lastModifiedBy>
  <cp:revision>268</cp:revision>
  <dcterms:created xsi:type="dcterms:W3CDTF">2025-04-02T05:05:00Z</dcterms:created>
  <dcterms:modified xsi:type="dcterms:W3CDTF">2025-04-04T12:26:00Z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0x010100FD8A5A417CB33747BB52BECDF96CC03A</vt:lpwstr>
  </property>
  <property fmtid="{D5CDD505-2E9C-101B-9397-08002B2CF9AE}" pid="3" name="GrammarlyDocumentId">
    <vt:lpwstr>d1cf89659d49e627d4241cba64ffd822bb8c0d5123d9dcf141a063235513af4d</vt:lpwstr>
  </property>
  <property fmtid="{D5CDD505-2E9C-101B-9397-08002B2CF9AE}" pid="4" name="MediaServiceImageTags">
    <vt:lpwstr/>
  </property>
</Properties>
</file>