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A8B58" w14:textId="1AE1C28F" w:rsidR="001A33D0" w:rsidRPr="001854F3" w:rsidRDefault="001A33D0" w:rsidP="00C11DD3">
      <w:pPr>
        <w:widowControl w:val="0"/>
        <w:tabs>
          <w:tab w:val="clear" w:pos="403"/>
          <w:tab w:val="left" w:pos="4589"/>
        </w:tabs>
        <w:autoSpaceDE w:val="0"/>
        <w:autoSpaceDN w:val="0"/>
        <w:spacing w:before="90" w:after="0" w:line="240" w:lineRule="auto"/>
        <w:ind w:right="20"/>
        <w:rPr>
          <w:rFonts w:ascii="Times New Roman" w:eastAsia="SimSun" w:hAnsi="Times New Roman"/>
          <w:sz w:val="24"/>
          <w:szCs w:val="24"/>
          <w:lang w:val="en-US" w:eastAsia="zh-CN"/>
        </w:rPr>
      </w:pPr>
      <w:bookmarkStart w:id="0" w:name="_Hlk21423976"/>
      <w:r w:rsidRPr="001854F3">
        <w:rPr>
          <w:b/>
          <w:noProof/>
          <w:sz w:val="28"/>
          <w:szCs w:val="28"/>
          <w:lang w:val="en-US"/>
        </w:rPr>
        <w:t>ISO </w:t>
      </w:r>
      <w:r w:rsidR="00E1215E" w:rsidRPr="001854F3">
        <w:rPr>
          <w:b/>
          <w:noProof/>
          <w:sz w:val="28"/>
          <w:szCs w:val="28"/>
          <w:lang w:val="en-US"/>
        </w:rPr>
        <w:t>23090</w:t>
      </w:r>
      <w:r w:rsidRPr="001854F3">
        <w:rPr>
          <w:b/>
          <w:noProof/>
          <w:sz w:val="28"/>
          <w:szCs w:val="28"/>
          <w:lang w:val="en-US"/>
        </w:rPr>
        <w:t>-</w:t>
      </w:r>
      <w:r w:rsidR="00E1215E" w:rsidRPr="001854F3">
        <w:rPr>
          <w:b/>
          <w:noProof/>
          <w:sz w:val="28"/>
          <w:szCs w:val="28"/>
          <w:lang w:val="en-US"/>
        </w:rPr>
        <w:t>13</w:t>
      </w:r>
      <w:r w:rsidRPr="001854F3">
        <w:rPr>
          <w:b/>
          <w:noProof/>
          <w:sz w:val="28"/>
          <w:szCs w:val="28"/>
          <w:lang w:val="en-US"/>
        </w:rPr>
        <w:t>:</w:t>
      </w:r>
      <w:r w:rsidR="00E1215E" w:rsidRPr="001854F3">
        <w:rPr>
          <w:b/>
          <w:noProof/>
          <w:sz w:val="28"/>
          <w:szCs w:val="28"/>
          <w:lang w:val="en-US"/>
        </w:rPr>
        <w:t>202x</w:t>
      </w:r>
      <w:r w:rsidR="00FB2E11" w:rsidRPr="001854F3">
        <w:rPr>
          <w:b/>
          <w:noProof/>
          <w:sz w:val="28"/>
          <w:szCs w:val="28"/>
          <w:lang w:val="en-US"/>
        </w:rPr>
        <w:t>(</w:t>
      </w:r>
      <w:r w:rsidR="00FB5ED7">
        <w:rPr>
          <w:b/>
          <w:noProof/>
          <w:sz w:val="28"/>
          <w:szCs w:val="28"/>
          <w:lang w:val="en-US"/>
        </w:rPr>
        <w:t>2</w:t>
      </w:r>
      <w:r w:rsidR="00EB023F" w:rsidRPr="001854F3">
        <w:rPr>
          <w:b/>
          <w:noProof/>
          <w:sz w:val="28"/>
          <w:szCs w:val="28"/>
          <w:lang w:val="en-US"/>
        </w:rPr>
        <w:t>E</w:t>
      </w:r>
      <w:r w:rsidRPr="001854F3">
        <w:rPr>
          <w:b/>
          <w:noProof/>
          <w:sz w:val="28"/>
          <w:szCs w:val="28"/>
          <w:lang w:val="en-US"/>
        </w:rPr>
        <w:t>)</w:t>
      </w:r>
    </w:p>
    <w:p w14:paraId="70206AAF" w14:textId="68022656" w:rsidR="001A33D0" w:rsidRPr="001854F3" w:rsidRDefault="001A33D0" w:rsidP="001A33D0">
      <w:pPr>
        <w:jc w:val="right"/>
        <w:rPr>
          <w:lang w:val="en-US"/>
        </w:rPr>
      </w:pPr>
      <w:r w:rsidRPr="001854F3">
        <w:rPr>
          <w:noProof/>
          <w:lang w:val="en-US"/>
        </w:rPr>
        <w:t>ISO </w:t>
      </w:r>
      <w:r w:rsidRPr="001854F3">
        <w:rPr>
          <w:lang w:val="en-US"/>
        </w:rPr>
        <w:t>TC </w:t>
      </w:r>
      <w:r w:rsidR="00E1215E" w:rsidRPr="001854F3">
        <w:rPr>
          <w:noProof/>
          <w:lang w:val="en-US"/>
        </w:rPr>
        <w:t xml:space="preserve">1 </w:t>
      </w:r>
      <w:r w:rsidRPr="001854F3">
        <w:rPr>
          <w:lang w:val="en-US"/>
        </w:rPr>
        <w:t>SC </w:t>
      </w:r>
      <w:r w:rsidR="00F95073" w:rsidRPr="001854F3">
        <w:rPr>
          <w:lang w:val="en-US"/>
        </w:rPr>
        <w:t>2</w:t>
      </w:r>
      <w:r w:rsidR="00E1215E" w:rsidRPr="001854F3">
        <w:rPr>
          <w:noProof/>
          <w:lang w:val="en-US"/>
        </w:rPr>
        <w:t>9</w:t>
      </w:r>
      <w:r w:rsidRPr="001854F3">
        <w:rPr>
          <w:lang w:val="en-US"/>
        </w:rPr>
        <w:t>/WG </w:t>
      </w:r>
      <w:r w:rsidR="00D574F0" w:rsidRPr="001854F3">
        <w:rPr>
          <w:lang w:val="en-US"/>
        </w:rPr>
        <w:t>0</w:t>
      </w:r>
      <w:r w:rsidR="00880A02" w:rsidRPr="001854F3">
        <w:rPr>
          <w:lang w:val="en-US"/>
        </w:rPr>
        <w:t>3</w:t>
      </w:r>
    </w:p>
    <w:p w14:paraId="26A9B2DD" w14:textId="275A5056" w:rsidR="001A33D0" w:rsidRPr="001854F3" w:rsidRDefault="001A33D0" w:rsidP="001A33D0">
      <w:pPr>
        <w:spacing w:after="2000"/>
        <w:jc w:val="right"/>
        <w:rPr>
          <w:lang w:val="en-US"/>
        </w:rPr>
      </w:pPr>
      <w:bookmarkStart w:id="1" w:name="CVP_Secretariat_Loca"/>
      <w:r w:rsidRPr="001854F3">
        <w:rPr>
          <w:lang w:val="en-US"/>
        </w:rPr>
        <w:t>Secretariat</w:t>
      </w:r>
      <w:bookmarkEnd w:id="1"/>
      <w:r w:rsidRPr="001854F3">
        <w:rPr>
          <w:lang w:val="en-US"/>
        </w:rPr>
        <w:t xml:space="preserve">: </w:t>
      </w:r>
      <w:r w:rsidR="006B0AC3" w:rsidRPr="001854F3">
        <w:rPr>
          <w:noProof/>
          <w:lang w:val="en-US"/>
        </w:rPr>
        <w:t>XXXX</w:t>
      </w:r>
    </w:p>
    <w:p w14:paraId="3A78AE22" w14:textId="6F8A4C0C" w:rsidR="001A33D0" w:rsidRPr="001854F3" w:rsidRDefault="00E1215E" w:rsidP="001A33D0">
      <w:pPr>
        <w:spacing w:before="2000"/>
        <w:rPr>
          <w:lang w:val="en-US"/>
        </w:rPr>
      </w:pPr>
      <w:r w:rsidRPr="001854F3">
        <w:rPr>
          <w:b/>
          <w:sz w:val="32"/>
          <w:szCs w:val="32"/>
          <w:lang w:val="en-US"/>
        </w:rPr>
        <w:t>Information technology</w:t>
      </w:r>
      <w:r w:rsidR="009704D0" w:rsidRPr="001854F3">
        <w:rPr>
          <w:b/>
          <w:sz w:val="32"/>
          <w:szCs w:val="32"/>
          <w:lang w:val="en-US"/>
        </w:rPr>
        <w:t xml:space="preserve"> — </w:t>
      </w:r>
      <w:r w:rsidRPr="001854F3">
        <w:rPr>
          <w:b/>
          <w:sz w:val="32"/>
          <w:szCs w:val="32"/>
          <w:lang w:val="en-US"/>
        </w:rPr>
        <w:t>Coded representation of immersive media</w:t>
      </w:r>
      <w:r w:rsidR="009704D0" w:rsidRPr="001854F3">
        <w:rPr>
          <w:b/>
          <w:sz w:val="32"/>
          <w:szCs w:val="32"/>
          <w:lang w:val="en-US"/>
        </w:rPr>
        <w:t xml:space="preserve"> — Part </w:t>
      </w:r>
      <w:r w:rsidRPr="001854F3">
        <w:rPr>
          <w:b/>
          <w:sz w:val="32"/>
          <w:szCs w:val="32"/>
          <w:lang w:val="en-US"/>
        </w:rPr>
        <w:t>13</w:t>
      </w:r>
      <w:r w:rsidR="009704D0" w:rsidRPr="001854F3">
        <w:rPr>
          <w:b/>
          <w:sz w:val="32"/>
          <w:szCs w:val="32"/>
          <w:lang w:val="en-US"/>
        </w:rPr>
        <w:t xml:space="preserve">: </w:t>
      </w:r>
      <w:r w:rsidR="00B20B01" w:rsidRPr="001854F3">
        <w:rPr>
          <w:b/>
          <w:sz w:val="32"/>
          <w:szCs w:val="32"/>
          <w:lang w:val="en-US"/>
        </w:rPr>
        <w:t xml:space="preserve">Video </w:t>
      </w:r>
      <w:r w:rsidR="005E4635">
        <w:rPr>
          <w:b/>
          <w:sz w:val="32"/>
          <w:szCs w:val="32"/>
          <w:lang w:val="en-US"/>
        </w:rPr>
        <w:t>d</w:t>
      </w:r>
      <w:r w:rsidR="00B20B01" w:rsidRPr="001854F3">
        <w:rPr>
          <w:b/>
          <w:sz w:val="32"/>
          <w:szCs w:val="32"/>
          <w:lang w:val="en-US"/>
        </w:rPr>
        <w:t xml:space="preserve">ecoding </w:t>
      </w:r>
      <w:r w:rsidR="005E4635">
        <w:rPr>
          <w:b/>
          <w:sz w:val="32"/>
          <w:szCs w:val="32"/>
          <w:lang w:val="en-US"/>
        </w:rPr>
        <w:t>i</w:t>
      </w:r>
      <w:r w:rsidR="00B20B01" w:rsidRPr="001854F3">
        <w:rPr>
          <w:b/>
          <w:sz w:val="32"/>
          <w:szCs w:val="32"/>
          <w:lang w:val="en-US"/>
        </w:rPr>
        <w:t xml:space="preserve">nterface for </w:t>
      </w:r>
      <w:r w:rsidR="005E4635">
        <w:rPr>
          <w:b/>
          <w:sz w:val="32"/>
          <w:szCs w:val="32"/>
          <w:lang w:val="en-US"/>
        </w:rPr>
        <w:t>i</w:t>
      </w:r>
      <w:r w:rsidR="00B20B01" w:rsidRPr="001854F3">
        <w:rPr>
          <w:b/>
          <w:sz w:val="32"/>
          <w:szCs w:val="32"/>
          <w:lang w:val="en-US"/>
        </w:rPr>
        <w:t xml:space="preserve">mmersive </w:t>
      </w:r>
      <w:r w:rsidR="005E4635">
        <w:rPr>
          <w:b/>
          <w:sz w:val="32"/>
          <w:szCs w:val="32"/>
          <w:lang w:val="en-US"/>
        </w:rPr>
        <w:t>m</w:t>
      </w:r>
      <w:r w:rsidR="00B20B01" w:rsidRPr="001854F3">
        <w:rPr>
          <w:b/>
          <w:sz w:val="32"/>
          <w:szCs w:val="32"/>
          <w:lang w:val="en-US"/>
        </w:rPr>
        <w:t>edia</w:t>
      </w:r>
    </w:p>
    <w:p w14:paraId="42BD165C" w14:textId="59C6BAB2" w:rsidR="001A33D0" w:rsidRPr="001854F3" w:rsidRDefault="00B31A3B" w:rsidP="001A33D0">
      <w:pPr>
        <w:pBdr>
          <w:top w:val="single" w:sz="4" w:space="1" w:color="auto"/>
          <w:left w:val="single" w:sz="4" w:space="4" w:color="auto"/>
          <w:bottom w:val="single" w:sz="4" w:space="1" w:color="auto"/>
          <w:right w:val="single" w:sz="4" w:space="4" w:color="auto"/>
        </w:pBdr>
        <w:ind w:left="85" w:right="85"/>
        <w:jc w:val="center"/>
        <w:rPr>
          <w:sz w:val="80"/>
          <w:szCs w:val="80"/>
          <w:lang w:val="en-US"/>
        </w:rPr>
      </w:pPr>
      <w:r>
        <w:rPr>
          <w:sz w:val="80"/>
          <w:szCs w:val="80"/>
          <w:lang w:val="en-US"/>
        </w:rPr>
        <w:t>WD</w:t>
      </w:r>
      <w:r w:rsidR="00CE368A" w:rsidRPr="001854F3">
        <w:rPr>
          <w:sz w:val="80"/>
          <w:szCs w:val="80"/>
          <w:lang w:val="en-US"/>
        </w:rPr>
        <w:t xml:space="preserve"> </w:t>
      </w:r>
      <w:r w:rsidR="001A33D0" w:rsidRPr="001854F3">
        <w:rPr>
          <w:sz w:val="80"/>
          <w:szCs w:val="80"/>
          <w:lang w:val="en-US"/>
        </w:rPr>
        <w:t>stage</w:t>
      </w:r>
    </w:p>
    <w:p w14:paraId="6B0F9040" w14:textId="77777777" w:rsidR="001A33D0" w:rsidRPr="001854F3" w:rsidRDefault="001A33D0" w:rsidP="001A33D0">
      <w:pPr>
        <w:spacing w:after="120"/>
        <w:rPr>
          <w:lang w:val="en-US"/>
        </w:rPr>
      </w:pPr>
    </w:p>
    <w:p w14:paraId="4F1DD65E"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US"/>
        </w:rPr>
      </w:pPr>
      <w:r w:rsidRPr="001854F3">
        <w:rPr>
          <w:b/>
          <w:sz w:val="20"/>
          <w:lang w:val="en-US"/>
        </w:rPr>
        <w:t>Warning for WDs and CDs</w:t>
      </w:r>
    </w:p>
    <w:p w14:paraId="46B5BC60"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US"/>
        </w:rPr>
      </w:pPr>
      <w:r w:rsidRPr="001854F3">
        <w:rPr>
          <w:bCs/>
          <w:sz w:val="20"/>
          <w:lang w:val="en-US"/>
        </w:rPr>
        <w:t>This document is not an ISO International Standard. It is distributed for review and comment. It is subject to change without notice and may not be referred to as an International Standard.</w:t>
      </w:r>
    </w:p>
    <w:p w14:paraId="45087BC0" w14:textId="77777777" w:rsidR="001A33D0" w:rsidRPr="001854F3" w:rsidRDefault="001A33D0" w:rsidP="001A33D0">
      <w:pPr>
        <w:pBdr>
          <w:top w:val="single" w:sz="4" w:space="1" w:color="auto"/>
          <w:left w:val="single" w:sz="4" w:space="4" w:color="auto"/>
          <w:bottom w:val="single" w:sz="4" w:space="1" w:color="auto"/>
          <w:right w:val="single" w:sz="4" w:space="4" w:color="auto"/>
        </w:pBdr>
        <w:ind w:left="85" w:right="85"/>
        <w:rPr>
          <w:sz w:val="20"/>
          <w:lang w:val="en-US"/>
        </w:rPr>
      </w:pPr>
      <w:r w:rsidRPr="001854F3">
        <w:rPr>
          <w:bCs/>
          <w:sz w:val="20"/>
          <w:lang w:val="en-US"/>
        </w:rPr>
        <w:t>Recipients of this draft are invited to submit, with their comments, notification of any relevant patent rights of which they are aware and to provide supporting documentation.</w:t>
      </w:r>
    </w:p>
    <w:p w14:paraId="6269AC18" w14:textId="77777777" w:rsidR="001A33D0" w:rsidRPr="001854F3" w:rsidRDefault="001A33D0" w:rsidP="001A33D0">
      <w:pPr>
        <w:rPr>
          <w:lang w:val="en-US"/>
        </w:rPr>
      </w:pPr>
    </w:p>
    <w:p w14:paraId="0AFC0244" w14:textId="77777777" w:rsidR="001A33D0" w:rsidRPr="001854F3" w:rsidRDefault="001A33D0" w:rsidP="001A33D0">
      <w:pPr>
        <w:rPr>
          <w:lang w:val="en-US"/>
        </w:rPr>
        <w:sectPr w:rsidR="001A33D0" w:rsidRPr="001854F3" w:rsidSect="002B2B26">
          <w:headerReference w:type="even" r:id="rId11"/>
          <w:headerReference w:type="default" r:id="rId12"/>
          <w:footerReference w:type="even" r:id="rId13"/>
          <w:type w:val="oddPage"/>
          <w:pgSz w:w="11906" w:h="16838" w:code="9"/>
          <w:pgMar w:top="794" w:right="1077" w:bottom="567" w:left="1077" w:header="709" w:footer="284" w:gutter="0"/>
          <w:cols w:space="720"/>
        </w:sectPr>
      </w:pPr>
    </w:p>
    <w:p w14:paraId="00EFB39D" w14:textId="352C4C6D" w:rsidR="001A33D0" w:rsidRPr="001854F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US"/>
        </w:rPr>
      </w:pPr>
      <w:r w:rsidRPr="001854F3">
        <w:rPr>
          <w:color w:val="auto"/>
          <w:lang w:val="en-US"/>
        </w:rPr>
        <w:lastRenderedPageBreak/>
        <w:t>© ISO 20</w:t>
      </w:r>
      <w:r w:rsidR="00EB023F" w:rsidRPr="001854F3">
        <w:rPr>
          <w:color w:val="auto"/>
          <w:lang w:val="en-US"/>
        </w:rPr>
        <w:t>20</w:t>
      </w:r>
    </w:p>
    <w:p w14:paraId="06CA3766"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US"/>
        </w:rPr>
      </w:pPr>
      <w:r w:rsidRPr="001854F3">
        <w:rPr>
          <w:color w:val="auto"/>
          <w:sz w:val="20"/>
          <w:lang w:val="en-US"/>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6BC01BA"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ISO copyright office</w:t>
      </w:r>
    </w:p>
    <w:p w14:paraId="459AE7FE"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CP 401</w:t>
      </w:r>
      <w:r w:rsidR="001A33D0" w:rsidRPr="001854F3">
        <w:rPr>
          <w:color w:val="auto"/>
          <w:sz w:val="20"/>
          <w:lang w:val="en-US"/>
        </w:rPr>
        <w:t xml:space="preserve"> • </w:t>
      </w:r>
      <w:r w:rsidRPr="001854F3">
        <w:rPr>
          <w:color w:val="auto"/>
          <w:sz w:val="20"/>
          <w:lang w:val="en-US"/>
        </w:rPr>
        <w:t xml:space="preserve">Ch. de </w:t>
      </w:r>
      <w:proofErr w:type="spellStart"/>
      <w:r w:rsidRPr="001854F3">
        <w:rPr>
          <w:color w:val="auto"/>
          <w:sz w:val="20"/>
          <w:lang w:val="en-US"/>
        </w:rPr>
        <w:t>Blandonnet</w:t>
      </w:r>
      <w:proofErr w:type="spellEnd"/>
      <w:r w:rsidRPr="001854F3">
        <w:rPr>
          <w:color w:val="auto"/>
          <w:sz w:val="20"/>
          <w:lang w:val="en-US"/>
        </w:rPr>
        <w:t xml:space="preserve"> 8</w:t>
      </w:r>
    </w:p>
    <w:p w14:paraId="62C2CBEF"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CH-1214 Vernier, Geneva</w:t>
      </w:r>
    </w:p>
    <w:p w14:paraId="66166B16"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 xml:space="preserve">Phone: </w:t>
      </w:r>
      <w:r w:rsidR="001A33D0" w:rsidRPr="009E17B4">
        <w:rPr>
          <w:color w:val="auto"/>
          <w:sz w:val="20"/>
          <w:lang w:val="fr-CH"/>
        </w:rPr>
        <w:t>+41 22 749 01 11</w:t>
      </w:r>
    </w:p>
    <w:p w14:paraId="05170DFA" w14:textId="77777777" w:rsidR="001A33D0" w:rsidRPr="009E17B4"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Fax</w:t>
      </w:r>
      <w:r w:rsidR="00BC394B" w:rsidRPr="009E17B4">
        <w:rPr>
          <w:color w:val="auto"/>
          <w:sz w:val="20"/>
          <w:lang w:val="fr-CH"/>
        </w:rPr>
        <w:t xml:space="preserve">: </w:t>
      </w:r>
      <w:r w:rsidRPr="009E17B4">
        <w:rPr>
          <w:color w:val="auto"/>
          <w:sz w:val="20"/>
          <w:lang w:val="fr-CH"/>
        </w:rPr>
        <w:t>+41 22 749 09 47</w:t>
      </w:r>
    </w:p>
    <w:p w14:paraId="607FE145"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 xml:space="preserve">Email: </w:t>
      </w:r>
      <w:r w:rsidR="001A33D0" w:rsidRPr="009E17B4">
        <w:rPr>
          <w:color w:val="auto"/>
          <w:sz w:val="20"/>
          <w:lang w:val="fr-CH"/>
        </w:rPr>
        <w:t>copyright@iso.org</w:t>
      </w:r>
    </w:p>
    <w:p w14:paraId="24F20FC6" w14:textId="77777777" w:rsidR="00BC394B"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US"/>
        </w:rPr>
      </w:pPr>
      <w:r w:rsidRPr="001854F3">
        <w:rPr>
          <w:color w:val="auto"/>
          <w:sz w:val="20"/>
          <w:lang w:val="en-US"/>
        </w:rPr>
        <w:t>Website: www.iso.org</w:t>
      </w:r>
    </w:p>
    <w:p w14:paraId="7553F47F" w14:textId="77777777" w:rsidR="001A33D0"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US"/>
        </w:rPr>
      </w:pPr>
      <w:r w:rsidRPr="001854F3">
        <w:rPr>
          <w:color w:val="auto"/>
          <w:sz w:val="20"/>
          <w:lang w:val="en-US"/>
        </w:rPr>
        <w:t>Published in Switzerland</w:t>
      </w:r>
    </w:p>
    <w:p w14:paraId="30D7969C" w14:textId="77777777" w:rsidR="001A33D0" w:rsidRPr="001854F3" w:rsidRDefault="001A33D0" w:rsidP="001A33D0">
      <w:pPr>
        <w:pStyle w:val="zzContents"/>
        <w:spacing w:before="0"/>
        <w:rPr>
          <w:lang w:val="en-US"/>
        </w:rPr>
      </w:pPr>
      <w:r w:rsidRPr="001854F3">
        <w:rPr>
          <w:lang w:val="en-US"/>
        </w:rPr>
        <w:lastRenderedPageBreak/>
        <w:t>Contents</w:t>
      </w:r>
    </w:p>
    <w:p w14:paraId="5F2B3CC4" w14:textId="7700536B" w:rsidR="00464BAD" w:rsidRDefault="0054733A">
      <w:pPr>
        <w:pStyle w:val="TOC1"/>
        <w:rPr>
          <w:rFonts w:asciiTheme="minorHAnsi" w:eastAsiaTheme="minorEastAsia" w:hAnsiTheme="minorHAnsi" w:cstheme="minorBidi"/>
          <w:b w:val="0"/>
          <w:noProof/>
          <w:kern w:val="2"/>
          <w:sz w:val="24"/>
          <w:szCs w:val="24"/>
          <w:lang w:val="en-NL" w:eastAsia="zh-CN"/>
          <w14:ligatures w14:val="standardContextual"/>
        </w:rPr>
      </w:pPr>
      <w:r w:rsidRPr="001854F3">
        <w:rPr>
          <w:lang w:val="en-US"/>
        </w:rPr>
        <w:fldChar w:fldCharType="begin"/>
      </w:r>
      <w:r w:rsidRPr="001854F3">
        <w:rPr>
          <w:lang w:val="en-US"/>
        </w:rPr>
        <w:instrText xml:space="preserve"> TOC \o "</w:instrText>
      </w:r>
      <w:r w:rsidR="002C453D" w:rsidRPr="001854F3">
        <w:rPr>
          <w:lang w:val="en-US"/>
        </w:rPr>
        <w:instrText>1</w:instrText>
      </w:r>
      <w:r w:rsidRPr="001854F3">
        <w:rPr>
          <w:lang w:val="en-US"/>
        </w:rPr>
        <w:instrText xml:space="preserve">-3" \h \z \t "Heading 1;1;ANNEX;1;Biblio Title;1;Foreword Title;1;Intro Title;1" </w:instrText>
      </w:r>
      <w:r w:rsidRPr="001854F3">
        <w:rPr>
          <w:lang w:val="en-US"/>
        </w:rPr>
        <w:fldChar w:fldCharType="separate"/>
      </w:r>
      <w:hyperlink w:anchor="_Toc163837198" w:history="1">
        <w:r w:rsidR="00464BAD" w:rsidRPr="00A5572F">
          <w:rPr>
            <w:rStyle w:val="Hyperlink"/>
            <w:noProof/>
            <w:lang w:val="en-US"/>
          </w:rPr>
          <w:t>Foreword</w:t>
        </w:r>
        <w:r w:rsidR="00464BAD">
          <w:rPr>
            <w:noProof/>
            <w:webHidden/>
          </w:rPr>
          <w:tab/>
        </w:r>
        <w:r w:rsidR="00464BAD">
          <w:rPr>
            <w:noProof/>
            <w:webHidden/>
          </w:rPr>
          <w:fldChar w:fldCharType="begin"/>
        </w:r>
        <w:r w:rsidR="00464BAD">
          <w:rPr>
            <w:noProof/>
            <w:webHidden/>
          </w:rPr>
          <w:instrText xml:space="preserve"> PAGEREF _Toc163837198 \h </w:instrText>
        </w:r>
        <w:r w:rsidR="00464BAD">
          <w:rPr>
            <w:noProof/>
            <w:webHidden/>
          </w:rPr>
        </w:r>
        <w:r w:rsidR="00464BAD">
          <w:rPr>
            <w:noProof/>
            <w:webHidden/>
          </w:rPr>
          <w:fldChar w:fldCharType="separate"/>
        </w:r>
        <w:r w:rsidR="00464BAD">
          <w:rPr>
            <w:noProof/>
            <w:webHidden/>
          </w:rPr>
          <w:t>vii</w:t>
        </w:r>
        <w:r w:rsidR="00464BAD">
          <w:rPr>
            <w:noProof/>
            <w:webHidden/>
          </w:rPr>
          <w:fldChar w:fldCharType="end"/>
        </w:r>
      </w:hyperlink>
    </w:p>
    <w:p w14:paraId="18C71FB8" w14:textId="6F69C0A1"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199" w:history="1">
        <w:r w:rsidRPr="00A5572F">
          <w:rPr>
            <w:rStyle w:val="Hyperlink"/>
            <w:noProof/>
            <w:lang w:val="en-US"/>
          </w:rPr>
          <w:t>Introduction</w:t>
        </w:r>
        <w:r>
          <w:rPr>
            <w:noProof/>
            <w:webHidden/>
          </w:rPr>
          <w:tab/>
        </w:r>
        <w:r>
          <w:rPr>
            <w:noProof/>
            <w:webHidden/>
          </w:rPr>
          <w:fldChar w:fldCharType="begin"/>
        </w:r>
        <w:r>
          <w:rPr>
            <w:noProof/>
            <w:webHidden/>
          </w:rPr>
          <w:instrText xml:space="preserve"> PAGEREF _Toc163837199 \h </w:instrText>
        </w:r>
        <w:r>
          <w:rPr>
            <w:noProof/>
            <w:webHidden/>
          </w:rPr>
        </w:r>
        <w:r>
          <w:rPr>
            <w:noProof/>
            <w:webHidden/>
          </w:rPr>
          <w:fldChar w:fldCharType="separate"/>
        </w:r>
        <w:r>
          <w:rPr>
            <w:noProof/>
            <w:webHidden/>
          </w:rPr>
          <w:t>viii</w:t>
        </w:r>
        <w:r>
          <w:rPr>
            <w:noProof/>
            <w:webHidden/>
          </w:rPr>
          <w:fldChar w:fldCharType="end"/>
        </w:r>
      </w:hyperlink>
    </w:p>
    <w:p w14:paraId="2A189AA1" w14:textId="38BC6D85"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0" w:history="1">
        <w:r w:rsidRPr="00A5572F">
          <w:rPr>
            <w:rStyle w:val="Hyperlink"/>
            <w:noProof/>
            <w:lang w:val="en-US"/>
          </w:rPr>
          <w:t>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Scope</w:t>
        </w:r>
        <w:r>
          <w:rPr>
            <w:noProof/>
            <w:webHidden/>
          </w:rPr>
          <w:tab/>
        </w:r>
        <w:r>
          <w:rPr>
            <w:noProof/>
            <w:webHidden/>
          </w:rPr>
          <w:fldChar w:fldCharType="begin"/>
        </w:r>
        <w:r>
          <w:rPr>
            <w:noProof/>
            <w:webHidden/>
          </w:rPr>
          <w:instrText xml:space="preserve"> PAGEREF _Toc163837200 \h </w:instrText>
        </w:r>
        <w:r>
          <w:rPr>
            <w:noProof/>
            <w:webHidden/>
          </w:rPr>
        </w:r>
        <w:r>
          <w:rPr>
            <w:noProof/>
            <w:webHidden/>
          </w:rPr>
          <w:fldChar w:fldCharType="separate"/>
        </w:r>
        <w:r>
          <w:rPr>
            <w:noProof/>
            <w:webHidden/>
          </w:rPr>
          <w:t>1</w:t>
        </w:r>
        <w:r>
          <w:rPr>
            <w:noProof/>
            <w:webHidden/>
          </w:rPr>
          <w:fldChar w:fldCharType="end"/>
        </w:r>
      </w:hyperlink>
    </w:p>
    <w:p w14:paraId="0CF0E297" w14:textId="2829644E"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1" w:history="1">
        <w:r w:rsidRPr="00A5572F">
          <w:rPr>
            <w:rStyle w:val="Hyperlink"/>
            <w:noProof/>
            <w:lang w:val="en-US"/>
          </w:rPr>
          <w:t>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Normative references</w:t>
        </w:r>
        <w:r>
          <w:rPr>
            <w:noProof/>
            <w:webHidden/>
          </w:rPr>
          <w:tab/>
        </w:r>
        <w:r>
          <w:rPr>
            <w:noProof/>
            <w:webHidden/>
          </w:rPr>
          <w:fldChar w:fldCharType="begin"/>
        </w:r>
        <w:r>
          <w:rPr>
            <w:noProof/>
            <w:webHidden/>
          </w:rPr>
          <w:instrText xml:space="preserve"> PAGEREF _Toc163837201 \h </w:instrText>
        </w:r>
        <w:r>
          <w:rPr>
            <w:noProof/>
            <w:webHidden/>
          </w:rPr>
        </w:r>
        <w:r>
          <w:rPr>
            <w:noProof/>
            <w:webHidden/>
          </w:rPr>
          <w:fldChar w:fldCharType="separate"/>
        </w:r>
        <w:r>
          <w:rPr>
            <w:noProof/>
            <w:webHidden/>
          </w:rPr>
          <w:t>1</w:t>
        </w:r>
        <w:r>
          <w:rPr>
            <w:noProof/>
            <w:webHidden/>
          </w:rPr>
          <w:fldChar w:fldCharType="end"/>
        </w:r>
      </w:hyperlink>
    </w:p>
    <w:p w14:paraId="10317501" w14:textId="4F57CD51"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2" w:history="1">
        <w:r w:rsidRPr="00A5572F">
          <w:rPr>
            <w:rStyle w:val="Hyperlink"/>
            <w:noProof/>
            <w:lang w:val="en-US"/>
          </w:rPr>
          <w:t>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Terms and definitions</w:t>
        </w:r>
        <w:r>
          <w:rPr>
            <w:noProof/>
            <w:webHidden/>
          </w:rPr>
          <w:tab/>
        </w:r>
        <w:r>
          <w:rPr>
            <w:noProof/>
            <w:webHidden/>
          </w:rPr>
          <w:fldChar w:fldCharType="begin"/>
        </w:r>
        <w:r>
          <w:rPr>
            <w:noProof/>
            <w:webHidden/>
          </w:rPr>
          <w:instrText xml:space="preserve"> PAGEREF _Toc163837202 \h </w:instrText>
        </w:r>
        <w:r>
          <w:rPr>
            <w:noProof/>
            <w:webHidden/>
          </w:rPr>
        </w:r>
        <w:r>
          <w:rPr>
            <w:noProof/>
            <w:webHidden/>
          </w:rPr>
          <w:fldChar w:fldCharType="separate"/>
        </w:r>
        <w:r>
          <w:rPr>
            <w:noProof/>
            <w:webHidden/>
          </w:rPr>
          <w:t>1</w:t>
        </w:r>
        <w:r>
          <w:rPr>
            <w:noProof/>
            <w:webHidden/>
          </w:rPr>
          <w:fldChar w:fldCharType="end"/>
        </w:r>
      </w:hyperlink>
    </w:p>
    <w:p w14:paraId="5462590A" w14:textId="09076DE9"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3" w:history="1">
        <w:r w:rsidRPr="00A5572F">
          <w:rPr>
            <w:rStyle w:val="Hyperlink"/>
            <w:noProof/>
            <w:lang w:val="en-US"/>
          </w:rPr>
          <w:t>4</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Abbreviated terms</w:t>
        </w:r>
        <w:r>
          <w:rPr>
            <w:noProof/>
            <w:webHidden/>
          </w:rPr>
          <w:tab/>
        </w:r>
        <w:r>
          <w:rPr>
            <w:noProof/>
            <w:webHidden/>
          </w:rPr>
          <w:fldChar w:fldCharType="begin"/>
        </w:r>
        <w:r>
          <w:rPr>
            <w:noProof/>
            <w:webHidden/>
          </w:rPr>
          <w:instrText xml:space="preserve"> PAGEREF _Toc163837203 \h </w:instrText>
        </w:r>
        <w:r>
          <w:rPr>
            <w:noProof/>
            <w:webHidden/>
          </w:rPr>
        </w:r>
        <w:r>
          <w:rPr>
            <w:noProof/>
            <w:webHidden/>
          </w:rPr>
          <w:fldChar w:fldCharType="separate"/>
        </w:r>
        <w:r>
          <w:rPr>
            <w:noProof/>
            <w:webHidden/>
          </w:rPr>
          <w:t>2</w:t>
        </w:r>
        <w:r>
          <w:rPr>
            <w:noProof/>
            <w:webHidden/>
          </w:rPr>
          <w:fldChar w:fldCharType="end"/>
        </w:r>
      </w:hyperlink>
    </w:p>
    <w:p w14:paraId="5BFEBEE1" w14:textId="13863169"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04" w:history="1">
        <w:r w:rsidRPr="00A5572F">
          <w:rPr>
            <w:rStyle w:val="Hyperlink"/>
            <w:noProof/>
            <w:lang w:val="en-US"/>
          </w:rPr>
          <w:t>5</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Video decoding engine</w:t>
        </w:r>
        <w:r>
          <w:rPr>
            <w:noProof/>
            <w:webHidden/>
          </w:rPr>
          <w:tab/>
        </w:r>
        <w:r>
          <w:rPr>
            <w:noProof/>
            <w:webHidden/>
          </w:rPr>
          <w:fldChar w:fldCharType="begin"/>
        </w:r>
        <w:r>
          <w:rPr>
            <w:noProof/>
            <w:webHidden/>
          </w:rPr>
          <w:instrText xml:space="preserve"> PAGEREF _Toc163837204 \h </w:instrText>
        </w:r>
        <w:r>
          <w:rPr>
            <w:noProof/>
            <w:webHidden/>
          </w:rPr>
        </w:r>
        <w:r>
          <w:rPr>
            <w:noProof/>
            <w:webHidden/>
          </w:rPr>
          <w:fldChar w:fldCharType="separate"/>
        </w:r>
        <w:r>
          <w:rPr>
            <w:noProof/>
            <w:webHidden/>
          </w:rPr>
          <w:t>2</w:t>
        </w:r>
        <w:r>
          <w:rPr>
            <w:noProof/>
            <w:webHidden/>
          </w:rPr>
          <w:fldChar w:fldCharType="end"/>
        </w:r>
      </w:hyperlink>
    </w:p>
    <w:p w14:paraId="56EDAD4E" w14:textId="735B1FF0"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05" w:history="1">
        <w:r w:rsidRPr="00A5572F">
          <w:rPr>
            <w:rStyle w:val="Hyperlink"/>
            <w:noProof/>
            <w:lang w:val="en-US"/>
          </w:rPr>
          <w:t>5.1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_Toc163837205 \h </w:instrText>
        </w:r>
        <w:r>
          <w:rPr>
            <w:noProof/>
            <w:webHidden/>
          </w:rPr>
        </w:r>
        <w:r>
          <w:rPr>
            <w:noProof/>
            <w:webHidden/>
          </w:rPr>
          <w:fldChar w:fldCharType="separate"/>
        </w:r>
        <w:r>
          <w:rPr>
            <w:noProof/>
            <w:webHidden/>
          </w:rPr>
          <w:t>2</w:t>
        </w:r>
        <w:r>
          <w:rPr>
            <w:noProof/>
            <w:webHidden/>
          </w:rPr>
          <w:fldChar w:fldCharType="end"/>
        </w:r>
      </w:hyperlink>
    </w:p>
    <w:p w14:paraId="771E74EE" w14:textId="3690402B"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06" w:history="1">
        <w:r w:rsidRPr="00A5572F">
          <w:rPr>
            <w:rStyle w:val="Hyperlink"/>
            <w:noProof/>
            <w:lang w:val="en-US"/>
          </w:rPr>
          <w:t>5.2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Input video decoding interface</w:t>
        </w:r>
        <w:r>
          <w:rPr>
            <w:noProof/>
            <w:webHidden/>
          </w:rPr>
          <w:tab/>
        </w:r>
        <w:r>
          <w:rPr>
            <w:noProof/>
            <w:webHidden/>
          </w:rPr>
          <w:fldChar w:fldCharType="begin"/>
        </w:r>
        <w:r>
          <w:rPr>
            <w:noProof/>
            <w:webHidden/>
          </w:rPr>
          <w:instrText xml:space="preserve"> PAGEREF _Toc163837206 \h </w:instrText>
        </w:r>
        <w:r>
          <w:rPr>
            <w:noProof/>
            <w:webHidden/>
          </w:rPr>
        </w:r>
        <w:r>
          <w:rPr>
            <w:noProof/>
            <w:webHidden/>
          </w:rPr>
          <w:fldChar w:fldCharType="separate"/>
        </w:r>
        <w:r>
          <w:rPr>
            <w:noProof/>
            <w:webHidden/>
          </w:rPr>
          <w:t>4</w:t>
        </w:r>
        <w:r>
          <w:rPr>
            <w:noProof/>
            <w:webHidden/>
          </w:rPr>
          <w:fldChar w:fldCharType="end"/>
        </w:r>
      </w:hyperlink>
    </w:p>
    <w:p w14:paraId="6678C85E" w14:textId="3B3448BF"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07" w:history="1">
        <w:r w:rsidRPr="00A5572F">
          <w:rPr>
            <w:rStyle w:val="Hyperlink"/>
            <w:noProof/>
            <w:lang w:val="en-US"/>
          </w:rPr>
          <w:t>5.3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Output video decoding interface</w:t>
        </w:r>
        <w:r>
          <w:rPr>
            <w:noProof/>
            <w:webHidden/>
          </w:rPr>
          <w:tab/>
        </w:r>
        <w:r>
          <w:rPr>
            <w:noProof/>
            <w:webHidden/>
          </w:rPr>
          <w:fldChar w:fldCharType="begin"/>
        </w:r>
        <w:r>
          <w:rPr>
            <w:noProof/>
            <w:webHidden/>
          </w:rPr>
          <w:instrText xml:space="preserve"> PAGEREF _Toc163837207 \h </w:instrText>
        </w:r>
        <w:r>
          <w:rPr>
            <w:noProof/>
            <w:webHidden/>
          </w:rPr>
        </w:r>
        <w:r>
          <w:rPr>
            <w:noProof/>
            <w:webHidden/>
          </w:rPr>
          <w:fldChar w:fldCharType="separate"/>
        </w:r>
        <w:r>
          <w:rPr>
            <w:noProof/>
            <w:webHidden/>
          </w:rPr>
          <w:t>4</w:t>
        </w:r>
        <w:r>
          <w:rPr>
            <w:noProof/>
            <w:webHidden/>
          </w:rPr>
          <w:fldChar w:fldCharType="end"/>
        </w:r>
      </w:hyperlink>
    </w:p>
    <w:p w14:paraId="42ABAC5E" w14:textId="4442A775"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08" w:history="1">
        <w:r w:rsidRPr="00A5572F">
          <w:rPr>
            <w:rStyle w:val="Hyperlink"/>
            <w:noProof/>
            <w:lang w:val="en-US"/>
          </w:rPr>
          <w:t>5.4</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Control interface to the Video Decoding Interface</w:t>
        </w:r>
        <w:r>
          <w:rPr>
            <w:noProof/>
            <w:webHidden/>
          </w:rPr>
          <w:tab/>
        </w:r>
        <w:r>
          <w:rPr>
            <w:noProof/>
            <w:webHidden/>
          </w:rPr>
          <w:fldChar w:fldCharType="begin"/>
        </w:r>
        <w:r>
          <w:rPr>
            <w:noProof/>
            <w:webHidden/>
          </w:rPr>
          <w:instrText xml:space="preserve"> PAGEREF _Toc163837208 \h </w:instrText>
        </w:r>
        <w:r>
          <w:rPr>
            <w:noProof/>
            <w:webHidden/>
          </w:rPr>
        </w:r>
        <w:r>
          <w:rPr>
            <w:noProof/>
            <w:webHidden/>
          </w:rPr>
          <w:fldChar w:fldCharType="separate"/>
        </w:r>
        <w:r>
          <w:rPr>
            <w:noProof/>
            <w:webHidden/>
          </w:rPr>
          <w:t>5</w:t>
        </w:r>
        <w:r>
          <w:rPr>
            <w:noProof/>
            <w:webHidden/>
          </w:rPr>
          <w:fldChar w:fldCharType="end"/>
        </w:r>
      </w:hyperlink>
    </w:p>
    <w:p w14:paraId="4F007368" w14:textId="4B072429"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09" w:history="1">
        <w:r w:rsidRPr="00A5572F">
          <w:rPr>
            <w:rStyle w:val="Hyperlink"/>
            <w:noProof/>
            <w:lang w:val="en-US"/>
          </w:rPr>
          <w:t>5.4.1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Functions</w:t>
        </w:r>
        <w:r>
          <w:rPr>
            <w:noProof/>
            <w:webHidden/>
          </w:rPr>
          <w:tab/>
        </w:r>
        <w:r>
          <w:rPr>
            <w:noProof/>
            <w:webHidden/>
          </w:rPr>
          <w:fldChar w:fldCharType="begin"/>
        </w:r>
        <w:r>
          <w:rPr>
            <w:noProof/>
            <w:webHidden/>
          </w:rPr>
          <w:instrText xml:space="preserve"> PAGEREF _Toc163837209 \h </w:instrText>
        </w:r>
        <w:r>
          <w:rPr>
            <w:noProof/>
            <w:webHidden/>
          </w:rPr>
        </w:r>
        <w:r>
          <w:rPr>
            <w:noProof/>
            <w:webHidden/>
          </w:rPr>
          <w:fldChar w:fldCharType="separate"/>
        </w:r>
        <w:r>
          <w:rPr>
            <w:noProof/>
            <w:webHidden/>
          </w:rPr>
          <w:t>5</w:t>
        </w:r>
        <w:r>
          <w:rPr>
            <w:noProof/>
            <w:webHidden/>
          </w:rPr>
          <w:fldChar w:fldCharType="end"/>
        </w:r>
      </w:hyperlink>
    </w:p>
    <w:p w14:paraId="5F582DC7" w14:textId="326CE375"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10" w:history="1">
        <w:r w:rsidRPr="00A5572F">
          <w:rPr>
            <w:rStyle w:val="Hyperlink"/>
            <w:noProof/>
            <w:lang w:val="en-US"/>
          </w:rPr>
          <w:t>5.5</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Examples of video decoding engine instantiations</w:t>
        </w:r>
        <w:r>
          <w:rPr>
            <w:noProof/>
            <w:webHidden/>
          </w:rPr>
          <w:tab/>
        </w:r>
        <w:r>
          <w:rPr>
            <w:noProof/>
            <w:webHidden/>
          </w:rPr>
          <w:fldChar w:fldCharType="begin"/>
        </w:r>
        <w:r>
          <w:rPr>
            <w:noProof/>
            <w:webHidden/>
          </w:rPr>
          <w:instrText xml:space="preserve"> PAGEREF _Toc163837210 \h </w:instrText>
        </w:r>
        <w:r>
          <w:rPr>
            <w:noProof/>
            <w:webHidden/>
          </w:rPr>
        </w:r>
        <w:r>
          <w:rPr>
            <w:noProof/>
            <w:webHidden/>
          </w:rPr>
          <w:fldChar w:fldCharType="separate"/>
        </w:r>
        <w:r>
          <w:rPr>
            <w:noProof/>
            <w:webHidden/>
          </w:rPr>
          <w:t>10</w:t>
        </w:r>
        <w:r>
          <w:rPr>
            <w:noProof/>
            <w:webHidden/>
          </w:rPr>
          <w:fldChar w:fldCharType="end"/>
        </w:r>
      </w:hyperlink>
    </w:p>
    <w:p w14:paraId="54E112B1" w14:textId="2E231E33"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1" w:history="1">
        <w:r w:rsidRPr="00A5572F">
          <w:rPr>
            <w:rStyle w:val="Hyperlink"/>
            <w:noProof/>
            <w:lang w:val="en-US"/>
          </w:rPr>
          <w:t>5.5.1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Mapping on OpenMAX™ integration layer (OpenMAX IL)</w:t>
        </w:r>
        <w:r>
          <w:rPr>
            <w:noProof/>
            <w:webHidden/>
          </w:rPr>
          <w:tab/>
        </w:r>
        <w:r>
          <w:rPr>
            <w:noProof/>
            <w:webHidden/>
          </w:rPr>
          <w:fldChar w:fldCharType="begin"/>
        </w:r>
        <w:r>
          <w:rPr>
            <w:noProof/>
            <w:webHidden/>
          </w:rPr>
          <w:instrText xml:space="preserve"> PAGEREF _Toc163837211 \h </w:instrText>
        </w:r>
        <w:r>
          <w:rPr>
            <w:noProof/>
            <w:webHidden/>
          </w:rPr>
        </w:r>
        <w:r>
          <w:rPr>
            <w:noProof/>
            <w:webHidden/>
          </w:rPr>
          <w:fldChar w:fldCharType="separate"/>
        </w:r>
        <w:r>
          <w:rPr>
            <w:noProof/>
            <w:webHidden/>
          </w:rPr>
          <w:t>10</w:t>
        </w:r>
        <w:r>
          <w:rPr>
            <w:noProof/>
            <w:webHidden/>
          </w:rPr>
          <w:fldChar w:fldCharType="end"/>
        </w:r>
      </w:hyperlink>
    </w:p>
    <w:p w14:paraId="5997039D" w14:textId="14422BCC"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2" w:history="1">
        <w:r w:rsidRPr="00A5572F">
          <w:rPr>
            <w:rStyle w:val="Hyperlink"/>
            <w:noProof/>
            <w:lang w:val="en-US"/>
          </w:rPr>
          <w:t>5.5.2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Mapping on Vulkan</w:t>
        </w:r>
        <w:r w:rsidRPr="00A5572F">
          <w:rPr>
            <w:rStyle w:val="Hyperlink"/>
            <w:noProof/>
            <w:vertAlign w:val="superscript"/>
            <w:lang w:val="en-US"/>
          </w:rPr>
          <w:t>®</w:t>
        </w:r>
        <w:r w:rsidRPr="00A5572F">
          <w:rPr>
            <w:rStyle w:val="Hyperlink"/>
            <w:noProof/>
            <w:lang w:val="en-US"/>
          </w:rPr>
          <w:t xml:space="preserve"> Video</w:t>
        </w:r>
        <w:r>
          <w:rPr>
            <w:noProof/>
            <w:webHidden/>
          </w:rPr>
          <w:tab/>
        </w:r>
        <w:r>
          <w:rPr>
            <w:noProof/>
            <w:webHidden/>
          </w:rPr>
          <w:fldChar w:fldCharType="begin"/>
        </w:r>
        <w:r>
          <w:rPr>
            <w:noProof/>
            <w:webHidden/>
          </w:rPr>
          <w:instrText xml:space="preserve"> PAGEREF _Toc163837212 \h </w:instrText>
        </w:r>
        <w:r>
          <w:rPr>
            <w:noProof/>
            <w:webHidden/>
          </w:rPr>
        </w:r>
        <w:r>
          <w:rPr>
            <w:noProof/>
            <w:webHidden/>
          </w:rPr>
          <w:fldChar w:fldCharType="separate"/>
        </w:r>
        <w:r>
          <w:rPr>
            <w:noProof/>
            <w:webHidden/>
          </w:rPr>
          <w:t>10</w:t>
        </w:r>
        <w:r>
          <w:rPr>
            <w:noProof/>
            <w:webHidden/>
          </w:rPr>
          <w:fldChar w:fldCharType="end"/>
        </w:r>
      </w:hyperlink>
    </w:p>
    <w:p w14:paraId="11728CC8" w14:textId="3E358F87"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3" w:history="1">
        <w:r w:rsidRPr="00A5572F">
          <w:rPr>
            <w:rStyle w:val="Hyperlink"/>
            <w:noProof/>
            <w:lang w:val="en-US"/>
          </w:rPr>
          <w:t>5.5.3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Informative mapping</w:t>
        </w:r>
        <w:r>
          <w:rPr>
            <w:noProof/>
            <w:webHidden/>
          </w:rPr>
          <w:tab/>
        </w:r>
        <w:r>
          <w:rPr>
            <w:noProof/>
            <w:webHidden/>
          </w:rPr>
          <w:fldChar w:fldCharType="begin"/>
        </w:r>
        <w:r>
          <w:rPr>
            <w:noProof/>
            <w:webHidden/>
          </w:rPr>
          <w:instrText xml:space="preserve"> PAGEREF _Toc163837213 \h </w:instrText>
        </w:r>
        <w:r>
          <w:rPr>
            <w:noProof/>
            <w:webHidden/>
          </w:rPr>
        </w:r>
        <w:r>
          <w:rPr>
            <w:noProof/>
            <w:webHidden/>
          </w:rPr>
          <w:fldChar w:fldCharType="separate"/>
        </w:r>
        <w:r>
          <w:rPr>
            <w:noProof/>
            <w:webHidden/>
          </w:rPr>
          <w:t>14</w:t>
        </w:r>
        <w:r>
          <w:rPr>
            <w:noProof/>
            <w:webHidden/>
          </w:rPr>
          <w:fldChar w:fldCharType="end"/>
        </w:r>
      </w:hyperlink>
    </w:p>
    <w:p w14:paraId="728F99F6" w14:textId="1514DBF7"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14" w:history="1">
        <w:r w:rsidRPr="00A5572F">
          <w:rPr>
            <w:rStyle w:val="Hyperlink"/>
            <w:noProof/>
          </w:rPr>
          <w:t>6</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VDI systems decoder model</w:t>
        </w:r>
        <w:r>
          <w:rPr>
            <w:noProof/>
            <w:webHidden/>
          </w:rPr>
          <w:tab/>
        </w:r>
        <w:r>
          <w:rPr>
            <w:noProof/>
            <w:webHidden/>
          </w:rPr>
          <w:fldChar w:fldCharType="begin"/>
        </w:r>
        <w:r>
          <w:rPr>
            <w:noProof/>
            <w:webHidden/>
          </w:rPr>
          <w:instrText xml:space="preserve"> PAGEREF _Toc163837214 \h </w:instrText>
        </w:r>
        <w:r>
          <w:rPr>
            <w:noProof/>
            <w:webHidden/>
          </w:rPr>
        </w:r>
        <w:r>
          <w:rPr>
            <w:noProof/>
            <w:webHidden/>
          </w:rPr>
          <w:fldChar w:fldCharType="separate"/>
        </w:r>
        <w:r>
          <w:rPr>
            <w:noProof/>
            <w:webHidden/>
          </w:rPr>
          <w:t>14</w:t>
        </w:r>
        <w:r>
          <w:rPr>
            <w:noProof/>
            <w:webHidden/>
          </w:rPr>
          <w:fldChar w:fldCharType="end"/>
        </w:r>
      </w:hyperlink>
    </w:p>
    <w:p w14:paraId="0A12733F" w14:textId="7478DB6D"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15" w:history="1">
        <w:r w:rsidRPr="00A5572F">
          <w:rPr>
            <w:rStyle w:val="Hyperlink"/>
            <w:noProof/>
          </w:rPr>
          <w:t>6.1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Introduction</w:t>
        </w:r>
        <w:r>
          <w:rPr>
            <w:noProof/>
            <w:webHidden/>
          </w:rPr>
          <w:tab/>
        </w:r>
        <w:r>
          <w:rPr>
            <w:noProof/>
            <w:webHidden/>
          </w:rPr>
          <w:fldChar w:fldCharType="begin"/>
        </w:r>
        <w:r>
          <w:rPr>
            <w:noProof/>
            <w:webHidden/>
          </w:rPr>
          <w:instrText xml:space="preserve"> PAGEREF _Toc163837215 \h </w:instrText>
        </w:r>
        <w:r>
          <w:rPr>
            <w:noProof/>
            <w:webHidden/>
          </w:rPr>
        </w:r>
        <w:r>
          <w:rPr>
            <w:noProof/>
            <w:webHidden/>
          </w:rPr>
          <w:fldChar w:fldCharType="separate"/>
        </w:r>
        <w:r>
          <w:rPr>
            <w:noProof/>
            <w:webHidden/>
          </w:rPr>
          <w:t>14</w:t>
        </w:r>
        <w:r>
          <w:rPr>
            <w:noProof/>
            <w:webHidden/>
          </w:rPr>
          <w:fldChar w:fldCharType="end"/>
        </w:r>
      </w:hyperlink>
    </w:p>
    <w:p w14:paraId="00DBFB8D" w14:textId="54ACEB76"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16" w:history="1">
        <w:r w:rsidRPr="00A5572F">
          <w:rPr>
            <w:rStyle w:val="Hyperlink"/>
            <w:noProof/>
          </w:rPr>
          <w:t>6.2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Concepts of the VDI systems decoder model</w:t>
        </w:r>
        <w:r>
          <w:rPr>
            <w:noProof/>
            <w:webHidden/>
          </w:rPr>
          <w:tab/>
        </w:r>
        <w:r>
          <w:rPr>
            <w:noProof/>
            <w:webHidden/>
          </w:rPr>
          <w:fldChar w:fldCharType="begin"/>
        </w:r>
        <w:r>
          <w:rPr>
            <w:noProof/>
            <w:webHidden/>
          </w:rPr>
          <w:instrText xml:space="preserve"> PAGEREF _Toc163837216 \h </w:instrText>
        </w:r>
        <w:r>
          <w:rPr>
            <w:noProof/>
            <w:webHidden/>
          </w:rPr>
        </w:r>
        <w:r>
          <w:rPr>
            <w:noProof/>
            <w:webHidden/>
          </w:rPr>
          <w:fldChar w:fldCharType="separate"/>
        </w:r>
        <w:r>
          <w:rPr>
            <w:noProof/>
            <w:webHidden/>
          </w:rPr>
          <w:t>15</w:t>
        </w:r>
        <w:r>
          <w:rPr>
            <w:noProof/>
            <w:webHidden/>
          </w:rPr>
          <w:fldChar w:fldCharType="end"/>
        </w:r>
      </w:hyperlink>
    </w:p>
    <w:p w14:paraId="124E0487" w14:textId="2EEA3928"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7" w:history="1">
        <w:r w:rsidRPr="00A5572F">
          <w:rPr>
            <w:rStyle w:val="Hyperlink"/>
            <w:noProof/>
          </w:rPr>
          <w:t>6.2.1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General</w:t>
        </w:r>
        <w:r>
          <w:rPr>
            <w:noProof/>
            <w:webHidden/>
          </w:rPr>
          <w:tab/>
        </w:r>
        <w:r>
          <w:rPr>
            <w:noProof/>
            <w:webHidden/>
          </w:rPr>
          <w:fldChar w:fldCharType="begin"/>
        </w:r>
        <w:r>
          <w:rPr>
            <w:noProof/>
            <w:webHidden/>
          </w:rPr>
          <w:instrText xml:space="preserve"> PAGEREF _Toc163837217 \h </w:instrText>
        </w:r>
        <w:r>
          <w:rPr>
            <w:noProof/>
            <w:webHidden/>
          </w:rPr>
        </w:r>
        <w:r>
          <w:rPr>
            <w:noProof/>
            <w:webHidden/>
          </w:rPr>
          <w:fldChar w:fldCharType="separate"/>
        </w:r>
        <w:r>
          <w:rPr>
            <w:noProof/>
            <w:webHidden/>
          </w:rPr>
          <w:t>15</w:t>
        </w:r>
        <w:r>
          <w:rPr>
            <w:noProof/>
            <w:webHidden/>
          </w:rPr>
          <w:fldChar w:fldCharType="end"/>
        </w:r>
      </w:hyperlink>
    </w:p>
    <w:p w14:paraId="56105A47" w14:textId="685B3B17"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8" w:history="1">
        <w:r w:rsidRPr="00A5572F">
          <w:rPr>
            <w:rStyle w:val="Hyperlink"/>
            <w:noProof/>
          </w:rPr>
          <w:t>6.2.2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Media stream</w:t>
        </w:r>
        <w:r>
          <w:rPr>
            <w:noProof/>
            <w:webHidden/>
          </w:rPr>
          <w:tab/>
        </w:r>
        <w:r>
          <w:rPr>
            <w:noProof/>
            <w:webHidden/>
          </w:rPr>
          <w:fldChar w:fldCharType="begin"/>
        </w:r>
        <w:r>
          <w:rPr>
            <w:noProof/>
            <w:webHidden/>
          </w:rPr>
          <w:instrText xml:space="preserve"> PAGEREF _Toc163837218 \h </w:instrText>
        </w:r>
        <w:r>
          <w:rPr>
            <w:noProof/>
            <w:webHidden/>
          </w:rPr>
        </w:r>
        <w:r>
          <w:rPr>
            <w:noProof/>
            <w:webHidden/>
          </w:rPr>
          <w:fldChar w:fldCharType="separate"/>
        </w:r>
        <w:r>
          <w:rPr>
            <w:noProof/>
            <w:webHidden/>
          </w:rPr>
          <w:t>16</w:t>
        </w:r>
        <w:r>
          <w:rPr>
            <w:noProof/>
            <w:webHidden/>
          </w:rPr>
          <w:fldChar w:fldCharType="end"/>
        </w:r>
      </w:hyperlink>
    </w:p>
    <w:p w14:paraId="4C6433B7" w14:textId="44700E36"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19" w:history="1">
        <w:r w:rsidRPr="00A5572F">
          <w:rPr>
            <w:rStyle w:val="Hyperlink"/>
            <w:noProof/>
          </w:rPr>
          <w:t>6.2.3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Media stream interface</w:t>
        </w:r>
        <w:r>
          <w:rPr>
            <w:noProof/>
            <w:webHidden/>
          </w:rPr>
          <w:tab/>
        </w:r>
        <w:r>
          <w:rPr>
            <w:noProof/>
            <w:webHidden/>
          </w:rPr>
          <w:fldChar w:fldCharType="begin"/>
        </w:r>
        <w:r>
          <w:rPr>
            <w:noProof/>
            <w:webHidden/>
          </w:rPr>
          <w:instrText xml:space="preserve"> PAGEREF _Toc163837219 \h </w:instrText>
        </w:r>
        <w:r>
          <w:rPr>
            <w:noProof/>
            <w:webHidden/>
          </w:rPr>
        </w:r>
        <w:r>
          <w:rPr>
            <w:noProof/>
            <w:webHidden/>
          </w:rPr>
          <w:fldChar w:fldCharType="separate"/>
        </w:r>
        <w:r>
          <w:rPr>
            <w:noProof/>
            <w:webHidden/>
          </w:rPr>
          <w:t>16</w:t>
        </w:r>
        <w:r>
          <w:rPr>
            <w:noProof/>
            <w:webHidden/>
          </w:rPr>
          <w:fldChar w:fldCharType="end"/>
        </w:r>
      </w:hyperlink>
    </w:p>
    <w:p w14:paraId="3B20D470" w14:textId="1135BD16"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0" w:history="1">
        <w:r w:rsidRPr="00A5572F">
          <w:rPr>
            <w:rStyle w:val="Hyperlink"/>
            <w:noProof/>
          </w:rPr>
          <w:t>6.2.4</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Input formatter</w:t>
        </w:r>
        <w:r>
          <w:rPr>
            <w:noProof/>
            <w:webHidden/>
          </w:rPr>
          <w:tab/>
        </w:r>
        <w:r>
          <w:rPr>
            <w:noProof/>
            <w:webHidden/>
          </w:rPr>
          <w:fldChar w:fldCharType="begin"/>
        </w:r>
        <w:r>
          <w:rPr>
            <w:noProof/>
            <w:webHidden/>
          </w:rPr>
          <w:instrText xml:space="preserve"> PAGEREF _Toc163837220 \h </w:instrText>
        </w:r>
        <w:r>
          <w:rPr>
            <w:noProof/>
            <w:webHidden/>
          </w:rPr>
        </w:r>
        <w:r>
          <w:rPr>
            <w:noProof/>
            <w:webHidden/>
          </w:rPr>
          <w:fldChar w:fldCharType="separate"/>
        </w:r>
        <w:r>
          <w:rPr>
            <w:noProof/>
            <w:webHidden/>
          </w:rPr>
          <w:t>16</w:t>
        </w:r>
        <w:r>
          <w:rPr>
            <w:noProof/>
            <w:webHidden/>
          </w:rPr>
          <w:fldChar w:fldCharType="end"/>
        </w:r>
      </w:hyperlink>
    </w:p>
    <w:p w14:paraId="7582A82C" w14:textId="5E257DA9"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1" w:history="1">
        <w:r w:rsidRPr="00A5572F">
          <w:rPr>
            <w:rStyle w:val="Hyperlink"/>
            <w:noProof/>
          </w:rPr>
          <w:t>6.2.5</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Access Units (AU)</w:t>
        </w:r>
        <w:r>
          <w:rPr>
            <w:noProof/>
            <w:webHidden/>
          </w:rPr>
          <w:tab/>
        </w:r>
        <w:r>
          <w:rPr>
            <w:noProof/>
            <w:webHidden/>
          </w:rPr>
          <w:fldChar w:fldCharType="begin"/>
        </w:r>
        <w:r>
          <w:rPr>
            <w:noProof/>
            <w:webHidden/>
          </w:rPr>
          <w:instrText xml:space="preserve"> PAGEREF _Toc163837221 \h </w:instrText>
        </w:r>
        <w:r>
          <w:rPr>
            <w:noProof/>
            <w:webHidden/>
          </w:rPr>
        </w:r>
        <w:r>
          <w:rPr>
            <w:noProof/>
            <w:webHidden/>
          </w:rPr>
          <w:fldChar w:fldCharType="separate"/>
        </w:r>
        <w:r>
          <w:rPr>
            <w:noProof/>
            <w:webHidden/>
          </w:rPr>
          <w:t>16</w:t>
        </w:r>
        <w:r>
          <w:rPr>
            <w:noProof/>
            <w:webHidden/>
          </w:rPr>
          <w:fldChar w:fldCharType="end"/>
        </w:r>
      </w:hyperlink>
    </w:p>
    <w:p w14:paraId="307A97DF" w14:textId="3D7245C3"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2" w:history="1">
        <w:r w:rsidRPr="00A5572F">
          <w:rPr>
            <w:rStyle w:val="Hyperlink"/>
            <w:noProof/>
          </w:rPr>
          <w:t>6.2.6</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Decoding Buffer (DB)</w:t>
        </w:r>
        <w:r>
          <w:rPr>
            <w:noProof/>
            <w:webHidden/>
          </w:rPr>
          <w:tab/>
        </w:r>
        <w:r>
          <w:rPr>
            <w:noProof/>
            <w:webHidden/>
          </w:rPr>
          <w:fldChar w:fldCharType="begin"/>
        </w:r>
        <w:r>
          <w:rPr>
            <w:noProof/>
            <w:webHidden/>
          </w:rPr>
          <w:instrText xml:space="preserve"> PAGEREF _Toc163837222 \h </w:instrText>
        </w:r>
        <w:r>
          <w:rPr>
            <w:noProof/>
            <w:webHidden/>
          </w:rPr>
        </w:r>
        <w:r>
          <w:rPr>
            <w:noProof/>
            <w:webHidden/>
          </w:rPr>
          <w:fldChar w:fldCharType="separate"/>
        </w:r>
        <w:r>
          <w:rPr>
            <w:noProof/>
            <w:webHidden/>
          </w:rPr>
          <w:t>16</w:t>
        </w:r>
        <w:r>
          <w:rPr>
            <w:noProof/>
            <w:webHidden/>
          </w:rPr>
          <w:fldChar w:fldCharType="end"/>
        </w:r>
      </w:hyperlink>
    </w:p>
    <w:p w14:paraId="6A211176" w14:textId="24676091"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3" w:history="1">
        <w:r w:rsidRPr="00A5572F">
          <w:rPr>
            <w:rStyle w:val="Hyperlink"/>
            <w:noProof/>
          </w:rPr>
          <w:t>6.2.7</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Elementary Streams (ES)</w:t>
        </w:r>
        <w:r>
          <w:rPr>
            <w:noProof/>
            <w:webHidden/>
          </w:rPr>
          <w:tab/>
        </w:r>
        <w:r>
          <w:rPr>
            <w:noProof/>
            <w:webHidden/>
          </w:rPr>
          <w:fldChar w:fldCharType="begin"/>
        </w:r>
        <w:r>
          <w:rPr>
            <w:noProof/>
            <w:webHidden/>
          </w:rPr>
          <w:instrText xml:space="preserve"> PAGEREF _Toc163837223 \h </w:instrText>
        </w:r>
        <w:r>
          <w:rPr>
            <w:noProof/>
            <w:webHidden/>
          </w:rPr>
        </w:r>
        <w:r>
          <w:rPr>
            <w:noProof/>
            <w:webHidden/>
          </w:rPr>
          <w:fldChar w:fldCharType="separate"/>
        </w:r>
        <w:r>
          <w:rPr>
            <w:noProof/>
            <w:webHidden/>
          </w:rPr>
          <w:t>16</w:t>
        </w:r>
        <w:r>
          <w:rPr>
            <w:noProof/>
            <w:webHidden/>
          </w:rPr>
          <w:fldChar w:fldCharType="end"/>
        </w:r>
      </w:hyperlink>
    </w:p>
    <w:p w14:paraId="11A7D8B3" w14:textId="4B111D29"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4" w:history="1">
        <w:r w:rsidRPr="00A5572F">
          <w:rPr>
            <w:rStyle w:val="Hyperlink"/>
            <w:noProof/>
          </w:rPr>
          <w:t>6.2.8</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Elementary Stream Interface (ESI)</w:t>
        </w:r>
        <w:r>
          <w:rPr>
            <w:noProof/>
            <w:webHidden/>
          </w:rPr>
          <w:tab/>
        </w:r>
        <w:r>
          <w:rPr>
            <w:noProof/>
            <w:webHidden/>
          </w:rPr>
          <w:fldChar w:fldCharType="begin"/>
        </w:r>
        <w:r>
          <w:rPr>
            <w:noProof/>
            <w:webHidden/>
          </w:rPr>
          <w:instrText xml:space="preserve"> PAGEREF _Toc163837224 \h </w:instrText>
        </w:r>
        <w:r>
          <w:rPr>
            <w:noProof/>
            <w:webHidden/>
          </w:rPr>
        </w:r>
        <w:r>
          <w:rPr>
            <w:noProof/>
            <w:webHidden/>
          </w:rPr>
          <w:fldChar w:fldCharType="separate"/>
        </w:r>
        <w:r>
          <w:rPr>
            <w:noProof/>
            <w:webHidden/>
          </w:rPr>
          <w:t>16</w:t>
        </w:r>
        <w:r>
          <w:rPr>
            <w:noProof/>
            <w:webHidden/>
          </w:rPr>
          <w:fldChar w:fldCharType="end"/>
        </w:r>
      </w:hyperlink>
    </w:p>
    <w:p w14:paraId="6F311607" w14:textId="2A9849B9"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5" w:history="1">
        <w:r w:rsidRPr="00A5572F">
          <w:rPr>
            <w:rStyle w:val="Hyperlink"/>
            <w:noProof/>
          </w:rPr>
          <w:t>6.2.9</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Decoder</w:t>
        </w:r>
        <w:r>
          <w:rPr>
            <w:noProof/>
            <w:webHidden/>
          </w:rPr>
          <w:tab/>
        </w:r>
        <w:r>
          <w:rPr>
            <w:noProof/>
            <w:webHidden/>
          </w:rPr>
          <w:fldChar w:fldCharType="begin"/>
        </w:r>
        <w:r>
          <w:rPr>
            <w:noProof/>
            <w:webHidden/>
          </w:rPr>
          <w:instrText xml:space="preserve"> PAGEREF _Toc163837225 \h </w:instrText>
        </w:r>
        <w:r>
          <w:rPr>
            <w:noProof/>
            <w:webHidden/>
          </w:rPr>
        </w:r>
        <w:r>
          <w:rPr>
            <w:noProof/>
            <w:webHidden/>
          </w:rPr>
          <w:fldChar w:fldCharType="separate"/>
        </w:r>
        <w:r>
          <w:rPr>
            <w:noProof/>
            <w:webHidden/>
          </w:rPr>
          <w:t>16</w:t>
        </w:r>
        <w:r>
          <w:rPr>
            <w:noProof/>
            <w:webHidden/>
          </w:rPr>
          <w:fldChar w:fldCharType="end"/>
        </w:r>
      </w:hyperlink>
    </w:p>
    <w:p w14:paraId="492703ED" w14:textId="22643C69"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6" w:history="1">
        <w:r w:rsidRPr="00A5572F">
          <w:rPr>
            <w:rStyle w:val="Hyperlink"/>
            <w:noProof/>
          </w:rPr>
          <w:t>6.2.10</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Composition Units (CU)</w:t>
        </w:r>
        <w:r>
          <w:rPr>
            <w:noProof/>
            <w:webHidden/>
          </w:rPr>
          <w:tab/>
        </w:r>
        <w:r>
          <w:rPr>
            <w:noProof/>
            <w:webHidden/>
          </w:rPr>
          <w:fldChar w:fldCharType="begin"/>
        </w:r>
        <w:r>
          <w:rPr>
            <w:noProof/>
            <w:webHidden/>
          </w:rPr>
          <w:instrText xml:space="preserve"> PAGEREF _Toc163837226 \h </w:instrText>
        </w:r>
        <w:r>
          <w:rPr>
            <w:noProof/>
            <w:webHidden/>
          </w:rPr>
        </w:r>
        <w:r>
          <w:rPr>
            <w:noProof/>
            <w:webHidden/>
          </w:rPr>
          <w:fldChar w:fldCharType="separate"/>
        </w:r>
        <w:r>
          <w:rPr>
            <w:noProof/>
            <w:webHidden/>
          </w:rPr>
          <w:t>16</w:t>
        </w:r>
        <w:r>
          <w:rPr>
            <w:noProof/>
            <w:webHidden/>
          </w:rPr>
          <w:fldChar w:fldCharType="end"/>
        </w:r>
      </w:hyperlink>
    </w:p>
    <w:p w14:paraId="78CE7ED3" w14:textId="609E7D61"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7" w:history="1">
        <w:r w:rsidRPr="00A5572F">
          <w:rPr>
            <w:rStyle w:val="Hyperlink"/>
            <w:noProof/>
          </w:rPr>
          <w:t>6.2.11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Composition Memory (CM)</w:t>
        </w:r>
        <w:r>
          <w:rPr>
            <w:noProof/>
            <w:webHidden/>
          </w:rPr>
          <w:tab/>
        </w:r>
        <w:r>
          <w:rPr>
            <w:noProof/>
            <w:webHidden/>
          </w:rPr>
          <w:fldChar w:fldCharType="begin"/>
        </w:r>
        <w:r>
          <w:rPr>
            <w:noProof/>
            <w:webHidden/>
          </w:rPr>
          <w:instrText xml:space="preserve"> PAGEREF _Toc163837227 \h </w:instrText>
        </w:r>
        <w:r>
          <w:rPr>
            <w:noProof/>
            <w:webHidden/>
          </w:rPr>
        </w:r>
        <w:r>
          <w:rPr>
            <w:noProof/>
            <w:webHidden/>
          </w:rPr>
          <w:fldChar w:fldCharType="separate"/>
        </w:r>
        <w:r>
          <w:rPr>
            <w:noProof/>
            <w:webHidden/>
          </w:rPr>
          <w:t>16</w:t>
        </w:r>
        <w:r>
          <w:rPr>
            <w:noProof/>
            <w:webHidden/>
          </w:rPr>
          <w:fldChar w:fldCharType="end"/>
        </w:r>
      </w:hyperlink>
    </w:p>
    <w:p w14:paraId="24E45BCA" w14:textId="2CDBAD25"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8" w:history="1">
        <w:r w:rsidRPr="00A5572F">
          <w:rPr>
            <w:rStyle w:val="Hyperlink"/>
            <w:noProof/>
          </w:rPr>
          <w:t>6.2.12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Compositor</w:t>
        </w:r>
        <w:r>
          <w:rPr>
            <w:noProof/>
            <w:webHidden/>
          </w:rPr>
          <w:tab/>
        </w:r>
        <w:r>
          <w:rPr>
            <w:noProof/>
            <w:webHidden/>
          </w:rPr>
          <w:fldChar w:fldCharType="begin"/>
        </w:r>
        <w:r>
          <w:rPr>
            <w:noProof/>
            <w:webHidden/>
          </w:rPr>
          <w:instrText xml:space="preserve"> PAGEREF _Toc163837228 \h </w:instrText>
        </w:r>
        <w:r>
          <w:rPr>
            <w:noProof/>
            <w:webHidden/>
          </w:rPr>
        </w:r>
        <w:r>
          <w:rPr>
            <w:noProof/>
            <w:webHidden/>
          </w:rPr>
          <w:fldChar w:fldCharType="separate"/>
        </w:r>
        <w:r>
          <w:rPr>
            <w:noProof/>
            <w:webHidden/>
          </w:rPr>
          <w:t>17</w:t>
        </w:r>
        <w:r>
          <w:rPr>
            <w:noProof/>
            <w:webHidden/>
          </w:rPr>
          <w:fldChar w:fldCharType="end"/>
        </w:r>
      </w:hyperlink>
    </w:p>
    <w:p w14:paraId="67A22707" w14:textId="5F455929"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29" w:history="1">
        <w:r w:rsidRPr="00A5572F">
          <w:rPr>
            <w:rStyle w:val="Hyperlink"/>
            <w:noProof/>
          </w:rPr>
          <w:t>6.2.13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Object Time Base (OTB)</w:t>
        </w:r>
        <w:r>
          <w:rPr>
            <w:noProof/>
            <w:webHidden/>
          </w:rPr>
          <w:tab/>
        </w:r>
        <w:r>
          <w:rPr>
            <w:noProof/>
            <w:webHidden/>
          </w:rPr>
          <w:fldChar w:fldCharType="begin"/>
        </w:r>
        <w:r>
          <w:rPr>
            <w:noProof/>
            <w:webHidden/>
          </w:rPr>
          <w:instrText xml:space="preserve"> PAGEREF _Toc163837229 \h </w:instrText>
        </w:r>
        <w:r>
          <w:rPr>
            <w:noProof/>
            <w:webHidden/>
          </w:rPr>
        </w:r>
        <w:r>
          <w:rPr>
            <w:noProof/>
            <w:webHidden/>
          </w:rPr>
          <w:fldChar w:fldCharType="separate"/>
        </w:r>
        <w:r>
          <w:rPr>
            <w:noProof/>
            <w:webHidden/>
          </w:rPr>
          <w:t>17</w:t>
        </w:r>
        <w:r>
          <w:rPr>
            <w:noProof/>
            <w:webHidden/>
          </w:rPr>
          <w:fldChar w:fldCharType="end"/>
        </w:r>
      </w:hyperlink>
    </w:p>
    <w:p w14:paraId="52C01ECB" w14:textId="118A03B2"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0" w:history="1">
        <w:r w:rsidRPr="00A5572F">
          <w:rPr>
            <w:rStyle w:val="Hyperlink"/>
            <w:noProof/>
          </w:rPr>
          <w:t>6.2.14</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Decoding Time Stamp (DTS)</w:t>
        </w:r>
        <w:r>
          <w:rPr>
            <w:noProof/>
            <w:webHidden/>
          </w:rPr>
          <w:tab/>
        </w:r>
        <w:r>
          <w:rPr>
            <w:noProof/>
            <w:webHidden/>
          </w:rPr>
          <w:fldChar w:fldCharType="begin"/>
        </w:r>
        <w:r>
          <w:rPr>
            <w:noProof/>
            <w:webHidden/>
          </w:rPr>
          <w:instrText xml:space="preserve"> PAGEREF _Toc163837230 \h </w:instrText>
        </w:r>
        <w:r>
          <w:rPr>
            <w:noProof/>
            <w:webHidden/>
          </w:rPr>
        </w:r>
        <w:r>
          <w:rPr>
            <w:noProof/>
            <w:webHidden/>
          </w:rPr>
          <w:fldChar w:fldCharType="separate"/>
        </w:r>
        <w:r>
          <w:rPr>
            <w:noProof/>
            <w:webHidden/>
          </w:rPr>
          <w:t>17</w:t>
        </w:r>
        <w:r>
          <w:rPr>
            <w:noProof/>
            <w:webHidden/>
          </w:rPr>
          <w:fldChar w:fldCharType="end"/>
        </w:r>
      </w:hyperlink>
    </w:p>
    <w:p w14:paraId="2F6A3720" w14:textId="5F7E609A"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1" w:history="1">
        <w:r w:rsidRPr="00A5572F">
          <w:rPr>
            <w:rStyle w:val="Hyperlink"/>
            <w:noProof/>
          </w:rPr>
          <w:t>6.2.15</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Composition Time Stamp (CTS)</w:t>
        </w:r>
        <w:r>
          <w:rPr>
            <w:noProof/>
            <w:webHidden/>
          </w:rPr>
          <w:tab/>
        </w:r>
        <w:r>
          <w:rPr>
            <w:noProof/>
            <w:webHidden/>
          </w:rPr>
          <w:fldChar w:fldCharType="begin"/>
        </w:r>
        <w:r>
          <w:rPr>
            <w:noProof/>
            <w:webHidden/>
          </w:rPr>
          <w:instrText xml:space="preserve"> PAGEREF _Toc163837231 \h </w:instrText>
        </w:r>
        <w:r>
          <w:rPr>
            <w:noProof/>
            <w:webHidden/>
          </w:rPr>
        </w:r>
        <w:r>
          <w:rPr>
            <w:noProof/>
            <w:webHidden/>
          </w:rPr>
          <w:fldChar w:fldCharType="separate"/>
        </w:r>
        <w:r>
          <w:rPr>
            <w:noProof/>
            <w:webHidden/>
          </w:rPr>
          <w:t>17</w:t>
        </w:r>
        <w:r>
          <w:rPr>
            <w:noProof/>
            <w:webHidden/>
          </w:rPr>
          <w:fldChar w:fldCharType="end"/>
        </w:r>
      </w:hyperlink>
    </w:p>
    <w:p w14:paraId="18D19740" w14:textId="75262D6C"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32" w:history="1">
        <w:r w:rsidRPr="00A5572F">
          <w:rPr>
            <w:rStyle w:val="Hyperlink"/>
            <w:noProof/>
          </w:rPr>
          <w:t>6.3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rPr>
          <w:t>Timing model</w:t>
        </w:r>
        <w:r>
          <w:rPr>
            <w:noProof/>
            <w:webHidden/>
          </w:rPr>
          <w:tab/>
        </w:r>
        <w:r>
          <w:rPr>
            <w:noProof/>
            <w:webHidden/>
          </w:rPr>
          <w:fldChar w:fldCharType="begin"/>
        </w:r>
        <w:r>
          <w:rPr>
            <w:noProof/>
            <w:webHidden/>
          </w:rPr>
          <w:instrText xml:space="preserve"> PAGEREF _Toc163837232 \h </w:instrText>
        </w:r>
        <w:r>
          <w:rPr>
            <w:noProof/>
            <w:webHidden/>
          </w:rPr>
        </w:r>
        <w:r>
          <w:rPr>
            <w:noProof/>
            <w:webHidden/>
          </w:rPr>
          <w:fldChar w:fldCharType="separate"/>
        </w:r>
        <w:r>
          <w:rPr>
            <w:noProof/>
            <w:webHidden/>
          </w:rPr>
          <w:t>17</w:t>
        </w:r>
        <w:r>
          <w:rPr>
            <w:noProof/>
            <w:webHidden/>
          </w:rPr>
          <w:fldChar w:fldCharType="end"/>
        </w:r>
      </w:hyperlink>
    </w:p>
    <w:p w14:paraId="3BA436CF" w14:textId="573A6B4C"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33" w:history="1">
        <w:r w:rsidRPr="00A5572F">
          <w:rPr>
            <w:rStyle w:val="Hyperlink"/>
            <w:noProof/>
            <w:lang w:val="en-US"/>
          </w:rPr>
          <w:t>7</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Video decoder interface</w:t>
        </w:r>
        <w:r>
          <w:rPr>
            <w:noProof/>
            <w:webHidden/>
          </w:rPr>
          <w:tab/>
        </w:r>
        <w:r>
          <w:rPr>
            <w:noProof/>
            <w:webHidden/>
          </w:rPr>
          <w:fldChar w:fldCharType="begin"/>
        </w:r>
        <w:r>
          <w:rPr>
            <w:noProof/>
            <w:webHidden/>
          </w:rPr>
          <w:instrText xml:space="preserve"> PAGEREF _Toc163837233 \h </w:instrText>
        </w:r>
        <w:r>
          <w:rPr>
            <w:noProof/>
            <w:webHidden/>
          </w:rPr>
        </w:r>
        <w:r>
          <w:rPr>
            <w:noProof/>
            <w:webHidden/>
          </w:rPr>
          <w:fldChar w:fldCharType="separate"/>
        </w:r>
        <w:r>
          <w:rPr>
            <w:noProof/>
            <w:webHidden/>
          </w:rPr>
          <w:t>18</w:t>
        </w:r>
        <w:r>
          <w:rPr>
            <w:noProof/>
            <w:webHidden/>
          </w:rPr>
          <w:fldChar w:fldCharType="end"/>
        </w:r>
      </w:hyperlink>
    </w:p>
    <w:p w14:paraId="25D784C2" w14:textId="41692E42"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34" w:history="1">
        <w:r w:rsidRPr="00A5572F">
          <w:rPr>
            <w:rStyle w:val="Hyperlink"/>
            <w:noProof/>
            <w:lang w:val="en-US"/>
          </w:rPr>
          <w:t>7.1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_Toc163837234 \h </w:instrText>
        </w:r>
        <w:r>
          <w:rPr>
            <w:noProof/>
            <w:webHidden/>
          </w:rPr>
        </w:r>
        <w:r>
          <w:rPr>
            <w:noProof/>
            <w:webHidden/>
          </w:rPr>
          <w:fldChar w:fldCharType="separate"/>
        </w:r>
        <w:r>
          <w:rPr>
            <w:noProof/>
            <w:webHidden/>
          </w:rPr>
          <w:t>18</w:t>
        </w:r>
        <w:r>
          <w:rPr>
            <w:noProof/>
            <w:webHidden/>
          </w:rPr>
          <w:fldChar w:fldCharType="end"/>
        </w:r>
      </w:hyperlink>
    </w:p>
    <w:p w14:paraId="580CCCFC" w14:textId="4A72D26F"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35" w:history="1">
        <w:r w:rsidRPr="00A5572F">
          <w:rPr>
            <w:rStyle w:val="Hyperlink"/>
            <w:noProof/>
            <w:lang w:val="en-US"/>
          </w:rPr>
          <w:t>7.2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Operations on input media streams</w:t>
        </w:r>
        <w:r>
          <w:rPr>
            <w:noProof/>
            <w:webHidden/>
          </w:rPr>
          <w:tab/>
        </w:r>
        <w:r>
          <w:rPr>
            <w:noProof/>
            <w:webHidden/>
          </w:rPr>
          <w:fldChar w:fldCharType="begin"/>
        </w:r>
        <w:r>
          <w:rPr>
            <w:noProof/>
            <w:webHidden/>
          </w:rPr>
          <w:instrText xml:space="preserve"> PAGEREF _Toc163837235 \h </w:instrText>
        </w:r>
        <w:r>
          <w:rPr>
            <w:noProof/>
            <w:webHidden/>
          </w:rPr>
        </w:r>
        <w:r>
          <w:rPr>
            <w:noProof/>
            <w:webHidden/>
          </w:rPr>
          <w:fldChar w:fldCharType="separate"/>
        </w:r>
        <w:r>
          <w:rPr>
            <w:noProof/>
            <w:webHidden/>
          </w:rPr>
          <w:t>19</w:t>
        </w:r>
        <w:r>
          <w:rPr>
            <w:noProof/>
            <w:webHidden/>
          </w:rPr>
          <w:fldChar w:fldCharType="end"/>
        </w:r>
      </w:hyperlink>
    </w:p>
    <w:p w14:paraId="7E20B676" w14:textId="1A502706"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6" w:history="1">
        <w:r w:rsidRPr="00A5572F">
          <w:rPr>
            <w:rStyle w:val="Hyperlink"/>
            <w:noProof/>
            <w:lang w:val="en-US"/>
          </w:rPr>
          <w:t>7.2.1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_Toc163837236 \h </w:instrText>
        </w:r>
        <w:r>
          <w:rPr>
            <w:noProof/>
            <w:webHidden/>
          </w:rPr>
        </w:r>
        <w:r>
          <w:rPr>
            <w:noProof/>
            <w:webHidden/>
          </w:rPr>
          <w:fldChar w:fldCharType="separate"/>
        </w:r>
        <w:r>
          <w:rPr>
            <w:noProof/>
            <w:webHidden/>
          </w:rPr>
          <w:t>19</w:t>
        </w:r>
        <w:r>
          <w:rPr>
            <w:noProof/>
            <w:webHidden/>
          </w:rPr>
          <w:fldChar w:fldCharType="end"/>
        </w:r>
      </w:hyperlink>
    </w:p>
    <w:p w14:paraId="4804C1AE" w14:textId="23A3AD9A"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7" w:history="1">
        <w:r w:rsidRPr="00A5572F">
          <w:rPr>
            <w:rStyle w:val="Hyperlink"/>
            <w:noProof/>
            <w:lang w:val="en-US"/>
          </w:rPr>
          <w:t>7.2.2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Concepts</w:t>
        </w:r>
        <w:r>
          <w:rPr>
            <w:noProof/>
            <w:webHidden/>
          </w:rPr>
          <w:tab/>
        </w:r>
        <w:r>
          <w:rPr>
            <w:noProof/>
            <w:webHidden/>
          </w:rPr>
          <w:fldChar w:fldCharType="begin"/>
        </w:r>
        <w:r>
          <w:rPr>
            <w:noProof/>
            <w:webHidden/>
          </w:rPr>
          <w:instrText xml:space="preserve"> PAGEREF _Toc163837237 \h </w:instrText>
        </w:r>
        <w:r>
          <w:rPr>
            <w:noProof/>
            <w:webHidden/>
          </w:rPr>
        </w:r>
        <w:r>
          <w:rPr>
            <w:noProof/>
            <w:webHidden/>
          </w:rPr>
          <w:fldChar w:fldCharType="separate"/>
        </w:r>
        <w:r>
          <w:rPr>
            <w:noProof/>
            <w:webHidden/>
          </w:rPr>
          <w:t>19</w:t>
        </w:r>
        <w:r>
          <w:rPr>
            <w:noProof/>
            <w:webHidden/>
          </w:rPr>
          <w:fldChar w:fldCharType="end"/>
        </w:r>
      </w:hyperlink>
    </w:p>
    <w:p w14:paraId="798710F1" w14:textId="672DCCB3"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8" w:history="1">
        <w:r w:rsidRPr="00A5572F">
          <w:rPr>
            <w:rStyle w:val="Hyperlink"/>
            <w:noProof/>
            <w:lang w:val="en-US"/>
          </w:rPr>
          <w:t>7.2.3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Filtering by video object identifier</w:t>
        </w:r>
        <w:r>
          <w:rPr>
            <w:noProof/>
            <w:webHidden/>
          </w:rPr>
          <w:tab/>
        </w:r>
        <w:r>
          <w:rPr>
            <w:noProof/>
            <w:webHidden/>
          </w:rPr>
          <w:fldChar w:fldCharType="begin"/>
        </w:r>
        <w:r>
          <w:rPr>
            <w:noProof/>
            <w:webHidden/>
          </w:rPr>
          <w:instrText xml:space="preserve"> PAGEREF _Toc163837238 \h </w:instrText>
        </w:r>
        <w:r>
          <w:rPr>
            <w:noProof/>
            <w:webHidden/>
          </w:rPr>
        </w:r>
        <w:r>
          <w:rPr>
            <w:noProof/>
            <w:webHidden/>
          </w:rPr>
          <w:fldChar w:fldCharType="separate"/>
        </w:r>
        <w:r>
          <w:rPr>
            <w:noProof/>
            <w:webHidden/>
          </w:rPr>
          <w:t>19</w:t>
        </w:r>
        <w:r>
          <w:rPr>
            <w:noProof/>
            <w:webHidden/>
          </w:rPr>
          <w:fldChar w:fldCharType="end"/>
        </w:r>
      </w:hyperlink>
    </w:p>
    <w:p w14:paraId="4DA1DA7F" w14:textId="38DF7F39"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39" w:history="1">
        <w:r w:rsidRPr="00A5572F">
          <w:rPr>
            <w:rStyle w:val="Hyperlink"/>
            <w:noProof/>
            <w:lang w:val="en-US"/>
          </w:rPr>
          <w:t>7.2.4</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Inserting video objects</w:t>
        </w:r>
        <w:r>
          <w:rPr>
            <w:noProof/>
            <w:webHidden/>
          </w:rPr>
          <w:tab/>
        </w:r>
        <w:r>
          <w:rPr>
            <w:noProof/>
            <w:webHidden/>
          </w:rPr>
          <w:fldChar w:fldCharType="begin"/>
        </w:r>
        <w:r>
          <w:rPr>
            <w:noProof/>
            <w:webHidden/>
          </w:rPr>
          <w:instrText xml:space="preserve"> PAGEREF _Toc163837239 \h </w:instrText>
        </w:r>
        <w:r>
          <w:rPr>
            <w:noProof/>
            <w:webHidden/>
          </w:rPr>
        </w:r>
        <w:r>
          <w:rPr>
            <w:noProof/>
            <w:webHidden/>
          </w:rPr>
          <w:fldChar w:fldCharType="separate"/>
        </w:r>
        <w:r>
          <w:rPr>
            <w:noProof/>
            <w:webHidden/>
          </w:rPr>
          <w:t>20</w:t>
        </w:r>
        <w:r>
          <w:rPr>
            <w:noProof/>
            <w:webHidden/>
          </w:rPr>
          <w:fldChar w:fldCharType="end"/>
        </w:r>
      </w:hyperlink>
    </w:p>
    <w:p w14:paraId="5548182C" w14:textId="439A8EF8"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0" w:history="1">
        <w:r w:rsidRPr="00A5572F">
          <w:rPr>
            <w:rStyle w:val="Hyperlink"/>
            <w:noProof/>
            <w:lang w:val="en-US"/>
          </w:rPr>
          <w:t>7.2.5</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Appending two video objects</w:t>
        </w:r>
        <w:r>
          <w:rPr>
            <w:noProof/>
            <w:webHidden/>
          </w:rPr>
          <w:tab/>
        </w:r>
        <w:r>
          <w:rPr>
            <w:noProof/>
            <w:webHidden/>
          </w:rPr>
          <w:fldChar w:fldCharType="begin"/>
        </w:r>
        <w:r>
          <w:rPr>
            <w:noProof/>
            <w:webHidden/>
          </w:rPr>
          <w:instrText xml:space="preserve"> PAGEREF _Toc163837240 \h </w:instrText>
        </w:r>
        <w:r>
          <w:rPr>
            <w:noProof/>
            <w:webHidden/>
          </w:rPr>
        </w:r>
        <w:r>
          <w:rPr>
            <w:noProof/>
            <w:webHidden/>
          </w:rPr>
          <w:fldChar w:fldCharType="separate"/>
        </w:r>
        <w:r>
          <w:rPr>
            <w:noProof/>
            <w:webHidden/>
          </w:rPr>
          <w:t>22</w:t>
        </w:r>
        <w:r>
          <w:rPr>
            <w:noProof/>
            <w:webHidden/>
          </w:rPr>
          <w:fldChar w:fldCharType="end"/>
        </w:r>
      </w:hyperlink>
    </w:p>
    <w:p w14:paraId="49D42840" w14:textId="643EACD9"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1" w:history="1">
        <w:r w:rsidRPr="00A5572F">
          <w:rPr>
            <w:rStyle w:val="Hyperlink"/>
            <w:noProof/>
            <w:lang w:val="en-US"/>
          </w:rPr>
          <w:t>7.2.6</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Stacking two video objects</w:t>
        </w:r>
        <w:r>
          <w:rPr>
            <w:noProof/>
            <w:webHidden/>
          </w:rPr>
          <w:tab/>
        </w:r>
        <w:r>
          <w:rPr>
            <w:noProof/>
            <w:webHidden/>
          </w:rPr>
          <w:fldChar w:fldCharType="begin"/>
        </w:r>
        <w:r>
          <w:rPr>
            <w:noProof/>
            <w:webHidden/>
          </w:rPr>
          <w:instrText xml:space="preserve"> PAGEREF _Toc163837241 \h </w:instrText>
        </w:r>
        <w:r>
          <w:rPr>
            <w:noProof/>
            <w:webHidden/>
          </w:rPr>
        </w:r>
        <w:r>
          <w:rPr>
            <w:noProof/>
            <w:webHidden/>
          </w:rPr>
          <w:fldChar w:fldCharType="separate"/>
        </w:r>
        <w:r>
          <w:rPr>
            <w:noProof/>
            <w:webHidden/>
          </w:rPr>
          <w:t>23</w:t>
        </w:r>
        <w:r>
          <w:rPr>
            <w:noProof/>
            <w:webHidden/>
          </w:rPr>
          <w:fldChar w:fldCharType="end"/>
        </w:r>
      </w:hyperlink>
    </w:p>
    <w:p w14:paraId="6B18F80A" w14:textId="0822BE87"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42" w:history="1">
        <w:r w:rsidRPr="00A5572F">
          <w:rPr>
            <w:rStyle w:val="Hyperlink"/>
            <w:noProof/>
            <w:lang w:val="en-US"/>
          </w:rPr>
          <w:t>7.3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Slice-based instantiation for ISO/IEC 23008-2 high efficiency video coding (HEVC)</w:t>
        </w:r>
        <w:r>
          <w:rPr>
            <w:noProof/>
            <w:webHidden/>
          </w:rPr>
          <w:tab/>
        </w:r>
        <w:r>
          <w:rPr>
            <w:noProof/>
            <w:webHidden/>
          </w:rPr>
          <w:fldChar w:fldCharType="begin"/>
        </w:r>
        <w:r>
          <w:rPr>
            <w:noProof/>
            <w:webHidden/>
          </w:rPr>
          <w:instrText xml:space="preserve"> PAGEREF _Toc163837242 \h </w:instrText>
        </w:r>
        <w:r>
          <w:rPr>
            <w:noProof/>
            <w:webHidden/>
          </w:rPr>
        </w:r>
        <w:r>
          <w:rPr>
            <w:noProof/>
            <w:webHidden/>
          </w:rPr>
          <w:fldChar w:fldCharType="separate"/>
        </w:r>
        <w:r>
          <w:rPr>
            <w:noProof/>
            <w:webHidden/>
          </w:rPr>
          <w:t>24</w:t>
        </w:r>
        <w:r>
          <w:rPr>
            <w:noProof/>
            <w:webHidden/>
          </w:rPr>
          <w:fldChar w:fldCharType="end"/>
        </w:r>
      </w:hyperlink>
    </w:p>
    <w:p w14:paraId="37F07AD7" w14:textId="7425A437"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3" w:history="1">
        <w:r w:rsidRPr="00A5572F">
          <w:rPr>
            <w:rStyle w:val="Hyperlink"/>
            <w:noProof/>
            <w:lang w:val="en-US"/>
          </w:rPr>
          <w:t>7.3.1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_Toc163837243 \h </w:instrText>
        </w:r>
        <w:r>
          <w:rPr>
            <w:noProof/>
            <w:webHidden/>
          </w:rPr>
        </w:r>
        <w:r>
          <w:rPr>
            <w:noProof/>
            <w:webHidden/>
          </w:rPr>
          <w:fldChar w:fldCharType="separate"/>
        </w:r>
        <w:r>
          <w:rPr>
            <w:noProof/>
            <w:webHidden/>
          </w:rPr>
          <w:t>24</w:t>
        </w:r>
        <w:r>
          <w:rPr>
            <w:noProof/>
            <w:webHidden/>
          </w:rPr>
          <w:fldChar w:fldCharType="end"/>
        </w:r>
      </w:hyperlink>
    </w:p>
    <w:p w14:paraId="1FA55077" w14:textId="75A56333"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4" w:history="1">
        <w:r w:rsidRPr="00A5572F">
          <w:rPr>
            <w:rStyle w:val="Hyperlink"/>
            <w:noProof/>
            <w:lang w:val="en-US"/>
          </w:rPr>
          <w:t>7.3.2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Media and elementary stream constraints</w:t>
        </w:r>
        <w:r>
          <w:rPr>
            <w:noProof/>
            <w:webHidden/>
          </w:rPr>
          <w:tab/>
        </w:r>
        <w:r>
          <w:rPr>
            <w:noProof/>
            <w:webHidden/>
          </w:rPr>
          <w:fldChar w:fldCharType="begin"/>
        </w:r>
        <w:r>
          <w:rPr>
            <w:noProof/>
            <w:webHidden/>
          </w:rPr>
          <w:instrText xml:space="preserve"> PAGEREF _Toc163837244 \h </w:instrText>
        </w:r>
        <w:r>
          <w:rPr>
            <w:noProof/>
            <w:webHidden/>
          </w:rPr>
        </w:r>
        <w:r>
          <w:rPr>
            <w:noProof/>
            <w:webHidden/>
          </w:rPr>
          <w:fldChar w:fldCharType="separate"/>
        </w:r>
        <w:r>
          <w:rPr>
            <w:noProof/>
            <w:webHidden/>
          </w:rPr>
          <w:t>24</w:t>
        </w:r>
        <w:r>
          <w:rPr>
            <w:noProof/>
            <w:webHidden/>
          </w:rPr>
          <w:fldChar w:fldCharType="end"/>
        </w:r>
      </w:hyperlink>
    </w:p>
    <w:p w14:paraId="240CAE36" w14:textId="15A77721"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45" w:history="1">
        <w:r w:rsidRPr="00A5572F">
          <w:rPr>
            <w:rStyle w:val="Hyperlink"/>
            <w:noProof/>
            <w:lang w:val="en-US"/>
          </w:rPr>
          <w:t>7.4</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Layer-based instantiation for ISO/IEC 23090-3 versatile video coding (VVC)</w:t>
        </w:r>
        <w:r>
          <w:rPr>
            <w:noProof/>
            <w:webHidden/>
          </w:rPr>
          <w:tab/>
        </w:r>
        <w:r>
          <w:rPr>
            <w:noProof/>
            <w:webHidden/>
          </w:rPr>
          <w:fldChar w:fldCharType="begin"/>
        </w:r>
        <w:r>
          <w:rPr>
            <w:noProof/>
            <w:webHidden/>
          </w:rPr>
          <w:instrText xml:space="preserve"> PAGEREF _Toc163837245 \h </w:instrText>
        </w:r>
        <w:r>
          <w:rPr>
            <w:noProof/>
            <w:webHidden/>
          </w:rPr>
        </w:r>
        <w:r>
          <w:rPr>
            <w:noProof/>
            <w:webHidden/>
          </w:rPr>
          <w:fldChar w:fldCharType="separate"/>
        </w:r>
        <w:r>
          <w:rPr>
            <w:noProof/>
            <w:webHidden/>
          </w:rPr>
          <w:t>25</w:t>
        </w:r>
        <w:r>
          <w:rPr>
            <w:noProof/>
            <w:webHidden/>
          </w:rPr>
          <w:fldChar w:fldCharType="end"/>
        </w:r>
      </w:hyperlink>
    </w:p>
    <w:p w14:paraId="15842450" w14:textId="4C3AE418"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6" w:history="1">
        <w:r w:rsidRPr="00A5572F">
          <w:rPr>
            <w:rStyle w:val="Hyperlink"/>
            <w:noProof/>
            <w:lang w:val="en-US"/>
          </w:rPr>
          <w:t>7.4.1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_Toc163837246 \h </w:instrText>
        </w:r>
        <w:r>
          <w:rPr>
            <w:noProof/>
            <w:webHidden/>
          </w:rPr>
        </w:r>
        <w:r>
          <w:rPr>
            <w:noProof/>
            <w:webHidden/>
          </w:rPr>
          <w:fldChar w:fldCharType="separate"/>
        </w:r>
        <w:r>
          <w:rPr>
            <w:noProof/>
            <w:webHidden/>
          </w:rPr>
          <w:t>25</w:t>
        </w:r>
        <w:r>
          <w:rPr>
            <w:noProof/>
            <w:webHidden/>
          </w:rPr>
          <w:fldChar w:fldCharType="end"/>
        </w:r>
      </w:hyperlink>
    </w:p>
    <w:p w14:paraId="0971CA9C" w14:textId="5CE744E9"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7" w:history="1">
        <w:r w:rsidRPr="00A5572F">
          <w:rPr>
            <w:rStyle w:val="Hyperlink"/>
            <w:noProof/>
            <w:lang w:val="en-US"/>
          </w:rPr>
          <w:t>7.4.2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Media and elementary stream constraints</w:t>
        </w:r>
        <w:r>
          <w:rPr>
            <w:noProof/>
            <w:webHidden/>
          </w:rPr>
          <w:tab/>
        </w:r>
        <w:r>
          <w:rPr>
            <w:noProof/>
            <w:webHidden/>
          </w:rPr>
          <w:fldChar w:fldCharType="begin"/>
        </w:r>
        <w:r>
          <w:rPr>
            <w:noProof/>
            <w:webHidden/>
          </w:rPr>
          <w:instrText xml:space="preserve"> PAGEREF _Toc163837247 \h </w:instrText>
        </w:r>
        <w:r>
          <w:rPr>
            <w:noProof/>
            <w:webHidden/>
          </w:rPr>
        </w:r>
        <w:r>
          <w:rPr>
            <w:noProof/>
            <w:webHidden/>
          </w:rPr>
          <w:fldChar w:fldCharType="separate"/>
        </w:r>
        <w:r>
          <w:rPr>
            <w:noProof/>
            <w:webHidden/>
          </w:rPr>
          <w:t>25</w:t>
        </w:r>
        <w:r>
          <w:rPr>
            <w:noProof/>
            <w:webHidden/>
          </w:rPr>
          <w:fldChar w:fldCharType="end"/>
        </w:r>
      </w:hyperlink>
    </w:p>
    <w:p w14:paraId="6D768954" w14:textId="6458BEF3" w:rsidR="00464BAD" w:rsidRDefault="00464BAD">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63837248" w:history="1">
        <w:r w:rsidRPr="00A5572F">
          <w:rPr>
            <w:rStyle w:val="Hyperlink"/>
            <w:noProof/>
            <w:lang w:val="en-US"/>
          </w:rPr>
          <w:t>7.5</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Slice-based instantiation for ISO/IEC 23094-1 essential video coding (EVC)</w:t>
        </w:r>
        <w:r>
          <w:rPr>
            <w:noProof/>
            <w:webHidden/>
          </w:rPr>
          <w:tab/>
        </w:r>
        <w:r>
          <w:rPr>
            <w:noProof/>
            <w:webHidden/>
          </w:rPr>
          <w:fldChar w:fldCharType="begin"/>
        </w:r>
        <w:r>
          <w:rPr>
            <w:noProof/>
            <w:webHidden/>
          </w:rPr>
          <w:instrText xml:space="preserve"> PAGEREF _Toc163837248 \h </w:instrText>
        </w:r>
        <w:r>
          <w:rPr>
            <w:noProof/>
            <w:webHidden/>
          </w:rPr>
        </w:r>
        <w:r>
          <w:rPr>
            <w:noProof/>
            <w:webHidden/>
          </w:rPr>
          <w:fldChar w:fldCharType="separate"/>
        </w:r>
        <w:r>
          <w:rPr>
            <w:noProof/>
            <w:webHidden/>
          </w:rPr>
          <w:t>27</w:t>
        </w:r>
        <w:r>
          <w:rPr>
            <w:noProof/>
            <w:webHidden/>
          </w:rPr>
          <w:fldChar w:fldCharType="end"/>
        </w:r>
      </w:hyperlink>
    </w:p>
    <w:p w14:paraId="777F405E" w14:textId="64EC7B1C"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49" w:history="1">
        <w:r w:rsidRPr="00A5572F">
          <w:rPr>
            <w:rStyle w:val="Hyperlink"/>
            <w:noProof/>
            <w:lang w:val="en-US"/>
          </w:rPr>
          <w:t>7.5.1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_Toc163837249 \h </w:instrText>
        </w:r>
        <w:r>
          <w:rPr>
            <w:noProof/>
            <w:webHidden/>
          </w:rPr>
        </w:r>
        <w:r>
          <w:rPr>
            <w:noProof/>
            <w:webHidden/>
          </w:rPr>
          <w:fldChar w:fldCharType="separate"/>
        </w:r>
        <w:r>
          <w:rPr>
            <w:noProof/>
            <w:webHidden/>
          </w:rPr>
          <w:t>27</w:t>
        </w:r>
        <w:r>
          <w:rPr>
            <w:noProof/>
            <w:webHidden/>
          </w:rPr>
          <w:fldChar w:fldCharType="end"/>
        </w:r>
      </w:hyperlink>
    </w:p>
    <w:p w14:paraId="67D542DE" w14:textId="2B24FAED" w:rsidR="00464BAD" w:rsidRDefault="00464BAD">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63837250" w:history="1">
        <w:r w:rsidRPr="00A5572F">
          <w:rPr>
            <w:rStyle w:val="Hyperlink"/>
            <w:noProof/>
            <w:lang w:val="en-US"/>
          </w:rPr>
          <w:t>7.5.2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Media and elementary streams constraints</w:t>
        </w:r>
        <w:r>
          <w:rPr>
            <w:noProof/>
            <w:webHidden/>
          </w:rPr>
          <w:tab/>
        </w:r>
        <w:r>
          <w:rPr>
            <w:noProof/>
            <w:webHidden/>
          </w:rPr>
          <w:fldChar w:fldCharType="begin"/>
        </w:r>
        <w:r>
          <w:rPr>
            <w:noProof/>
            <w:webHidden/>
          </w:rPr>
          <w:instrText xml:space="preserve"> PAGEREF _Toc163837250 \h </w:instrText>
        </w:r>
        <w:r>
          <w:rPr>
            <w:noProof/>
            <w:webHidden/>
          </w:rPr>
        </w:r>
        <w:r>
          <w:rPr>
            <w:noProof/>
            <w:webHidden/>
          </w:rPr>
          <w:fldChar w:fldCharType="separate"/>
        </w:r>
        <w:r>
          <w:rPr>
            <w:noProof/>
            <w:webHidden/>
          </w:rPr>
          <w:t>27</w:t>
        </w:r>
        <w:r>
          <w:rPr>
            <w:noProof/>
            <w:webHidden/>
          </w:rPr>
          <w:fldChar w:fldCharType="end"/>
        </w:r>
      </w:hyperlink>
    </w:p>
    <w:p w14:paraId="7B732E10" w14:textId="75859BB1"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1" w:history="1">
        <w:r w:rsidRPr="00A5572F">
          <w:rPr>
            <w:rStyle w:val="Hyperlink"/>
            <w:noProof/>
            <w:lang w:val="en-US"/>
          </w:rPr>
          <w:t>Annex A (normative)  Control interface IDL definition</w:t>
        </w:r>
        <w:r>
          <w:rPr>
            <w:noProof/>
            <w:webHidden/>
          </w:rPr>
          <w:tab/>
        </w:r>
        <w:r>
          <w:rPr>
            <w:noProof/>
            <w:webHidden/>
          </w:rPr>
          <w:fldChar w:fldCharType="begin"/>
        </w:r>
        <w:r>
          <w:rPr>
            <w:noProof/>
            <w:webHidden/>
          </w:rPr>
          <w:instrText xml:space="preserve"> PAGEREF _Toc163837251 \h </w:instrText>
        </w:r>
        <w:r>
          <w:rPr>
            <w:noProof/>
            <w:webHidden/>
          </w:rPr>
        </w:r>
        <w:r>
          <w:rPr>
            <w:noProof/>
            <w:webHidden/>
          </w:rPr>
          <w:fldChar w:fldCharType="separate"/>
        </w:r>
        <w:r>
          <w:rPr>
            <w:noProof/>
            <w:webHidden/>
          </w:rPr>
          <w:t>30</w:t>
        </w:r>
        <w:r>
          <w:rPr>
            <w:noProof/>
            <w:webHidden/>
          </w:rPr>
          <w:fldChar w:fldCharType="end"/>
        </w:r>
      </w:hyperlink>
    </w:p>
    <w:p w14:paraId="0CBB1FD7" w14:textId="037AE7F1"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2" w:history="1">
        <w:r w:rsidRPr="00A5572F">
          <w:rPr>
            <w:rStyle w:val="Hyperlink"/>
            <w:noProof/>
            <w:lang w:val="en-US"/>
          </w:rPr>
          <w:t>A.1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_Toc163837252 \h </w:instrText>
        </w:r>
        <w:r>
          <w:rPr>
            <w:noProof/>
            <w:webHidden/>
          </w:rPr>
        </w:r>
        <w:r>
          <w:rPr>
            <w:noProof/>
            <w:webHidden/>
          </w:rPr>
          <w:fldChar w:fldCharType="separate"/>
        </w:r>
        <w:r>
          <w:rPr>
            <w:noProof/>
            <w:webHidden/>
          </w:rPr>
          <w:t>30</w:t>
        </w:r>
        <w:r>
          <w:rPr>
            <w:noProof/>
            <w:webHidden/>
          </w:rPr>
          <w:fldChar w:fldCharType="end"/>
        </w:r>
      </w:hyperlink>
    </w:p>
    <w:p w14:paraId="01C130AF" w14:textId="379487E0"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3" w:history="1">
        <w:r w:rsidRPr="00A5572F">
          <w:rPr>
            <w:rStyle w:val="Hyperlink"/>
            <w:noProof/>
            <w:lang w:val="en-US"/>
          </w:rPr>
          <w:t>Annex B (informative)  OpenMAX IL VDI extension header</w:t>
        </w:r>
        <w:r>
          <w:rPr>
            <w:noProof/>
            <w:webHidden/>
          </w:rPr>
          <w:tab/>
        </w:r>
        <w:r>
          <w:rPr>
            <w:noProof/>
            <w:webHidden/>
          </w:rPr>
          <w:fldChar w:fldCharType="begin"/>
        </w:r>
        <w:r>
          <w:rPr>
            <w:noProof/>
            <w:webHidden/>
          </w:rPr>
          <w:instrText xml:space="preserve"> PAGEREF _Toc163837253 \h </w:instrText>
        </w:r>
        <w:r>
          <w:rPr>
            <w:noProof/>
            <w:webHidden/>
          </w:rPr>
        </w:r>
        <w:r>
          <w:rPr>
            <w:noProof/>
            <w:webHidden/>
          </w:rPr>
          <w:fldChar w:fldCharType="separate"/>
        </w:r>
        <w:r>
          <w:rPr>
            <w:noProof/>
            <w:webHidden/>
          </w:rPr>
          <w:t>31</w:t>
        </w:r>
        <w:r>
          <w:rPr>
            <w:noProof/>
            <w:webHidden/>
          </w:rPr>
          <w:fldChar w:fldCharType="end"/>
        </w:r>
      </w:hyperlink>
    </w:p>
    <w:p w14:paraId="6B75582D" w14:textId="326AFC84"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4" w:history="1">
        <w:r w:rsidRPr="00A5572F">
          <w:rPr>
            <w:rStyle w:val="Hyperlink"/>
            <w:noProof/>
            <w:lang w:val="en-US"/>
          </w:rPr>
          <w:t>B.1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_Toc163837254 \h </w:instrText>
        </w:r>
        <w:r>
          <w:rPr>
            <w:noProof/>
            <w:webHidden/>
          </w:rPr>
        </w:r>
        <w:r>
          <w:rPr>
            <w:noProof/>
            <w:webHidden/>
          </w:rPr>
          <w:fldChar w:fldCharType="separate"/>
        </w:r>
        <w:r>
          <w:rPr>
            <w:noProof/>
            <w:webHidden/>
          </w:rPr>
          <w:t>31</w:t>
        </w:r>
        <w:r>
          <w:rPr>
            <w:noProof/>
            <w:webHidden/>
          </w:rPr>
          <w:fldChar w:fldCharType="end"/>
        </w:r>
      </w:hyperlink>
    </w:p>
    <w:p w14:paraId="0FC4B5CE" w14:textId="4FC58C7B"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5" w:history="1">
        <w:r w:rsidRPr="00A5572F">
          <w:rPr>
            <w:rStyle w:val="Hyperlink"/>
            <w:noProof/>
            <w:lang w:val="fr-CH"/>
          </w:rPr>
          <w:t xml:space="preserve">Annex C (normative)  Supplemental </w:t>
        </w:r>
        <w:r w:rsidRPr="00A5572F">
          <w:rPr>
            <w:rStyle w:val="Hyperlink"/>
            <w:noProof/>
          </w:rPr>
          <w:t>enhancement</w:t>
        </w:r>
        <w:r w:rsidRPr="00A5572F">
          <w:rPr>
            <w:rStyle w:val="Hyperlink"/>
            <w:noProof/>
            <w:lang w:val="fr-CH"/>
          </w:rPr>
          <w:t xml:space="preserve"> information (SEI) syntax and semantics</w:t>
        </w:r>
        <w:r>
          <w:rPr>
            <w:noProof/>
            <w:webHidden/>
          </w:rPr>
          <w:tab/>
        </w:r>
        <w:r>
          <w:rPr>
            <w:noProof/>
            <w:webHidden/>
          </w:rPr>
          <w:fldChar w:fldCharType="begin"/>
        </w:r>
        <w:r>
          <w:rPr>
            <w:noProof/>
            <w:webHidden/>
          </w:rPr>
          <w:instrText xml:space="preserve"> PAGEREF _Toc163837255 \h </w:instrText>
        </w:r>
        <w:r>
          <w:rPr>
            <w:noProof/>
            <w:webHidden/>
          </w:rPr>
        </w:r>
        <w:r>
          <w:rPr>
            <w:noProof/>
            <w:webHidden/>
          </w:rPr>
          <w:fldChar w:fldCharType="separate"/>
        </w:r>
        <w:r>
          <w:rPr>
            <w:noProof/>
            <w:webHidden/>
          </w:rPr>
          <w:t>32</w:t>
        </w:r>
        <w:r>
          <w:rPr>
            <w:noProof/>
            <w:webHidden/>
          </w:rPr>
          <w:fldChar w:fldCharType="end"/>
        </w:r>
      </w:hyperlink>
    </w:p>
    <w:p w14:paraId="087F6932" w14:textId="28C2E821"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6" w:history="1">
        <w:r w:rsidRPr="00A5572F">
          <w:rPr>
            <w:rStyle w:val="Hyperlink"/>
            <w:noProof/>
            <w:lang w:val="en-US"/>
          </w:rPr>
          <w:t>C.1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VDI SEI envelope</w:t>
        </w:r>
        <w:r>
          <w:rPr>
            <w:noProof/>
            <w:webHidden/>
          </w:rPr>
          <w:tab/>
        </w:r>
        <w:r>
          <w:rPr>
            <w:noProof/>
            <w:webHidden/>
          </w:rPr>
          <w:fldChar w:fldCharType="begin"/>
        </w:r>
        <w:r>
          <w:rPr>
            <w:noProof/>
            <w:webHidden/>
          </w:rPr>
          <w:instrText xml:space="preserve"> PAGEREF _Toc163837256 \h </w:instrText>
        </w:r>
        <w:r>
          <w:rPr>
            <w:noProof/>
            <w:webHidden/>
          </w:rPr>
        </w:r>
        <w:r>
          <w:rPr>
            <w:noProof/>
            <w:webHidden/>
          </w:rPr>
          <w:fldChar w:fldCharType="separate"/>
        </w:r>
        <w:r>
          <w:rPr>
            <w:noProof/>
            <w:webHidden/>
          </w:rPr>
          <w:t>32</w:t>
        </w:r>
        <w:r>
          <w:rPr>
            <w:noProof/>
            <w:webHidden/>
          </w:rPr>
          <w:fldChar w:fldCharType="end"/>
        </w:r>
      </w:hyperlink>
    </w:p>
    <w:p w14:paraId="1AF34FF9" w14:textId="21CA0D80"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7" w:history="1">
        <w:r w:rsidRPr="00A5572F">
          <w:rPr>
            <w:rStyle w:val="Hyperlink"/>
            <w:noProof/>
            <w:lang w:val="en-US"/>
          </w:rPr>
          <w:t>C.2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Independent layer info SEI message</w:t>
        </w:r>
        <w:r>
          <w:rPr>
            <w:noProof/>
            <w:webHidden/>
          </w:rPr>
          <w:tab/>
        </w:r>
        <w:r>
          <w:rPr>
            <w:noProof/>
            <w:webHidden/>
          </w:rPr>
          <w:fldChar w:fldCharType="begin"/>
        </w:r>
        <w:r>
          <w:rPr>
            <w:noProof/>
            <w:webHidden/>
          </w:rPr>
          <w:instrText xml:space="preserve"> PAGEREF _Toc163837257 \h </w:instrText>
        </w:r>
        <w:r>
          <w:rPr>
            <w:noProof/>
            <w:webHidden/>
          </w:rPr>
        </w:r>
        <w:r>
          <w:rPr>
            <w:noProof/>
            <w:webHidden/>
          </w:rPr>
          <w:fldChar w:fldCharType="separate"/>
        </w:r>
        <w:r>
          <w:rPr>
            <w:noProof/>
            <w:webHidden/>
          </w:rPr>
          <w:t>32</w:t>
        </w:r>
        <w:r>
          <w:rPr>
            <w:noProof/>
            <w:webHidden/>
          </w:rPr>
          <w:fldChar w:fldCharType="end"/>
        </w:r>
      </w:hyperlink>
    </w:p>
    <w:p w14:paraId="034FCEC4" w14:textId="6133B00E"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8" w:history="1">
        <w:r w:rsidRPr="00A5572F">
          <w:rPr>
            <w:rStyle w:val="Hyperlink"/>
            <w:noProof/>
            <w:lang w:val="en-US"/>
          </w:rPr>
          <w:t>C.3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Examples of video object positioning</w:t>
        </w:r>
        <w:r>
          <w:rPr>
            <w:noProof/>
            <w:webHidden/>
          </w:rPr>
          <w:tab/>
        </w:r>
        <w:r>
          <w:rPr>
            <w:noProof/>
            <w:webHidden/>
          </w:rPr>
          <w:fldChar w:fldCharType="begin"/>
        </w:r>
        <w:r>
          <w:rPr>
            <w:noProof/>
            <w:webHidden/>
          </w:rPr>
          <w:instrText xml:space="preserve"> PAGEREF _Toc163837258 \h </w:instrText>
        </w:r>
        <w:r>
          <w:rPr>
            <w:noProof/>
            <w:webHidden/>
          </w:rPr>
        </w:r>
        <w:r>
          <w:rPr>
            <w:noProof/>
            <w:webHidden/>
          </w:rPr>
          <w:fldChar w:fldCharType="separate"/>
        </w:r>
        <w:r>
          <w:rPr>
            <w:noProof/>
            <w:webHidden/>
          </w:rPr>
          <w:t>35</w:t>
        </w:r>
        <w:r>
          <w:rPr>
            <w:noProof/>
            <w:webHidden/>
          </w:rPr>
          <w:fldChar w:fldCharType="end"/>
        </w:r>
      </w:hyperlink>
    </w:p>
    <w:p w14:paraId="27BBD75F" w14:textId="1002035F"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59" w:history="1">
        <w:r w:rsidRPr="00A5572F">
          <w:rPr>
            <w:rStyle w:val="Hyperlink"/>
            <w:noProof/>
            <w:lang w:val="en-US"/>
          </w:rPr>
          <w:t>C.3.1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Appending</w:t>
        </w:r>
        <w:r>
          <w:rPr>
            <w:noProof/>
            <w:webHidden/>
          </w:rPr>
          <w:tab/>
        </w:r>
        <w:r>
          <w:rPr>
            <w:noProof/>
            <w:webHidden/>
          </w:rPr>
          <w:fldChar w:fldCharType="begin"/>
        </w:r>
        <w:r>
          <w:rPr>
            <w:noProof/>
            <w:webHidden/>
          </w:rPr>
          <w:instrText xml:space="preserve"> PAGEREF _Toc163837259 \h </w:instrText>
        </w:r>
        <w:r>
          <w:rPr>
            <w:noProof/>
            <w:webHidden/>
          </w:rPr>
        </w:r>
        <w:r>
          <w:rPr>
            <w:noProof/>
            <w:webHidden/>
          </w:rPr>
          <w:fldChar w:fldCharType="separate"/>
        </w:r>
        <w:r>
          <w:rPr>
            <w:noProof/>
            <w:webHidden/>
          </w:rPr>
          <w:t>35</w:t>
        </w:r>
        <w:r>
          <w:rPr>
            <w:noProof/>
            <w:webHidden/>
          </w:rPr>
          <w:fldChar w:fldCharType="end"/>
        </w:r>
      </w:hyperlink>
    </w:p>
    <w:p w14:paraId="6C422AC2" w14:textId="1DE9EE67"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0" w:history="1">
        <w:r w:rsidRPr="00A5572F">
          <w:rPr>
            <w:rStyle w:val="Hyperlink"/>
            <w:noProof/>
            <w:lang w:val="en-US"/>
          </w:rPr>
          <w:t>C.3.2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Appending and stacking</w:t>
        </w:r>
        <w:r>
          <w:rPr>
            <w:noProof/>
            <w:webHidden/>
          </w:rPr>
          <w:tab/>
        </w:r>
        <w:r>
          <w:rPr>
            <w:noProof/>
            <w:webHidden/>
          </w:rPr>
          <w:fldChar w:fldCharType="begin"/>
        </w:r>
        <w:r>
          <w:rPr>
            <w:noProof/>
            <w:webHidden/>
          </w:rPr>
          <w:instrText xml:space="preserve"> PAGEREF _Toc163837260 \h </w:instrText>
        </w:r>
        <w:r>
          <w:rPr>
            <w:noProof/>
            <w:webHidden/>
          </w:rPr>
        </w:r>
        <w:r>
          <w:rPr>
            <w:noProof/>
            <w:webHidden/>
          </w:rPr>
          <w:fldChar w:fldCharType="separate"/>
        </w:r>
        <w:r>
          <w:rPr>
            <w:noProof/>
            <w:webHidden/>
          </w:rPr>
          <w:t>36</w:t>
        </w:r>
        <w:r>
          <w:rPr>
            <w:noProof/>
            <w:webHidden/>
          </w:rPr>
          <w:fldChar w:fldCharType="end"/>
        </w:r>
      </w:hyperlink>
    </w:p>
    <w:p w14:paraId="416F3DC0" w14:textId="63A25003"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1" w:history="1">
        <w:r w:rsidRPr="00A5572F">
          <w:rPr>
            <w:rStyle w:val="Hyperlink"/>
            <w:noProof/>
            <w:lang w:val="en-US"/>
          </w:rPr>
          <w:t>Annex D (informative)  Example implementations of input formatting operations</w:t>
        </w:r>
        <w:r>
          <w:rPr>
            <w:noProof/>
            <w:webHidden/>
          </w:rPr>
          <w:tab/>
        </w:r>
        <w:r>
          <w:rPr>
            <w:noProof/>
            <w:webHidden/>
          </w:rPr>
          <w:fldChar w:fldCharType="begin"/>
        </w:r>
        <w:r>
          <w:rPr>
            <w:noProof/>
            <w:webHidden/>
          </w:rPr>
          <w:instrText xml:space="preserve"> PAGEREF _Toc163837261 \h </w:instrText>
        </w:r>
        <w:r>
          <w:rPr>
            <w:noProof/>
            <w:webHidden/>
          </w:rPr>
        </w:r>
        <w:r>
          <w:rPr>
            <w:noProof/>
            <w:webHidden/>
          </w:rPr>
          <w:fldChar w:fldCharType="separate"/>
        </w:r>
        <w:r>
          <w:rPr>
            <w:noProof/>
            <w:webHidden/>
          </w:rPr>
          <w:t>39</w:t>
        </w:r>
        <w:r>
          <w:rPr>
            <w:noProof/>
            <w:webHidden/>
          </w:rPr>
          <w:fldChar w:fldCharType="end"/>
        </w:r>
      </w:hyperlink>
    </w:p>
    <w:p w14:paraId="63A0D088" w14:textId="2CF6CC57"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2" w:history="1">
        <w:r w:rsidRPr="00A5572F">
          <w:rPr>
            <w:rStyle w:val="Hyperlink"/>
            <w:noProof/>
            <w:lang w:val="en-US"/>
          </w:rPr>
          <w:t>D.1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General</w:t>
        </w:r>
        <w:r>
          <w:rPr>
            <w:noProof/>
            <w:webHidden/>
          </w:rPr>
          <w:tab/>
        </w:r>
        <w:r>
          <w:rPr>
            <w:noProof/>
            <w:webHidden/>
          </w:rPr>
          <w:fldChar w:fldCharType="begin"/>
        </w:r>
        <w:r>
          <w:rPr>
            <w:noProof/>
            <w:webHidden/>
          </w:rPr>
          <w:instrText xml:space="preserve"> PAGEREF _Toc163837262 \h </w:instrText>
        </w:r>
        <w:r>
          <w:rPr>
            <w:noProof/>
            <w:webHidden/>
          </w:rPr>
        </w:r>
        <w:r>
          <w:rPr>
            <w:noProof/>
            <w:webHidden/>
          </w:rPr>
          <w:fldChar w:fldCharType="separate"/>
        </w:r>
        <w:r>
          <w:rPr>
            <w:noProof/>
            <w:webHidden/>
          </w:rPr>
          <w:t>39</w:t>
        </w:r>
        <w:r>
          <w:rPr>
            <w:noProof/>
            <w:webHidden/>
          </w:rPr>
          <w:fldChar w:fldCharType="end"/>
        </w:r>
      </w:hyperlink>
    </w:p>
    <w:p w14:paraId="2B6CCCD2" w14:textId="63233F4B"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3" w:history="1">
        <w:r w:rsidRPr="00A5572F">
          <w:rPr>
            <w:rStyle w:val="Hyperlink"/>
            <w:noProof/>
            <w:lang w:val="en-US"/>
          </w:rPr>
          <w:t>D.2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Creating a 2-by-2 video mosaic via application control</w:t>
        </w:r>
        <w:r>
          <w:rPr>
            <w:noProof/>
            <w:webHidden/>
          </w:rPr>
          <w:tab/>
        </w:r>
        <w:r>
          <w:rPr>
            <w:noProof/>
            <w:webHidden/>
          </w:rPr>
          <w:fldChar w:fldCharType="begin"/>
        </w:r>
        <w:r>
          <w:rPr>
            <w:noProof/>
            <w:webHidden/>
          </w:rPr>
          <w:instrText xml:space="preserve"> PAGEREF _Toc163837263 \h </w:instrText>
        </w:r>
        <w:r>
          <w:rPr>
            <w:noProof/>
            <w:webHidden/>
          </w:rPr>
        </w:r>
        <w:r>
          <w:rPr>
            <w:noProof/>
            <w:webHidden/>
          </w:rPr>
          <w:fldChar w:fldCharType="separate"/>
        </w:r>
        <w:r>
          <w:rPr>
            <w:noProof/>
            <w:webHidden/>
          </w:rPr>
          <w:t>39</w:t>
        </w:r>
        <w:r>
          <w:rPr>
            <w:noProof/>
            <w:webHidden/>
          </w:rPr>
          <w:fldChar w:fldCharType="end"/>
        </w:r>
      </w:hyperlink>
    </w:p>
    <w:p w14:paraId="07FA5ED9" w14:textId="600538B7"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4" w:history="1">
        <w:r w:rsidRPr="00A5572F">
          <w:rPr>
            <w:rStyle w:val="Hyperlink"/>
            <w:noProof/>
            <w:lang w:val="en-US"/>
          </w:rPr>
          <w:t>D.3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Creating a 2-by-2 video mosaic via SEI control</w:t>
        </w:r>
        <w:r>
          <w:rPr>
            <w:noProof/>
            <w:webHidden/>
          </w:rPr>
          <w:tab/>
        </w:r>
        <w:r>
          <w:rPr>
            <w:noProof/>
            <w:webHidden/>
          </w:rPr>
          <w:fldChar w:fldCharType="begin"/>
        </w:r>
        <w:r>
          <w:rPr>
            <w:noProof/>
            <w:webHidden/>
          </w:rPr>
          <w:instrText xml:space="preserve"> PAGEREF _Toc163837264 \h </w:instrText>
        </w:r>
        <w:r>
          <w:rPr>
            <w:noProof/>
            <w:webHidden/>
          </w:rPr>
        </w:r>
        <w:r>
          <w:rPr>
            <w:noProof/>
            <w:webHidden/>
          </w:rPr>
          <w:fldChar w:fldCharType="separate"/>
        </w:r>
        <w:r>
          <w:rPr>
            <w:noProof/>
            <w:webHidden/>
          </w:rPr>
          <w:t>42</w:t>
        </w:r>
        <w:r>
          <w:rPr>
            <w:noProof/>
            <w:webHidden/>
          </w:rPr>
          <w:fldChar w:fldCharType="end"/>
        </w:r>
      </w:hyperlink>
    </w:p>
    <w:p w14:paraId="2B15540B" w14:textId="657DDD08"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5" w:history="1">
        <w:r w:rsidRPr="00A5572F">
          <w:rPr>
            <w:rStyle w:val="Hyperlink"/>
            <w:noProof/>
            <w:lang w:val="en-US"/>
          </w:rPr>
          <w:t>Annex E (informative)  Brief description of OpenMAX IL functions</w:t>
        </w:r>
        <w:r>
          <w:rPr>
            <w:noProof/>
            <w:webHidden/>
          </w:rPr>
          <w:tab/>
        </w:r>
        <w:r>
          <w:rPr>
            <w:noProof/>
            <w:webHidden/>
          </w:rPr>
          <w:fldChar w:fldCharType="begin"/>
        </w:r>
        <w:r>
          <w:rPr>
            <w:noProof/>
            <w:webHidden/>
          </w:rPr>
          <w:instrText xml:space="preserve"> PAGEREF _Toc163837265 \h </w:instrText>
        </w:r>
        <w:r>
          <w:rPr>
            <w:noProof/>
            <w:webHidden/>
          </w:rPr>
        </w:r>
        <w:r>
          <w:rPr>
            <w:noProof/>
            <w:webHidden/>
          </w:rPr>
          <w:fldChar w:fldCharType="separate"/>
        </w:r>
        <w:r>
          <w:rPr>
            <w:noProof/>
            <w:webHidden/>
          </w:rPr>
          <w:t>43</w:t>
        </w:r>
        <w:r>
          <w:rPr>
            <w:noProof/>
            <w:webHidden/>
          </w:rPr>
          <w:fldChar w:fldCharType="end"/>
        </w:r>
      </w:hyperlink>
    </w:p>
    <w:p w14:paraId="6C460016" w14:textId="4A9C606A"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6" w:history="1">
        <w:r w:rsidRPr="00A5572F">
          <w:rPr>
            <w:rStyle w:val="Hyperlink"/>
            <w:noProof/>
            <w:lang w:val="en-US"/>
          </w:rPr>
          <w:t>E.1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Decoder engine control interface</w:t>
        </w:r>
        <w:r>
          <w:rPr>
            <w:noProof/>
            <w:webHidden/>
          </w:rPr>
          <w:tab/>
        </w:r>
        <w:r>
          <w:rPr>
            <w:noProof/>
            <w:webHidden/>
          </w:rPr>
          <w:fldChar w:fldCharType="begin"/>
        </w:r>
        <w:r>
          <w:rPr>
            <w:noProof/>
            <w:webHidden/>
          </w:rPr>
          <w:instrText xml:space="preserve"> PAGEREF _Toc163837266 \h </w:instrText>
        </w:r>
        <w:r>
          <w:rPr>
            <w:noProof/>
            <w:webHidden/>
          </w:rPr>
        </w:r>
        <w:r>
          <w:rPr>
            <w:noProof/>
            <w:webHidden/>
          </w:rPr>
          <w:fldChar w:fldCharType="separate"/>
        </w:r>
        <w:r>
          <w:rPr>
            <w:noProof/>
            <w:webHidden/>
          </w:rPr>
          <w:t>43</w:t>
        </w:r>
        <w:r>
          <w:rPr>
            <w:noProof/>
            <w:webHidden/>
          </w:rPr>
          <w:fldChar w:fldCharType="end"/>
        </w:r>
      </w:hyperlink>
    </w:p>
    <w:p w14:paraId="547E40E1" w14:textId="1C64029B"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7" w:history="1">
        <w:r w:rsidRPr="00A5572F">
          <w:rPr>
            <w:rStyle w:val="Hyperlink"/>
            <w:noProof/>
            <w:lang w:val="en-US"/>
          </w:rPr>
          <w:t>E.1.1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OMX_Init() and OMX_Deinit()</w:t>
        </w:r>
        <w:r>
          <w:rPr>
            <w:noProof/>
            <w:webHidden/>
          </w:rPr>
          <w:tab/>
        </w:r>
        <w:r>
          <w:rPr>
            <w:noProof/>
            <w:webHidden/>
          </w:rPr>
          <w:fldChar w:fldCharType="begin"/>
        </w:r>
        <w:r>
          <w:rPr>
            <w:noProof/>
            <w:webHidden/>
          </w:rPr>
          <w:instrText xml:space="preserve"> PAGEREF _Toc163837267 \h </w:instrText>
        </w:r>
        <w:r>
          <w:rPr>
            <w:noProof/>
            <w:webHidden/>
          </w:rPr>
        </w:r>
        <w:r>
          <w:rPr>
            <w:noProof/>
            <w:webHidden/>
          </w:rPr>
          <w:fldChar w:fldCharType="separate"/>
        </w:r>
        <w:r>
          <w:rPr>
            <w:noProof/>
            <w:webHidden/>
          </w:rPr>
          <w:t>43</w:t>
        </w:r>
        <w:r>
          <w:rPr>
            <w:noProof/>
            <w:webHidden/>
          </w:rPr>
          <w:fldChar w:fldCharType="end"/>
        </w:r>
      </w:hyperlink>
    </w:p>
    <w:p w14:paraId="0A8BDF5E" w14:textId="54CE734E"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8" w:history="1">
        <w:r w:rsidRPr="00A5572F">
          <w:rPr>
            <w:rStyle w:val="Hyperlink"/>
            <w:noProof/>
            <w:lang w:val="en-US"/>
          </w:rPr>
          <w:t>E.1.2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OMX_GetHandle() and OMX_FreeHandle()</w:t>
        </w:r>
        <w:r>
          <w:rPr>
            <w:noProof/>
            <w:webHidden/>
          </w:rPr>
          <w:tab/>
        </w:r>
        <w:r>
          <w:rPr>
            <w:noProof/>
            <w:webHidden/>
          </w:rPr>
          <w:fldChar w:fldCharType="begin"/>
        </w:r>
        <w:r>
          <w:rPr>
            <w:noProof/>
            <w:webHidden/>
          </w:rPr>
          <w:instrText xml:space="preserve"> PAGEREF _Toc163837268 \h </w:instrText>
        </w:r>
        <w:r>
          <w:rPr>
            <w:noProof/>
            <w:webHidden/>
          </w:rPr>
        </w:r>
        <w:r>
          <w:rPr>
            <w:noProof/>
            <w:webHidden/>
          </w:rPr>
          <w:fldChar w:fldCharType="separate"/>
        </w:r>
        <w:r>
          <w:rPr>
            <w:noProof/>
            <w:webHidden/>
          </w:rPr>
          <w:t>43</w:t>
        </w:r>
        <w:r>
          <w:rPr>
            <w:noProof/>
            <w:webHidden/>
          </w:rPr>
          <w:fldChar w:fldCharType="end"/>
        </w:r>
      </w:hyperlink>
    </w:p>
    <w:p w14:paraId="3304D4A5" w14:textId="10C47437"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69" w:history="1">
        <w:r w:rsidRPr="00A5572F">
          <w:rPr>
            <w:rStyle w:val="Hyperlink"/>
            <w:noProof/>
            <w:lang w:val="en-US"/>
          </w:rPr>
          <w:t>E.1.3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OMX_SetupTunnel() and OMX_TeardownTunnel()</w:t>
        </w:r>
        <w:r>
          <w:rPr>
            <w:noProof/>
            <w:webHidden/>
          </w:rPr>
          <w:tab/>
        </w:r>
        <w:r>
          <w:rPr>
            <w:noProof/>
            <w:webHidden/>
          </w:rPr>
          <w:fldChar w:fldCharType="begin"/>
        </w:r>
        <w:r>
          <w:rPr>
            <w:noProof/>
            <w:webHidden/>
          </w:rPr>
          <w:instrText xml:space="preserve"> PAGEREF _Toc163837269 \h </w:instrText>
        </w:r>
        <w:r>
          <w:rPr>
            <w:noProof/>
            <w:webHidden/>
          </w:rPr>
        </w:r>
        <w:r>
          <w:rPr>
            <w:noProof/>
            <w:webHidden/>
          </w:rPr>
          <w:fldChar w:fldCharType="separate"/>
        </w:r>
        <w:r>
          <w:rPr>
            <w:noProof/>
            <w:webHidden/>
          </w:rPr>
          <w:t>43</w:t>
        </w:r>
        <w:r>
          <w:rPr>
            <w:noProof/>
            <w:webHidden/>
          </w:rPr>
          <w:fldChar w:fldCharType="end"/>
        </w:r>
      </w:hyperlink>
    </w:p>
    <w:p w14:paraId="5B5E79F5" w14:textId="47DD9BB0"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0" w:history="1">
        <w:r w:rsidRPr="00A5572F">
          <w:rPr>
            <w:rStyle w:val="Hyperlink"/>
            <w:noProof/>
            <w:lang w:val="en-US"/>
          </w:rPr>
          <w:t>E.2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Decoder instance interface</w:t>
        </w:r>
        <w:r>
          <w:rPr>
            <w:noProof/>
            <w:webHidden/>
          </w:rPr>
          <w:tab/>
        </w:r>
        <w:r>
          <w:rPr>
            <w:noProof/>
            <w:webHidden/>
          </w:rPr>
          <w:fldChar w:fldCharType="begin"/>
        </w:r>
        <w:r>
          <w:rPr>
            <w:noProof/>
            <w:webHidden/>
          </w:rPr>
          <w:instrText xml:space="preserve"> PAGEREF _Toc163837270 \h </w:instrText>
        </w:r>
        <w:r>
          <w:rPr>
            <w:noProof/>
            <w:webHidden/>
          </w:rPr>
        </w:r>
        <w:r>
          <w:rPr>
            <w:noProof/>
            <w:webHidden/>
          </w:rPr>
          <w:fldChar w:fldCharType="separate"/>
        </w:r>
        <w:r>
          <w:rPr>
            <w:noProof/>
            <w:webHidden/>
          </w:rPr>
          <w:t>43</w:t>
        </w:r>
        <w:r>
          <w:rPr>
            <w:noProof/>
            <w:webHidden/>
          </w:rPr>
          <w:fldChar w:fldCharType="end"/>
        </w:r>
      </w:hyperlink>
    </w:p>
    <w:p w14:paraId="527998CD" w14:textId="063DAFDA"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1" w:history="1">
        <w:r w:rsidRPr="00A5572F">
          <w:rPr>
            <w:rStyle w:val="Hyperlink"/>
            <w:noProof/>
            <w:lang w:val="en-US"/>
          </w:rPr>
          <w:t>E.2.1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Methods</w:t>
        </w:r>
        <w:r>
          <w:rPr>
            <w:noProof/>
            <w:webHidden/>
          </w:rPr>
          <w:tab/>
        </w:r>
        <w:r>
          <w:rPr>
            <w:noProof/>
            <w:webHidden/>
          </w:rPr>
          <w:fldChar w:fldCharType="begin"/>
        </w:r>
        <w:r>
          <w:rPr>
            <w:noProof/>
            <w:webHidden/>
          </w:rPr>
          <w:instrText xml:space="preserve"> PAGEREF _Toc163837271 \h </w:instrText>
        </w:r>
        <w:r>
          <w:rPr>
            <w:noProof/>
            <w:webHidden/>
          </w:rPr>
        </w:r>
        <w:r>
          <w:rPr>
            <w:noProof/>
            <w:webHidden/>
          </w:rPr>
          <w:fldChar w:fldCharType="separate"/>
        </w:r>
        <w:r>
          <w:rPr>
            <w:noProof/>
            <w:webHidden/>
          </w:rPr>
          <w:t>43</w:t>
        </w:r>
        <w:r>
          <w:rPr>
            <w:noProof/>
            <w:webHidden/>
          </w:rPr>
          <w:fldChar w:fldCharType="end"/>
        </w:r>
      </w:hyperlink>
    </w:p>
    <w:p w14:paraId="1DE7C06C" w14:textId="6BE5285A"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2" w:history="1">
        <w:r w:rsidRPr="00A5572F">
          <w:rPr>
            <w:rStyle w:val="Hyperlink"/>
            <w:noProof/>
            <w:lang w:val="en-US"/>
          </w:rPr>
          <w:t>E.2.2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Media input and output interface</w:t>
        </w:r>
        <w:r>
          <w:rPr>
            <w:noProof/>
            <w:webHidden/>
          </w:rPr>
          <w:tab/>
        </w:r>
        <w:r>
          <w:rPr>
            <w:noProof/>
            <w:webHidden/>
          </w:rPr>
          <w:fldChar w:fldCharType="begin"/>
        </w:r>
        <w:r>
          <w:rPr>
            <w:noProof/>
            <w:webHidden/>
          </w:rPr>
          <w:instrText xml:space="preserve"> PAGEREF _Toc163837272 \h </w:instrText>
        </w:r>
        <w:r>
          <w:rPr>
            <w:noProof/>
            <w:webHidden/>
          </w:rPr>
        </w:r>
        <w:r>
          <w:rPr>
            <w:noProof/>
            <w:webHidden/>
          </w:rPr>
          <w:fldChar w:fldCharType="separate"/>
        </w:r>
        <w:r>
          <w:rPr>
            <w:noProof/>
            <w:webHidden/>
          </w:rPr>
          <w:t>44</w:t>
        </w:r>
        <w:r>
          <w:rPr>
            <w:noProof/>
            <w:webHidden/>
          </w:rPr>
          <w:fldChar w:fldCharType="end"/>
        </w:r>
      </w:hyperlink>
    </w:p>
    <w:p w14:paraId="5ECDC1CE" w14:textId="46D73B9A"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3" w:history="1">
        <w:r w:rsidRPr="00A5572F">
          <w:rPr>
            <w:rStyle w:val="Hyperlink"/>
            <w:noProof/>
            <w:lang w:val="en-US"/>
          </w:rPr>
          <w:t>E.2.3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Format of the OpenMAX IL buffer header</w:t>
        </w:r>
        <w:r>
          <w:rPr>
            <w:noProof/>
            <w:webHidden/>
          </w:rPr>
          <w:tab/>
        </w:r>
        <w:r>
          <w:rPr>
            <w:noProof/>
            <w:webHidden/>
          </w:rPr>
          <w:fldChar w:fldCharType="begin"/>
        </w:r>
        <w:r>
          <w:rPr>
            <w:noProof/>
            <w:webHidden/>
          </w:rPr>
          <w:instrText xml:space="preserve"> PAGEREF _Toc163837273 \h </w:instrText>
        </w:r>
        <w:r>
          <w:rPr>
            <w:noProof/>
            <w:webHidden/>
          </w:rPr>
        </w:r>
        <w:r>
          <w:rPr>
            <w:noProof/>
            <w:webHidden/>
          </w:rPr>
          <w:fldChar w:fldCharType="separate"/>
        </w:r>
        <w:r>
          <w:rPr>
            <w:noProof/>
            <w:webHidden/>
          </w:rPr>
          <w:t>45</w:t>
        </w:r>
        <w:r>
          <w:rPr>
            <w:noProof/>
            <w:webHidden/>
          </w:rPr>
          <w:fldChar w:fldCharType="end"/>
        </w:r>
      </w:hyperlink>
    </w:p>
    <w:p w14:paraId="1690DC1F" w14:textId="0399D759"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4" w:history="1">
        <w:r w:rsidRPr="00A5572F">
          <w:rPr>
            <w:rStyle w:val="Hyperlink"/>
            <w:noProof/>
            <w:lang w:val="en-US"/>
          </w:rPr>
          <w:t>E.2.4</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Buffer flags defined in OpenMAX IL</w:t>
        </w:r>
        <w:r>
          <w:rPr>
            <w:noProof/>
            <w:webHidden/>
          </w:rPr>
          <w:tab/>
        </w:r>
        <w:r>
          <w:rPr>
            <w:noProof/>
            <w:webHidden/>
          </w:rPr>
          <w:fldChar w:fldCharType="begin"/>
        </w:r>
        <w:r>
          <w:rPr>
            <w:noProof/>
            <w:webHidden/>
          </w:rPr>
          <w:instrText xml:space="preserve"> PAGEREF _Toc163837274 \h </w:instrText>
        </w:r>
        <w:r>
          <w:rPr>
            <w:noProof/>
            <w:webHidden/>
          </w:rPr>
        </w:r>
        <w:r>
          <w:rPr>
            <w:noProof/>
            <w:webHidden/>
          </w:rPr>
          <w:fldChar w:fldCharType="separate"/>
        </w:r>
        <w:r>
          <w:rPr>
            <w:noProof/>
            <w:webHidden/>
          </w:rPr>
          <w:t>45</w:t>
        </w:r>
        <w:r>
          <w:rPr>
            <w:noProof/>
            <w:webHidden/>
          </w:rPr>
          <w:fldChar w:fldCharType="end"/>
        </w:r>
      </w:hyperlink>
    </w:p>
    <w:p w14:paraId="4E595466" w14:textId="2DDB2BA3"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5" w:history="1">
        <w:r w:rsidRPr="00A5572F">
          <w:rPr>
            <w:rStyle w:val="Hyperlink"/>
            <w:rFonts w:eastAsia="Times New Roman"/>
            <w:noProof/>
            <w:lang w:val="en-US"/>
          </w:rPr>
          <w:t>E.2.5</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Input/Output from/into GPU</w:t>
        </w:r>
        <w:r>
          <w:rPr>
            <w:noProof/>
            <w:webHidden/>
          </w:rPr>
          <w:tab/>
        </w:r>
        <w:r>
          <w:rPr>
            <w:noProof/>
            <w:webHidden/>
          </w:rPr>
          <w:fldChar w:fldCharType="begin"/>
        </w:r>
        <w:r>
          <w:rPr>
            <w:noProof/>
            <w:webHidden/>
          </w:rPr>
          <w:instrText xml:space="preserve"> PAGEREF _Toc163837275 \h </w:instrText>
        </w:r>
        <w:r>
          <w:rPr>
            <w:noProof/>
            <w:webHidden/>
          </w:rPr>
        </w:r>
        <w:r>
          <w:rPr>
            <w:noProof/>
            <w:webHidden/>
          </w:rPr>
          <w:fldChar w:fldCharType="separate"/>
        </w:r>
        <w:r>
          <w:rPr>
            <w:noProof/>
            <w:webHidden/>
          </w:rPr>
          <w:t>45</w:t>
        </w:r>
        <w:r>
          <w:rPr>
            <w:noProof/>
            <w:webHidden/>
          </w:rPr>
          <w:fldChar w:fldCharType="end"/>
        </w:r>
      </w:hyperlink>
    </w:p>
    <w:p w14:paraId="54079D4D" w14:textId="53DEE0FC"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6" w:history="1">
        <w:r w:rsidRPr="00A5572F">
          <w:rPr>
            <w:rStyle w:val="Hyperlink"/>
            <w:noProof/>
            <w:lang w:val="en-US"/>
          </w:rPr>
          <w:t>Annex F (informative)  Mapping on media source extensions (MSE)</w:t>
        </w:r>
        <w:r>
          <w:rPr>
            <w:noProof/>
            <w:webHidden/>
          </w:rPr>
          <w:tab/>
        </w:r>
        <w:r>
          <w:rPr>
            <w:noProof/>
            <w:webHidden/>
          </w:rPr>
          <w:fldChar w:fldCharType="begin"/>
        </w:r>
        <w:r>
          <w:rPr>
            <w:noProof/>
            <w:webHidden/>
          </w:rPr>
          <w:instrText xml:space="preserve"> PAGEREF _Toc163837276 \h </w:instrText>
        </w:r>
        <w:r>
          <w:rPr>
            <w:noProof/>
            <w:webHidden/>
          </w:rPr>
        </w:r>
        <w:r>
          <w:rPr>
            <w:noProof/>
            <w:webHidden/>
          </w:rPr>
          <w:fldChar w:fldCharType="separate"/>
        </w:r>
        <w:r>
          <w:rPr>
            <w:noProof/>
            <w:webHidden/>
          </w:rPr>
          <w:t>46</w:t>
        </w:r>
        <w:r>
          <w:rPr>
            <w:noProof/>
            <w:webHidden/>
          </w:rPr>
          <w:fldChar w:fldCharType="end"/>
        </w:r>
      </w:hyperlink>
    </w:p>
    <w:p w14:paraId="432A816B" w14:textId="2CF8DB32"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7" w:history="1">
        <w:r w:rsidRPr="00A5572F">
          <w:rPr>
            <w:rStyle w:val="Hyperlink"/>
            <w:noProof/>
            <w:lang w:val="en-US"/>
          </w:rPr>
          <w:t>F.1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Overview</w:t>
        </w:r>
        <w:r>
          <w:rPr>
            <w:noProof/>
            <w:webHidden/>
          </w:rPr>
          <w:tab/>
        </w:r>
        <w:r>
          <w:rPr>
            <w:noProof/>
            <w:webHidden/>
          </w:rPr>
          <w:fldChar w:fldCharType="begin"/>
        </w:r>
        <w:r>
          <w:rPr>
            <w:noProof/>
            <w:webHidden/>
          </w:rPr>
          <w:instrText xml:space="preserve"> PAGEREF _Toc163837277 \h </w:instrText>
        </w:r>
        <w:r>
          <w:rPr>
            <w:noProof/>
            <w:webHidden/>
          </w:rPr>
        </w:r>
        <w:r>
          <w:rPr>
            <w:noProof/>
            <w:webHidden/>
          </w:rPr>
          <w:fldChar w:fldCharType="separate"/>
        </w:r>
        <w:r>
          <w:rPr>
            <w:noProof/>
            <w:webHidden/>
          </w:rPr>
          <w:t>46</w:t>
        </w:r>
        <w:r>
          <w:rPr>
            <w:noProof/>
            <w:webHidden/>
          </w:rPr>
          <w:fldChar w:fldCharType="end"/>
        </w:r>
      </w:hyperlink>
    </w:p>
    <w:p w14:paraId="50B3B5AB" w14:textId="0D4E8B7E"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8" w:history="1">
        <w:r w:rsidRPr="00A5572F">
          <w:rPr>
            <w:rStyle w:val="Hyperlink"/>
            <w:noProof/>
            <w:lang w:val="en-US"/>
          </w:rPr>
          <w:t>F.2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Mapping of VDI functions</w:t>
        </w:r>
        <w:r>
          <w:rPr>
            <w:noProof/>
            <w:webHidden/>
          </w:rPr>
          <w:tab/>
        </w:r>
        <w:r>
          <w:rPr>
            <w:noProof/>
            <w:webHidden/>
          </w:rPr>
          <w:fldChar w:fldCharType="begin"/>
        </w:r>
        <w:r>
          <w:rPr>
            <w:noProof/>
            <w:webHidden/>
          </w:rPr>
          <w:instrText xml:space="preserve"> PAGEREF _Toc163837278 \h </w:instrText>
        </w:r>
        <w:r>
          <w:rPr>
            <w:noProof/>
            <w:webHidden/>
          </w:rPr>
        </w:r>
        <w:r>
          <w:rPr>
            <w:noProof/>
            <w:webHidden/>
          </w:rPr>
          <w:fldChar w:fldCharType="separate"/>
        </w:r>
        <w:r>
          <w:rPr>
            <w:noProof/>
            <w:webHidden/>
          </w:rPr>
          <w:t>46</w:t>
        </w:r>
        <w:r>
          <w:rPr>
            <w:noProof/>
            <w:webHidden/>
          </w:rPr>
          <w:fldChar w:fldCharType="end"/>
        </w:r>
      </w:hyperlink>
    </w:p>
    <w:p w14:paraId="194D4C1F" w14:textId="74871F4D"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79" w:history="1">
        <w:r w:rsidRPr="00A5572F">
          <w:rPr>
            <w:rStyle w:val="Hyperlink"/>
            <w:noProof/>
            <w:lang w:val="en-US"/>
          </w:rPr>
          <w:t>Annex G (normative)  Levels</w:t>
        </w:r>
        <w:r>
          <w:rPr>
            <w:noProof/>
            <w:webHidden/>
          </w:rPr>
          <w:tab/>
        </w:r>
        <w:r>
          <w:rPr>
            <w:noProof/>
            <w:webHidden/>
          </w:rPr>
          <w:fldChar w:fldCharType="begin"/>
        </w:r>
        <w:r>
          <w:rPr>
            <w:noProof/>
            <w:webHidden/>
          </w:rPr>
          <w:instrText xml:space="preserve"> PAGEREF _Toc163837279 \h </w:instrText>
        </w:r>
        <w:r>
          <w:rPr>
            <w:noProof/>
            <w:webHidden/>
          </w:rPr>
        </w:r>
        <w:r>
          <w:rPr>
            <w:noProof/>
            <w:webHidden/>
          </w:rPr>
          <w:fldChar w:fldCharType="separate"/>
        </w:r>
        <w:r>
          <w:rPr>
            <w:noProof/>
            <w:webHidden/>
          </w:rPr>
          <w:t>48</w:t>
        </w:r>
        <w:r>
          <w:rPr>
            <w:noProof/>
            <w:webHidden/>
          </w:rPr>
          <w:fldChar w:fldCharType="end"/>
        </w:r>
      </w:hyperlink>
    </w:p>
    <w:p w14:paraId="456E036C" w14:textId="4A6F2DF3"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80" w:history="1">
        <w:r w:rsidRPr="00A5572F">
          <w:rPr>
            <w:rStyle w:val="Hyperlink"/>
            <w:noProof/>
            <w:lang w:val="en-US"/>
          </w:rPr>
          <w:t>G.1</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Introduction</w:t>
        </w:r>
        <w:r>
          <w:rPr>
            <w:noProof/>
            <w:webHidden/>
          </w:rPr>
          <w:tab/>
        </w:r>
        <w:r>
          <w:rPr>
            <w:noProof/>
            <w:webHidden/>
          </w:rPr>
          <w:fldChar w:fldCharType="begin"/>
        </w:r>
        <w:r>
          <w:rPr>
            <w:noProof/>
            <w:webHidden/>
          </w:rPr>
          <w:instrText xml:space="preserve"> PAGEREF _Toc163837280 \h </w:instrText>
        </w:r>
        <w:r>
          <w:rPr>
            <w:noProof/>
            <w:webHidden/>
          </w:rPr>
        </w:r>
        <w:r>
          <w:rPr>
            <w:noProof/>
            <w:webHidden/>
          </w:rPr>
          <w:fldChar w:fldCharType="separate"/>
        </w:r>
        <w:r>
          <w:rPr>
            <w:noProof/>
            <w:webHidden/>
          </w:rPr>
          <w:t>48</w:t>
        </w:r>
        <w:r>
          <w:rPr>
            <w:noProof/>
            <w:webHidden/>
          </w:rPr>
          <w:fldChar w:fldCharType="end"/>
        </w:r>
      </w:hyperlink>
    </w:p>
    <w:p w14:paraId="28862EFC" w14:textId="1C51632F"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81" w:history="1">
        <w:r w:rsidRPr="00A5572F">
          <w:rPr>
            <w:rStyle w:val="Hyperlink"/>
            <w:noProof/>
            <w:lang w:val="en-US"/>
          </w:rPr>
          <w:t>G.2</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Definitions</w:t>
        </w:r>
        <w:r>
          <w:rPr>
            <w:noProof/>
            <w:webHidden/>
          </w:rPr>
          <w:tab/>
        </w:r>
        <w:r>
          <w:rPr>
            <w:noProof/>
            <w:webHidden/>
          </w:rPr>
          <w:fldChar w:fldCharType="begin"/>
        </w:r>
        <w:r>
          <w:rPr>
            <w:noProof/>
            <w:webHidden/>
          </w:rPr>
          <w:instrText xml:space="preserve"> PAGEREF _Toc163837281 \h </w:instrText>
        </w:r>
        <w:r>
          <w:rPr>
            <w:noProof/>
            <w:webHidden/>
          </w:rPr>
        </w:r>
        <w:r>
          <w:rPr>
            <w:noProof/>
            <w:webHidden/>
          </w:rPr>
          <w:fldChar w:fldCharType="separate"/>
        </w:r>
        <w:r>
          <w:rPr>
            <w:noProof/>
            <w:webHidden/>
          </w:rPr>
          <w:t>48</w:t>
        </w:r>
        <w:r>
          <w:rPr>
            <w:noProof/>
            <w:webHidden/>
          </w:rPr>
          <w:fldChar w:fldCharType="end"/>
        </w:r>
      </w:hyperlink>
    </w:p>
    <w:p w14:paraId="3EC550D7" w14:textId="498AB760"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82" w:history="1">
        <w:r w:rsidRPr="00A5572F">
          <w:rPr>
            <w:rStyle w:val="Hyperlink"/>
            <w:noProof/>
            <w:lang w:val="en-US"/>
          </w:rPr>
          <w:t>G.3</w:t>
        </w:r>
        <w:r>
          <w:rPr>
            <w:rFonts w:asciiTheme="minorHAnsi" w:eastAsiaTheme="minorEastAsia" w:hAnsiTheme="minorHAnsi" w:cstheme="minorBidi"/>
            <w:b w:val="0"/>
            <w:noProof/>
            <w:kern w:val="2"/>
            <w:sz w:val="24"/>
            <w:szCs w:val="24"/>
            <w:lang w:val="en-NL" w:eastAsia="zh-CN"/>
            <w14:ligatures w14:val="standardContextual"/>
          </w:rPr>
          <w:tab/>
        </w:r>
        <w:r w:rsidRPr="00A5572F">
          <w:rPr>
            <w:rStyle w:val="Hyperlink"/>
            <w:noProof/>
            <w:lang w:val="en-US"/>
          </w:rPr>
          <w:t>Level limits</w:t>
        </w:r>
        <w:r>
          <w:rPr>
            <w:noProof/>
            <w:webHidden/>
          </w:rPr>
          <w:tab/>
        </w:r>
        <w:r>
          <w:rPr>
            <w:noProof/>
            <w:webHidden/>
          </w:rPr>
          <w:fldChar w:fldCharType="begin"/>
        </w:r>
        <w:r>
          <w:rPr>
            <w:noProof/>
            <w:webHidden/>
          </w:rPr>
          <w:instrText xml:space="preserve"> PAGEREF _Toc163837282 \h </w:instrText>
        </w:r>
        <w:r>
          <w:rPr>
            <w:noProof/>
            <w:webHidden/>
          </w:rPr>
        </w:r>
        <w:r>
          <w:rPr>
            <w:noProof/>
            <w:webHidden/>
          </w:rPr>
          <w:fldChar w:fldCharType="separate"/>
        </w:r>
        <w:r>
          <w:rPr>
            <w:noProof/>
            <w:webHidden/>
          </w:rPr>
          <w:t>49</w:t>
        </w:r>
        <w:r>
          <w:rPr>
            <w:noProof/>
            <w:webHidden/>
          </w:rPr>
          <w:fldChar w:fldCharType="end"/>
        </w:r>
      </w:hyperlink>
    </w:p>
    <w:p w14:paraId="32BB1309" w14:textId="1FDFBDDA" w:rsidR="00464BAD" w:rsidRDefault="00464BAD">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63837283" w:history="1">
        <w:r w:rsidRPr="00A5572F">
          <w:rPr>
            <w:rStyle w:val="Hyperlink"/>
            <w:noProof/>
            <w:lang w:val="en-US"/>
          </w:rPr>
          <w:t>Bibliography</w:t>
        </w:r>
        <w:r>
          <w:rPr>
            <w:noProof/>
            <w:webHidden/>
          </w:rPr>
          <w:tab/>
        </w:r>
        <w:r>
          <w:rPr>
            <w:noProof/>
            <w:webHidden/>
          </w:rPr>
          <w:fldChar w:fldCharType="begin"/>
        </w:r>
        <w:r>
          <w:rPr>
            <w:noProof/>
            <w:webHidden/>
          </w:rPr>
          <w:instrText xml:space="preserve"> PAGEREF _Toc163837283 \h </w:instrText>
        </w:r>
        <w:r>
          <w:rPr>
            <w:noProof/>
            <w:webHidden/>
          </w:rPr>
        </w:r>
        <w:r>
          <w:rPr>
            <w:noProof/>
            <w:webHidden/>
          </w:rPr>
          <w:fldChar w:fldCharType="separate"/>
        </w:r>
        <w:r>
          <w:rPr>
            <w:noProof/>
            <w:webHidden/>
          </w:rPr>
          <w:t>50</w:t>
        </w:r>
        <w:r>
          <w:rPr>
            <w:noProof/>
            <w:webHidden/>
          </w:rPr>
          <w:fldChar w:fldCharType="end"/>
        </w:r>
      </w:hyperlink>
    </w:p>
    <w:p w14:paraId="413930BD" w14:textId="18C15CB6" w:rsidR="00EB023F" w:rsidRPr="001854F3" w:rsidRDefault="0054733A" w:rsidP="00235C01">
      <w:pPr>
        <w:pStyle w:val="TOC1"/>
        <w:rPr>
          <w:lang w:val="en-US"/>
        </w:rPr>
      </w:pPr>
      <w:r w:rsidRPr="001854F3">
        <w:rPr>
          <w:lang w:val="en-US"/>
        </w:rPr>
        <w:fldChar w:fldCharType="end"/>
      </w:r>
    </w:p>
    <w:p w14:paraId="16CC4535" w14:textId="7EEFDDE3" w:rsidR="001A33D0" w:rsidRPr="001854F3" w:rsidRDefault="001A33D0" w:rsidP="001A33D0">
      <w:pPr>
        <w:pStyle w:val="ForewordTitle"/>
        <w:rPr>
          <w:lang w:val="en-US"/>
        </w:rPr>
      </w:pPr>
      <w:bookmarkStart w:id="2" w:name="_Toc353342667"/>
      <w:bookmarkStart w:id="3" w:name="_Toc163837198"/>
      <w:r w:rsidRPr="001854F3">
        <w:rPr>
          <w:lang w:val="en-US"/>
        </w:rPr>
        <w:lastRenderedPageBreak/>
        <w:t>Foreword</w:t>
      </w:r>
      <w:bookmarkEnd w:id="2"/>
      <w:bookmarkEnd w:id="3"/>
    </w:p>
    <w:p w14:paraId="766D04B8" w14:textId="77777777" w:rsidR="005E4635" w:rsidRPr="00F90EA4" w:rsidRDefault="005E4635" w:rsidP="00F90EA4">
      <w:pPr>
        <w:pStyle w:val="ForewordText"/>
        <w:rPr>
          <w:lang w:val="en-US"/>
        </w:rPr>
      </w:pPr>
      <w:r w:rsidRPr="00F90EA4">
        <w:rPr>
          <w:lang w:val="en-US"/>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p w14:paraId="4F5AEFF8" w14:textId="085A22F8" w:rsidR="005E4635" w:rsidRPr="00F90EA4" w:rsidRDefault="005E4635" w:rsidP="00F90EA4">
      <w:pPr>
        <w:pStyle w:val="ForewordText"/>
        <w:rPr>
          <w:lang w:val="en-US"/>
        </w:rPr>
      </w:pPr>
      <w:r w:rsidRPr="00F90EA4">
        <w:rPr>
          <w:lang w:val="en-US"/>
        </w:rPr>
        <w:t xml:space="preserve">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4" w:history="1">
        <w:r w:rsidRPr="009171F0">
          <w:rPr>
            <w:rStyle w:val="Hyperlink"/>
            <w:lang w:val="en-US"/>
          </w:rPr>
          <w:t>www.iso.org/directives</w:t>
        </w:r>
      </w:hyperlink>
      <w:r w:rsidRPr="00F90EA4">
        <w:rPr>
          <w:lang w:val="en-US"/>
        </w:rPr>
        <w:t xml:space="preserve"> or </w:t>
      </w:r>
      <w:hyperlink r:id="rId15" w:history="1">
        <w:r w:rsidRPr="009171F0">
          <w:rPr>
            <w:rStyle w:val="Hyperlink"/>
            <w:lang w:val="en-US"/>
          </w:rPr>
          <w:t>www.iec.ch/members_experts/refdocs</w:t>
        </w:r>
      </w:hyperlink>
      <w:r w:rsidRPr="00F90EA4">
        <w:rPr>
          <w:lang w:val="en-US"/>
        </w:rPr>
        <w:t>).</w:t>
      </w:r>
    </w:p>
    <w:p w14:paraId="6EB4D0F0" w14:textId="5DE38B91" w:rsidR="005E4635" w:rsidRPr="00F90EA4" w:rsidRDefault="005E4635" w:rsidP="00F90EA4">
      <w:pPr>
        <w:pStyle w:val="ForewordText"/>
        <w:rPr>
          <w:lang w:val="en-US"/>
        </w:rPr>
      </w:pPr>
      <w:r w:rsidRPr="00F90EA4">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6">
        <w:r w:rsidRPr="6175FAE1">
          <w:rPr>
            <w:rStyle w:val="Hyperlink"/>
            <w:lang w:val="en-US"/>
          </w:rPr>
          <w:t>www.iso.org/patents</w:t>
        </w:r>
      </w:hyperlink>
      <w:r w:rsidRPr="00F90EA4">
        <w:rPr>
          <w:lang w:val="en-US"/>
        </w:rPr>
        <w:t xml:space="preserve">) or the IEC list of patent declarations received (see </w:t>
      </w:r>
      <w:hyperlink r:id="rId17">
        <w:r w:rsidRPr="6175FAE1">
          <w:rPr>
            <w:rStyle w:val="Hyperlink"/>
            <w:lang w:val="en-US"/>
          </w:rPr>
          <w:t>https://patents.iec.ch</w:t>
        </w:r>
      </w:hyperlink>
      <w:r w:rsidRPr="00F90EA4">
        <w:rPr>
          <w:lang w:val="en-US"/>
        </w:rPr>
        <w:t>).</w:t>
      </w:r>
    </w:p>
    <w:p w14:paraId="29C06AD8" w14:textId="77777777" w:rsidR="005E4635" w:rsidRPr="00F90EA4" w:rsidRDefault="005E4635" w:rsidP="00F90EA4">
      <w:pPr>
        <w:pStyle w:val="ForewordText"/>
        <w:rPr>
          <w:lang w:val="en-US"/>
        </w:rPr>
      </w:pPr>
      <w:r w:rsidRPr="00F90EA4">
        <w:rPr>
          <w:lang w:val="en-US"/>
        </w:rPr>
        <w:t>Any trade name used in this document is information given for the convenience of users and does not constitute an endorsement.</w:t>
      </w:r>
    </w:p>
    <w:p w14:paraId="55CFAA6C" w14:textId="068D16FC" w:rsidR="005E4635" w:rsidRPr="00F90EA4" w:rsidRDefault="005E4635" w:rsidP="00F90EA4">
      <w:pPr>
        <w:pStyle w:val="ForewordText"/>
        <w:rPr>
          <w:lang w:val="en-US"/>
        </w:rPr>
      </w:pPr>
      <w:r w:rsidRPr="00F90EA4">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8" w:history="1">
        <w:r w:rsidRPr="009171F0">
          <w:rPr>
            <w:rStyle w:val="Hyperlink"/>
            <w:rFonts w:eastAsia="Malgun Gothic" w:cs="Arial"/>
            <w:szCs w:val="24"/>
            <w:lang w:val="en-US"/>
          </w:rPr>
          <w:t>www.iso.org/iso/foreword.html</w:t>
        </w:r>
      </w:hyperlink>
      <w:r w:rsidRPr="00F90EA4">
        <w:rPr>
          <w:rFonts w:eastAsia="Malgun Gothic"/>
          <w:lang w:val="en-US"/>
        </w:rPr>
        <w:t xml:space="preserve">. In the IEC, see </w:t>
      </w:r>
      <w:hyperlink r:id="rId19" w:history="1">
        <w:r w:rsidRPr="009171F0">
          <w:rPr>
            <w:rStyle w:val="Hyperlink"/>
            <w:rFonts w:eastAsia="Malgun Gothic"/>
            <w:lang w:val="en-US"/>
          </w:rPr>
          <w:t>www.iec.ch/understanding-standards</w:t>
        </w:r>
      </w:hyperlink>
      <w:r w:rsidRPr="00F90EA4">
        <w:rPr>
          <w:rFonts w:eastAsia="Malgun Gothic"/>
          <w:lang w:val="en-US"/>
        </w:rPr>
        <w:t>.</w:t>
      </w:r>
    </w:p>
    <w:p w14:paraId="7AA16C53" w14:textId="64A5FFDF" w:rsidR="001A33D0" w:rsidRPr="001854F3" w:rsidRDefault="00B9118A" w:rsidP="001A33D0">
      <w:pPr>
        <w:rPr>
          <w:lang w:val="en-US"/>
        </w:rPr>
      </w:pPr>
      <w:r w:rsidRPr="001854F3">
        <w:rPr>
          <w:lang w:val="en-US"/>
        </w:rPr>
        <w:t>This document was prepared by Technical Committee</w:t>
      </w:r>
      <w:r w:rsidR="001A33D0" w:rsidRPr="001854F3">
        <w:rPr>
          <w:lang w:val="en-US"/>
        </w:rPr>
        <w:t xml:space="preserve"> ISO/</w:t>
      </w:r>
      <w:r w:rsidR="00EB023F" w:rsidRPr="001854F3">
        <w:rPr>
          <w:lang w:val="en-US"/>
        </w:rPr>
        <w:t>IEC/J</w:t>
      </w:r>
      <w:r w:rsidR="001A33D0" w:rsidRPr="001854F3">
        <w:rPr>
          <w:lang w:val="en-US"/>
        </w:rPr>
        <w:t>TC</w:t>
      </w:r>
      <w:r w:rsidR="00EB023F" w:rsidRPr="001854F3">
        <w:rPr>
          <w:lang w:val="en-US"/>
        </w:rPr>
        <w:t xml:space="preserve"> 1</w:t>
      </w:r>
      <w:r w:rsidR="001A33D0" w:rsidRPr="001854F3">
        <w:rPr>
          <w:lang w:val="en-US"/>
        </w:rPr>
        <w:t xml:space="preserve"> </w:t>
      </w:r>
      <w:r w:rsidR="00EB023F" w:rsidRPr="001854F3">
        <w:rPr>
          <w:i/>
          <w:lang w:val="en-US"/>
        </w:rPr>
        <w:t>Information technology</w:t>
      </w:r>
      <w:r w:rsidR="001A33D0" w:rsidRPr="001854F3">
        <w:rPr>
          <w:lang w:val="en-US"/>
        </w:rPr>
        <w:t xml:space="preserve">, Subcommittee SC </w:t>
      </w:r>
      <w:r w:rsidR="00EB023F" w:rsidRPr="001854F3">
        <w:rPr>
          <w:lang w:val="en-US"/>
        </w:rPr>
        <w:t>29</w:t>
      </w:r>
      <w:r w:rsidR="001A33D0" w:rsidRPr="001854F3">
        <w:rPr>
          <w:lang w:val="en-US"/>
        </w:rPr>
        <w:t>,</w:t>
      </w:r>
      <w:r w:rsidR="00EB023F" w:rsidRPr="001854F3">
        <w:rPr>
          <w:lang w:val="en-US"/>
        </w:rPr>
        <w:t xml:space="preserve"> </w:t>
      </w:r>
      <w:r w:rsidR="00EB023F" w:rsidRPr="009E17B4">
        <w:rPr>
          <w:i/>
          <w:lang w:val="en-US"/>
        </w:rPr>
        <w:t>Coding of audio, picture, multimedia and hypermedia information</w:t>
      </w:r>
      <w:r w:rsidR="001A33D0" w:rsidRPr="001854F3">
        <w:rPr>
          <w:lang w:val="en-US"/>
        </w:rPr>
        <w:t>.</w:t>
      </w:r>
    </w:p>
    <w:p w14:paraId="232C078A" w14:textId="190B3934" w:rsidR="001A33D0" w:rsidRPr="001854F3" w:rsidRDefault="001A33D0" w:rsidP="001A33D0">
      <w:pPr>
        <w:rPr>
          <w:rFonts w:ascii="Calibri" w:hAnsi="Calibri"/>
          <w:lang w:val="en-US"/>
        </w:rPr>
      </w:pPr>
      <w:r w:rsidRPr="001854F3">
        <w:rPr>
          <w:lang w:val="en-US"/>
        </w:rPr>
        <w:t xml:space="preserve">A list of all parts in the ISO </w:t>
      </w:r>
      <w:r w:rsidR="00EB023F" w:rsidRPr="001854F3">
        <w:rPr>
          <w:lang w:val="en-US"/>
        </w:rPr>
        <w:t>23090</w:t>
      </w:r>
      <w:r w:rsidRPr="001854F3">
        <w:rPr>
          <w:lang w:val="en-US"/>
        </w:rPr>
        <w:t xml:space="preserve"> series can be found on the ISO website.</w:t>
      </w:r>
    </w:p>
    <w:p w14:paraId="6B29F85F" w14:textId="73A847D2" w:rsidR="001A33D0" w:rsidRPr="001854F3" w:rsidRDefault="005E4635" w:rsidP="009E17B4">
      <w:pPr>
        <w:pStyle w:val="ForewordText"/>
        <w:rPr>
          <w:lang w:val="en-US"/>
        </w:rPr>
      </w:pPr>
      <w:r w:rsidRPr="00F90EA4">
        <w:rPr>
          <w:lang w:val="en-US"/>
        </w:rPr>
        <w:t xml:space="preserve">Any feedback or questions on this document should be directed to the user’s national standards body. A complete listing of these bodies can be found at </w:t>
      </w:r>
      <w:hyperlink r:id="rId20" w:history="1">
        <w:r w:rsidRPr="002F7E34">
          <w:rPr>
            <w:rStyle w:val="Hyperlink"/>
            <w:iCs/>
            <w:lang w:val="en-US"/>
          </w:rPr>
          <w:t>www.iso.org/members.html</w:t>
        </w:r>
      </w:hyperlink>
      <w:r w:rsidRPr="00F90EA4">
        <w:rPr>
          <w:lang w:val="en-US"/>
        </w:rPr>
        <w:t xml:space="preserve"> and </w:t>
      </w:r>
      <w:hyperlink r:id="rId21" w:history="1">
        <w:r w:rsidRPr="002F7E34">
          <w:rPr>
            <w:rStyle w:val="Hyperlink"/>
            <w:lang w:val="en-US"/>
          </w:rPr>
          <w:t>www.iec.ch/national-committees</w:t>
        </w:r>
      </w:hyperlink>
      <w:r>
        <w:rPr>
          <w:lang w:val="en-US"/>
        </w:rPr>
        <w:t>.</w:t>
      </w:r>
    </w:p>
    <w:p w14:paraId="442A3A0A" w14:textId="77777777" w:rsidR="001A33D0" w:rsidRPr="001854F3" w:rsidRDefault="001A33D0" w:rsidP="001A33D0">
      <w:pPr>
        <w:pStyle w:val="IntroTitle"/>
        <w:pageBreakBefore/>
        <w:rPr>
          <w:lang w:val="en-US"/>
        </w:rPr>
      </w:pPr>
      <w:bookmarkStart w:id="4" w:name="_Toc353342668"/>
      <w:bookmarkStart w:id="5" w:name="_Toc163837199"/>
      <w:r w:rsidRPr="001854F3">
        <w:rPr>
          <w:lang w:val="en-US"/>
        </w:rPr>
        <w:lastRenderedPageBreak/>
        <w:t>Introduction</w:t>
      </w:r>
      <w:bookmarkEnd w:id="4"/>
      <w:bookmarkEnd w:id="5"/>
    </w:p>
    <w:p w14:paraId="33431220" w14:textId="77777777" w:rsidR="00C27919" w:rsidRDefault="00C27919" w:rsidP="004C5DBD">
      <w:pPr>
        <w:pStyle w:val="BodyText"/>
        <w:rPr>
          <w:rFonts w:eastAsia="Cambria" w:cs="Cambria"/>
          <w:lang w:val="en-US"/>
        </w:rPr>
      </w:pPr>
      <w:r w:rsidRPr="00C27919">
        <w:rPr>
          <w:rFonts w:eastAsia="Cambria" w:cs="Cambria"/>
          <w:lang w:val="en-US"/>
        </w:rPr>
        <w:t>The interfaces and operations specified in this document come as extensions of existing video decoding engine specifications exposing hardware video decoding capabilities.</w:t>
      </w:r>
    </w:p>
    <w:p w14:paraId="7743B02A" w14:textId="750DF37E" w:rsidR="00A82843" w:rsidRPr="00F90EA4" w:rsidRDefault="00A82843" w:rsidP="004C5DBD">
      <w:pPr>
        <w:pStyle w:val="BodyText"/>
        <w:rPr>
          <w:lang w:val="en-US"/>
        </w:rPr>
      </w:pPr>
      <w:r w:rsidRPr="00F90EA4">
        <w:rPr>
          <w:rFonts w:eastAsia="Cambria" w:cs="Cambria"/>
          <w:lang w:val="en-US"/>
        </w:rPr>
        <w:t xml:space="preserve">The </w:t>
      </w:r>
      <w:r w:rsidRPr="009E17B4">
        <w:rPr>
          <w:rFonts w:eastAsia="Cambria" w:cs="Cambria"/>
          <w:lang w:val="en-US"/>
        </w:rPr>
        <w:t>International</w:t>
      </w:r>
      <w:r w:rsidRPr="00F90EA4">
        <w:rPr>
          <w:rFonts w:eastAsia="Cambria" w:cs="Cambria"/>
          <w:lang w:val="en-US"/>
        </w:rPr>
        <w:t xml:space="preserve"> Organization for Standardization (ISO) and the International Electrotechnical Commission (IEC) draw attention to the fact that it is claimed that compliance with this document may involve the use of a patent.</w:t>
      </w:r>
    </w:p>
    <w:p w14:paraId="7ACA2FC5" w14:textId="77777777" w:rsidR="00A82843" w:rsidRPr="00F90EA4" w:rsidRDefault="00A82843" w:rsidP="004C5DBD">
      <w:pPr>
        <w:pStyle w:val="BodyText"/>
        <w:rPr>
          <w:lang w:val="en-US"/>
        </w:rPr>
      </w:pPr>
      <w:r w:rsidRPr="00F90EA4">
        <w:rPr>
          <w:rFonts w:eastAsia="Cambria" w:cs="Cambria"/>
          <w:lang w:val="en-US"/>
        </w:rPr>
        <w:t>ISO and IEC take no position concerning the evidence, validity and scope of this patent right.</w:t>
      </w:r>
    </w:p>
    <w:p w14:paraId="399783CA" w14:textId="5EAAD090" w:rsidR="00A82843" w:rsidRPr="00F90EA4" w:rsidRDefault="00A82843" w:rsidP="004C5DBD">
      <w:pPr>
        <w:pStyle w:val="BodyText"/>
        <w:rPr>
          <w:lang w:val="en-US"/>
        </w:rPr>
      </w:pPr>
      <w:r w:rsidRPr="00F90EA4">
        <w:rPr>
          <w:rFonts w:eastAsia="Cambria" w:cs="Cambria"/>
          <w:lang w:val="en-US"/>
        </w:rPr>
        <w:t xml:space="preserve">The holder of this patent right has assured ISO and IEC that he/she is willing to negotiate </w:t>
      </w:r>
      <w:proofErr w:type="spellStart"/>
      <w:r w:rsidRPr="00F90EA4">
        <w:rPr>
          <w:rFonts w:eastAsia="Cambria" w:cs="Cambria"/>
          <w:lang w:val="en-US"/>
        </w:rPr>
        <w:t>licences</w:t>
      </w:r>
      <w:proofErr w:type="spellEnd"/>
      <w:r w:rsidRPr="00F90EA4">
        <w:rPr>
          <w:rFonts w:eastAsia="Cambria" w:cs="Cambria"/>
          <w:lang w:val="en-US"/>
        </w:rPr>
        <w:t xml:space="preserve"> under reasonable and non-discriminatory terms and conditions with applicants throughout the world. In this respect, the statement of the holder of this patent right is registered with ISO and IEC. Information may be obtained from the patent database available at </w:t>
      </w:r>
      <w:hyperlink r:id="rId22">
        <w:r w:rsidRPr="009E17B4">
          <w:rPr>
            <w:rStyle w:val="Hyperlink"/>
            <w:rFonts w:eastAsia="Cambria" w:cs="Cambria"/>
            <w:lang w:val="en-US"/>
          </w:rPr>
          <w:t>www.iso.org/patents</w:t>
        </w:r>
      </w:hyperlink>
      <w:r w:rsidRPr="00F90EA4">
        <w:rPr>
          <w:rFonts w:eastAsia="Cambria" w:cs="Cambria"/>
          <w:lang w:val="en-US"/>
        </w:rPr>
        <w:t xml:space="preserve"> or </w:t>
      </w:r>
      <w:hyperlink r:id="rId23">
        <w:r w:rsidRPr="009E17B4">
          <w:rPr>
            <w:rStyle w:val="Hyperlink"/>
            <w:rFonts w:eastAsia="Cambria" w:cs="Cambria"/>
            <w:lang w:val="en-US"/>
          </w:rPr>
          <w:t>https://patents.iec.ch</w:t>
        </w:r>
      </w:hyperlink>
      <w:r w:rsidRPr="00F90EA4">
        <w:rPr>
          <w:rFonts w:eastAsia="Cambria" w:cs="Cambria"/>
          <w:i/>
          <w:iCs/>
          <w:color w:val="000000" w:themeColor="text1"/>
          <w:lang w:val="en-US"/>
        </w:rPr>
        <w:t>.</w:t>
      </w:r>
    </w:p>
    <w:p w14:paraId="608DB332" w14:textId="7287045F" w:rsidR="00611987" w:rsidRDefault="00A82843" w:rsidP="009169C4">
      <w:pPr>
        <w:pStyle w:val="BodyText"/>
        <w:rPr>
          <w:rFonts w:eastAsia="Cambria" w:cs="Cambria"/>
          <w:lang w:val="en-US"/>
        </w:rPr>
      </w:pPr>
      <w:r w:rsidRPr="00F90EA4">
        <w:rPr>
          <w:rFonts w:eastAsia="Cambria" w:cs="Cambria"/>
          <w:lang w:val="en-US"/>
        </w:rPr>
        <w:t>Attention is drawn to the possibility that some of the elements of this document may be the subject of patent rights other than those in the patent database. ISO and IEC shall not be held responsible for identifying any or all such patent rights.</w:t>
      </w:r>
    </w:p>
    <w:p w14:paraId="5FF701B8" w14:textId="77777777" w:rsidR="00611987" w:rsidRDefault="00611987" w:rsidP="009169C4">
      <w:pPr>
        <w:pStyle w:val="BodyText"/>
        <w:rPr>
          <w:rFonts w:eastAsia="Cambria" w:cs="Cambria"/>
          <w:lang w:val="en-US"/>
        </w:rPr>
      </w:pPr>
    </w:p>
    <w:p w14:paraId="1C0D7837" w14:textId="524BAF85" w:rsidR="00370BDC" w:rsidRPr="000B1696" w:rsidRDefault="00611987" w:rsidP="009169C4">
      <w:pPr>
        <w:pStyle w:val="BodyText"/>
        <w:rPr>
          <w:rFonts w:eastAsia="Cambria" w:cs="Cambria"/>
          <w:b/>
          <w:bCs/>
          <w:highlight w:val="yellow"/>
          <w:u w:val="single"/>
          <w:lang w:val="en-US"/>
        </w:rPr>
      </w:pPr>
      <w:r w:rsidRPr="000B1696">
        <w:rPr>
          <w:rFonts w:eastAsia="Cambria" w:cs="Cambria"/>
          <w:b/>
          <w:bCs/>
          <w:highlight w:val="yellow"/>
          <w:u w:val="single"/>
          <w:lang w:val="en-US"/>
        </w:rPr>
        <w:t>Notes from MPEG #147</w:t>
      </w:r>
    </w:p>
    <w:p w14:paraId="45F1999C" w14:textId="78AF8CC4" w:rsidR="00370BDC" w:rsidRPr="000B1696" w:rsidRDefault="00370BDC" w:rsidP="009169C4">
      <w:pPr>
        <w:pStyle w:val="BodyText"/>
        <w:rPr>
          <w:rFonts w:eastAsia="Cambria" w:cs="Cambria"/>
          <w:highlight w:val="yellow"/>
          <w:lang w:val="en-US"/>
        </w:rPr>
      </w:pPr>
      <w:r w:rsidRPr="000B1696">
        <w:rPr>
          <w:rFonts w:eastAsia="Cambria" w:cs="Cambria"/>
          <w:highlight w:val="yellow"/>
          <w:lang w:val="en-US"/>
        </w:rPr>
        <w:t xml:space="preserve">AS per the disposition agreed in the VDI </w:t>
      </w:r>
      <w:proofErr w:type="spellStart"/>
      <w:r w:rsidRPr="000B1696">
        <w:rPr>
          <w:rFonts w:eastAsia="Cambria" w:cs="Cambria"/>
          <w:highlight w:val="yellow"/>
          <w:lang w:val="en-US"/>
        </w:rPr>
        <w:t>BoG</w:t>
      </w:r>
      <w:proofErr w:type="spellEnd"/>
      <w:r w:rsidR="00275046">
        <w:rPr>
          <w:rFonts w:eastAsia="Cambria" w:cs="Cambria"/>
          <w:highlight w:val="yellow"/>
          <w:lang w:val="en-US"/>
        </w:rPr>
        <w:t xml:space="preserve"> (related </w:t>
      </w:r>
      <w:r w:rsidR="00275046" w:rsidRPr="00275046">
        <w:rPr>
          <w:rFonts w:eastAsia="Cambria" w:cs="Cambria"/>
          <w:highlight w:val="yellow"/>
          <w:lang w:val="en-US"/>
        </w:rPr>
        <w:t xml:space="preserve">to </w:t>
      </w:r>
      <w:r w:rsidR="00275046" w:rsidRPr="000B1696">
        <w:rPr>
          <w:rFonts w:eastAsia="Cambria" w:cs="Cambria"/>
          <w:highlight w:val="yellow"/>
          <w:lang w:val="en-US"/>
        </w:rPr>
        <w:t>m68904</w:t>
      </w:r>
      <w:r w:rsidR="00275046" w:rsidRPr="00275046">
        <w:rPr>
          <w:rFonts w:eastAsia="Cambria" w:cs="Cambria"/>
          <w:highlight w:val="yellow"/>
          <w:lang w:val="en-US"/>
        </w:rPr>
        <w:t>)</w:t>
      </w:r>
      <w:r w:rsidRPr="000B1696">
        <w:rPr>
          <w:rFonts w:eastAsia="Cambria" w:cs="Cambria"/>
          <w:highlight w:val="yellow"/>
          <w:lang w:val="en-US"/>
        </w:rPr>
        <w:t>, here is a list of topics that considered relevant to be addressed in the 2</w:t>
      </w:r>
      <w:r w:rsidRPr="000B1696">
        <w:rPr>
          <w:rFonts w:eastAsia="Cambria" w:cs="Cambria"/>
          <w:highlight w:val="yellow"/>
          <w:vertAlign w:val="superscript"/>
          <w:lang w:val="en-US"/>
        </w:rPr>
        <w:t>nd</w:t>
      </w:r>
      <w:r w:rsidRPr="000B1696">
        <w:rPr>
          <w:rFonts w:eastAsia="Cambria" w:cs="Cambria"/>
          <w:highlight w:val="yellow"/>
          <w:lang w:val="en-US"/>
        </w:rPr>
        <w:t xml:space="preserve"> edition of VDI. Therefore, contributions are welcome to address those topics.</w:t>
      </w:r>
    </w:p>
    <w:p w14:paraId="6AB150A2" w14:textId="77777777" w:rsidR="00370BDC" w:rsidRPr="000B1696" w:rsidRDefault="00370BDC" w:rsidP="009169C4">
      <w:pPr>
        <w:pStyle w:val="BodyText"/>
        <w:rPr>
          <w:rFonts w:eastAsia="Cambria" w:cs="Cambria"/>
          <w:highlight w:val="yellow"/>
          <w:lang w:val="en-US"/>
        </w:rPr>
      </w:pPr>
    </w:p>
    <w:p w14:paraId="7A7B741C" w14:textId="77777777" w:rsidR="00370BDC" w:rsidRPr="000B1696" w:rsidRDefault="00370BDC" w:rsidP="00370BDC">
      <w:pPr>
        <w:pStyle w:val="ListParagraph"/>
        <w:numPr>
          <w:ilvl w:val="0"/>
          <w:numId w:val="128"/>
        </w:numPr>
        <w:tabs>
          <w:tab w:val="clear" w:pos="403"/>
        </w:tabs>
        <w:spacing w:after="120" w:line="240" w:lineRule="auto"/>
        <w:ind w:hanging="357"/>
        <w:contextualSpacing w:val="0"/>
        <w:rPr>
          <w:rFonts w:eastAsia="SimSun"/>
          <w:bCs/>
          <w:sz w:val="24"/>
          <w:highlight w:val="yellow"/>
          <w:lang w:eastAsia="zh-CN"/>
        </w:rPr>
      </w:pPr>
      <w:r w:rsidRPr="000B1696">
        <w:rPr>
          <w:rFonts w:eastAsia="SimSun"/>
          <w:bCs/>
          <w:sz w:val="24"/>
          <w:highlight w:val="yellow"/>
          <w:lang w:eastAsia="zh-CN"/>
        </w:rPr>
        <w:t>Level definitions</w:t>
      </w:r>
    </w:p>
    <w:p w14:paraId="6D225001" w14:textId="77777777" w:rsidR="00370BDC" w:rsidRPr="000B1696" w:rsidRDefault="00370BDC" w:rsidP="00370BDC">
      <w:pPr>
        <w:pStyle w:val="ListParagraph"/>
        <w:numPr>
          <w:ilvl w:val="1"/>
          <w:numId w:val="128"/>
        </w:numPr>
        <w:tabs>
          <w:tab w:val="clear" w:pos="403"/>
        </w:tabs>
        <w:spacing w:after="120" w:line="240" w:lineRule="auto"/>
        <w:ind w:hanging="357"/>
        <w:contextualSpacing w:val="0"/>
        <w:rPr>
          <w:rFonts w:eastAsia="SimSun"/>
          <w:bCs/>
          <w:sz w:val="24"/>
          <w:highlight w:val="yellow"/>
          <w:lang w:eastAsia="zh-CN"/>
        </w:rPr>
      </w:pPr>
      <w:r w:rsidRPr="000B1696">
        <w:rPr>
          <w:rFonts w:eastAsia="SimSun"/>
          <w:bCs/>
          <w:sz w:val="24"/>
          <w:highlight w:val="yellow"/>
          <w:lang w:eastAsia="zh-CN"/>
        </w:rPr>
        <w:t>Maybe some refinement, new code points</w:t>
      </w:r>
    </w:p>
    <w:p w14:paraId="58641DB0" w14:textId="77777777" w:rsidR="00370BDC" w:rsidRPr="000B1696" w:rsidRDefault="00370BDC" w:rsidP="00370BDC">
      <w:pPr>
        <w:pStyle w:val="ListParagraph"/>
        <w:numPr>
          <w:ilvl w:val="1"/>
          <w:numId w:val="128"/>
        </w:numPr>
        <w:tabs>
          <w:tab w:val="clear" w:pos="403"/>
        </w:tabs>
        <w:spacing w:after="120" w:line="240" w:lineRule="auto"/>
        <w:ind w:hanging="357"/>
        <w:contextualSpacing w:val="0"/>
        <w:rPr>
          <w:rFonts w:eastAsia="SimSun"/>
          <w:bCs/>
          <w:sz w:val="24"/>
          <w:highlight w:val="yellow"/>
          <w:lang w:eastAsia="zh-CN"/>
        </w:rPr>
      </w:pPr>
      <w:r w:rsidRPr="000B1696">
        <w:rPr>
          <w:rFonts w:eastAsia="SimSun"/>
          <w:bCs/>
          <w:sz w:val="24"/>
          <w:highlight w:val="yellow"/>
          <w:lang w:eastAsia="zh-CN"/>
        </w:rPr>
        <w:t>Signalling and carriage of those levels in video bitstream, file format, etc…</w:t>
      </w:r>
    </w:p>
    <w:p w14:paraId="13D3D55D" w14:textId="77777777" w:rsidR="00370BDC" w:rsidRPr="000B1696" w:rsidRDefault="00370BDC" w:rsidP="00370BDC">
      <w:pPr>
        <w:pStyle w:val="ListParagraph"/>
        <w:numPr>
          <w:ilvl w:val="0"/>
          <w:numId w:val="128"/>
        </w:numPr>
        <w:tabs>
          <w:tab w:val="clear" w:pos="403"/>
        </w:tabs>
        <w:spacing w:after="120" w:line="240" w:lineRule="auto"/>
        <w:ind w:hanging="357"/>
        <w:contextualSpacing w:val="0"/>
        <w:rPr>
          <w:rFonts w:eastAsia="SimSun"/>
          <w:bCs/>
          <w:sz w:val="24"/>
          <w:highlight w:val="yellow"/>
          <w:lang w:eastAsia="zh-CN"/>
        </w:rPr>
      </w:pPr>
      <w:r w:rsidRPr="000B1696">
        <w:rPr>
          <w:rFonts w:eastAsia="SimSun"/>
          <w:bCs/>
          <w:sz w:val="24"/>
          <w:highlight w:val="yellow"/>
          <w:lang w:eastAsia="zh-CN"/>
        </w:rPr>
        <w:t>New video codecs</w:t>
      </w:r>
    </w:p>
    <w:p w14:paraId="40ACFDE4" w14:textId="013B49CD" w:rsidR="00370BDC" w:rsidRPr="000B1696" w:rsidRDefault="00370BDC" w:rsidP="00370BDC">
      <w:pPr>
        <w:pStyle w:val="ListParagraph"/>
        <w:numPr>
          <w:ilvl w:val="1"/>
          <w:numId w:val="128"/>
        </w:numPr>
        <w:tabs>
          <w:tab w:val="clear" w:pos="403"/>
        </w:tabs>
        <w:spacing w:after="120" w:line="240" w:lineRule="auto"/>
        <w:ind w:hanging="357"/>
        <w:contextualSpacing w:val="0"/>
        <w:rPr>
          <w:rFonts w:eastAsia="SimSun"/>
          <w:bCs/>
          <w:sz w:val="24"/>
          <w:highlight w:val="yellow"/>
          <w:lang w:eastAsia="zh-CN"/>
        </w:rPr>
      </w:pPr>
      <w:r w:rsidRPr="000B1696">
        <w:rPr>
          <w:rFonts w:eastAsia="SimSun"/>
          <w:bCs/>
          <w:sz w:val="24"/>
          <w:highlight w:val="yellow"/>
          <w:lang w:eastAsia="zh-CN"/>
        </w:rPr>
        <w:t xml:space="preserve">AVC is </w:t>
      </w:r>
      <w:r w:rsidR="005F3792">
        <w:rPr>
          <w:rFonts w:eastAsia="SimSun"/>
          <w:bCs/>
          <w:sz w:val="24"/>
          <w:highlight w:val="yellow"/>
          <w:lang w:eastAsia="zh-CN"/>
        </w:rPr>
        <w:t>almost</w:t>
      </w:r>
      <w:r w:rsidRPr="000B1696">
        <w:rPr>
          <w:rFonts w:eastAsia="SimSun"/>
          <w:bCs/>
          <w:sz w:val="24"/>
          <w:highlight w:val="yellow"/>
          <w:lang w:eastAsia="zh-CN"/>
        </w:rPr>
        <w:t xml:space="preserve"> deployed in </w:t>
      </w:r>
      <w:r w:rsidR="005F3792">
        <w:rPr>
          <w:rFonts w:eastAsia="SimSun"/>
          <w:bCs/>
          <w:sz w:val="24"/>
          <w:highlight w:val="yellow"/>
          <w:lang w:eastAsia="zh-CN"/>
        </w:rPr>
        <w:t>all</w:t>
      </w:r>
      <w:r w:rsidRPr="000B1696">
        <w:rPr>
          <w:rFonts w:eastAsia="SimSun"/>
          <w:bCs/>
          <w:sz w:val="24"/>
          <w:highlight w:val="yellow"/>
          <w:lang w:eastAsia="zh-CN"/>
        </w:rPr>
        <w:t xml:space="preserve"> media capable device</w:t>
      </w:r>
      <w:r w:rsidR="005F3792">
        <w:rPr>
          <w:rFonts w:eastAsia="SimSun"/>
          <w:bCs/>
          <w:sz w:val="24"/>
          <w:highlight w:val="yellow"/>
          <w:lang w:eastAsia="zh-CN"/>
        </w:rPr>
        <w:t>s</w:t>
      </w:r>
      <w:r w:rsidRPr="000B1696">
        <w:rPr>
          <w:rFonts w:eastAsia="SimSun"/>
          <w:bCs/>
          <w:sz w:val="24"/>
          <w:highlight w:val="yellow"/>
          <w:lang w:eastAsia="zh-CN"/>
        </w:rPr>
        <w:t xml:space="preserve"> today but VDI has no provision for AVC. Is there something to be done for AVC?</w:t>
      </w:r>
    </w:p>
    <w:p w14:paraId="4794FB01" w14:textId="77777777" w:rsidR="00370BDC" w:rsidRPr="000B1696" w:rsidRDefault="00370BDC" w:rsidP="00370BDC">
      <w:pPr>
        <w:pStyle w:val="ListParagraph"/>
        <w:numPr>
          <w:ilvl w:val="1"/>
          <w:numId w:val="128"/>
        </w:numPr>
        <w:tabs>
          <w:tab w:val="clear" w:pos="403"/>
        </w:tabs>
        <w:spacing w:after="120" w:line="240" w:lineRule="auto"/>
        <w:ind w:hanging="357"/>
        <w:contextualSpacing w:val="0"/>
        <w:rPr>
          <w:rFonts w:eastAsia="SimSun"/>
          <w:bCs/>
          <w:sz w:val="24"/>
          <w:highlight w:val="yellow"/>
          <w:lang w:eastAsia="zh-CN"/>
        </w:rPr>
      </w:pPr>
      <w:r w:rsidRPr="000B1696">
        <w:rPr>
          <w:rFonts w:eastAsia="SimSun"/>
          <w:bCs/>
          <w:sz w:val="24"/>
          <w:highlight w:val="yellow"/>
          <w:lang w:eastAsia="zh-CN"/>
        </w:rPr>
        <w:t>The media industry today is a multi codec world, to what extend VDI concepts and API can be used with non MPEG codec? Is there more to be done to enable non MPEG codec?</w:t>
      </w:r>
    </w:p>
    <w:p w14:paraId="48C43C08" w14:textId="77777777" w:rsidR="00370BDC" w:rsidRPr="000B1696" w:rsidRDefault="00370BDC" w:rsidP="00370BDC">
      <w:pPr>
        <w:pStyle w:val="ListParagraph"/>
        <w:numPr>
          <w:ilvl w:val="0"/>
          <w:numId w:val="128"/>
        </w:numPr>
        <w:tabs>
          <w:tab w:val="clear" w:pos="403"/>
        </w:tabs>
        <w:spacing w:after="120" w:line="240" w:lineRule="auto"/>
        <w:ind w:hanging="357"/>
        <w:contextualSpacing w:val="0"/>
        <w:rPr>
          <w:rFonts w:eastAsia="SimSun"/>
          <w:bCs/>
          <w:sz w:val="24"/>
          <w:highlight w:val="yellow"/>
          <w:lang w:eastAsia="zh-CN"/>
        </w:rPr>
      </w:pPr>
      <w:r w:rsidRPr="000B1696">
        <w:rPr>
          <w:rFonts w:eastAsia="SimSun"/>
          <w:bCs/>
          <w:sz w:val="24"/>
          <w:highlight w:val="yellow"/>
          <w:lang w:eastAsia="zh-CN"/>
        </w:rPr>
        <w:t>Relevant Video APIs</w:t>
      </w:r>
    </w:p>
    <w:p w14:paraId="2B3FE3FC" w14:textId="77777777" w:rsidR="00370BDC" w:rsidRPr="000B1696" w:rsidRDefault="00370BDC" w:rsidP="00370BDC">
      <w:pPr>
        <w:pStyle w:val="ListParagraph"/>
        <w:numPr>
          <w:ilvl w:val="1"/>
          <w:numId w:val="128"/>
        </w:numPr>
        <w:tabs>
          <w:tab w:val="clear" w:pos="403"/>
        </w:tabs>
        <w:spacing w:after="120" w:line="240" w:lineRule="auto"/>
        <w:ind w:hanging="357"/>
        <w:contextualSpacing w:val="0"/>
        <w:rPr>
          <w:rFonts w:eastAsia="SimSun"/>
          <w:bCs/>
          <w:sz w:val="24"/>
          <w:highlight w:val="yellow"/>
          <w:lang w:eastAsia="zh-CN"/>
        </w:rPr>
      </w:pPr>
      <w:r w:rsidRPr="000B1696">
        <w:rPr>
          <w:rFonts w:eastAsia="SimSun"/>
          <w:bCs/>
          <w:sz w:val="24"/>
          <w:highlight w:val="yellow"/>
          <w:lang w:eastAsia="zh-CN"/>
        </w:rPr>
        <w:t>At the time VDI started, Open MAX IL was still fairly used on mobile platforms. Today, its usage has significantly decreased. There is a question whether this mapping of the VDI API on Open MAX I is still relevant.</w:t>
      </w:r>
    </w:p>
    <w:p w14:paraId="4D1A15A9" w14:textId="77777777" w:rsidR="00370BDC" w:rsidRPr="000B1696" w:rsidRDefault="00370BDC" w:rsidP="00370BDC">
      <w:pPr>
        <w:pStyle w:val="ListParagraph"/>
        <w:numPr>
          <w:ilvl w:val="1"/>
          <w:numId w:val="128"/>
        </w:numPr>
        <w:tabs>
          <w:tab w:val="clear" w:pos="403"/>
        </w:tabs>
        <w:spacing w:after="120" w:line="240" w:lineRule="auto"/>
        <w:ind w:hanging="357"/>
        <w:contextualSpacing w:val="0"/>
        <w:rPr>
          <w:rFonts w:eastAsia="SimSun"/>
          <w:bCs/>
          <w:sz w:val="24"/>
          <w:highlight w:val="yellow"/>
          <w:lang w:eastAsia="zh-CN"/>
        </w:rPr>
      </w:pPr>
      <w:r w:rsidRPr="000B1696">
        <w:rPr>
          <w:rFonts w:eastAsia="SimSun"/>
          <w:bCs/>
          <w:sz w:val="24"/>
          <w:highlight w:val="yellow"/>
          <w:lang w:eastAsia="zh-CN"/>
        </w:rPr>
        <w:t xml:space="preserve">Furthermore, there may be more relevant APIs today that we should provide a VDI mapping for, e.g. </w:t>
      </w:r>
      <w:proofErr w:type="spellStart"/>
      <w:r w:rsidRPr="000B1696">
        <w:rPr>
          <w:rFonts w:eastAsia="SimSun"/>
          <w:bCs/>
          <w:sz w:val="24"/>
          <w:highlight w:val="yellow"/>
          <w:lang w:eastAsia="zh-CN"/>
        </w:rPr>
        <w:t>WebCodecs</w:t>
      </w:r>
      <w:proofErr w:type="spellEnd"/>
      <w:r w:rsidRPr="000B1696">
        <w:rPr>
          <w:rFonts w:eastAsia="SimSun"/>
          <w:bCs/>
          <w:sz w:val="24"/>
          <w:highlight w:val="yellow"/>
          <w:lang w:eastAsia="zh-CN"/>
        </w:rPr>
        <w:t>.</w:t>
      </w:r>
    </w:p>
    <w:p w14:paraId="7CBDC96F" w14:textId="77777777" w:rsidR="00370BDC" w:rsidRPr="000B1696" w:rsidRDefault="00370BDC" w:rsidP="00370BDC">
      <w:pPr>
        <w:pStyle w:val="ListParagraph"/>
        <w:numPr>
          <w:ilvl w:val="0"/>
          <w:numId w:val="128"/>
        </w:numPr>
        <w:tabs>
          <w:tab w:val="clear" w:pos="403"/>
        </w:tabs>
        <w:spacing w:after="120" w:line="240" w:lineRule="auto"/>
        <w:ind w:hanging="357"/>
        <w:contextualSpacing w:val="0"/>
        <w:rPr>
          <w:rFonts w:eastAsia="SimSun"/>
          <w:bCs/>
          <w:sz w:val="24"/>
          <w:highlight w:val="yellow"/>
          <w:lang w:eastAsia="zh-CN"/>
        </w:rPr>
      </w:pPr>
      <w:r w:rsidRPr="000B1696">
        <w:rPr>
          <w:rFonts w:eastAsia="SimSun"/>
          <w:bCs/>
          <w:sz w:val="24"/>
          <w:highlight w:val="yellow"/>
          <w:lang w:eastAsia="zh-CN"/>
        </w:rPr>
        <w:t>Metadata streams</w:t>
      </w:r>
    </w:p>
    <w:p w14:paraId="17E5ADC0" w14:textId="77777777" w:rsidR="00370BDC" w:rsidRPr="000B1696" w:rsidRDefault="00370BDC" w:rsidP="00370BDC">
      <w:pPr>
        <w:pStyle w:val="ListParagraph"/>
        <w:numPr>
          <w:ilvl w:val="1"/>
          <w:numId w:val="128"/>
        </w:numPr>
        <w:tabs>
          <w:tab w:val="clear" w:pos="403"/>
        </w:tabs>
        <w:spacing w:after="120" w:line="240" w:lineRule="auto"/>
        <w:ind w:hanging="357"/>
        <w:contextualSpacing w:val="0"/>
        <w:rPr>
          <w:rFonts w:eastAsia="SimSun"/>
          <w:bCs/>
          <w:sz w:val="24"/>
          <w:highlight w:val="yellow"/>
          <w:lang w:eastAsia="zh-CN"/>
        </w:rPr>
      </w:pPr>
      <w:r w:rsidRPr="000B1696">
        <w:rPr>
          <w:rFonts w:eastAsia="SimSun"/>
          <w:bCs/>
          <w:sz w:val="24"/>
          <w:highlight w:val="yellow"/>
          <w:lang w:eastAsia="zh-CN"/>
        </w:rPr>
        <w:t>The VDI specification has anticipated the need for a metadata stream concept. However, a concrete use case wasn’t yet found. As a result, we could consider:</w:t>
      </w:r>
    </w:p>
    <w:p w14:paraId="61474D21" w14:textId="77777777" w:rsidR="00370BDC" w:rsidRPr="000B1696" w:rsidRDefault="00370BDC" w:rsidP="00370BDC">
      <w:pPr>
        <w:pStyle w:val="ListParagraph"/>
        <w:numPr>
          <w:ilvl w:val="2"/>
          <w:numId w:val="128"/>
        </w:numPr>
        <w:tabs>
          <w:tab w:val="clear" w:pos="403"/>
        </w:tabs>
        <w:spacing w:after="120" w:line="240" w:lineRule="auto"/>
        <w:ind w:hanging="357"/>
        <w:contextualSpacing w:val="0"/>
        <w:rPr>
          <w:rFonts w:eastAsia="SimSun"/>
          <w:bCs/>
          <w:sz w:val="24"/>
          <w:highlight w:val="yellow"/>
          <w:lang w:eastAsia="zh-CN"/>
        </w:rPr>
      </w:pPr>
      <w:r w:rsidRPr="000B1696">
        <w:rPr>
          <w:rFonts w:eastAsia="SimSun"/>
          <w:bCs/>
          <w:sz w:val="24"/>
          <w:highlight w:val="yellow"/>
          <w:lang w:eastAsia="zh-CN"/>
        </w:rPr>
        <w:t>Removing metadata stream</w:t>
      </w:r>
    </w:p>
    <w:p w14:paraId="0766D58A" w14:textId="77777777" w:rsidR="00370BDC" w:rsidRPr="000B1696" w:rsidRDefault="00370BDC" w:rsidP="00370BDC">
      <w:pPr>
        <w:pStyle w:val="ListParagraph"/>
        <w:numPr>
          <w:ilvl w:val="2"/>
          <w:numId w:val="128"/>
        </w:numPr>
        <w:tabs>
          <w:tab w:val="clear" w:pos="403"/>
        </w:tabs>
        <w:spacing w:after="120" w:line="240" w:lineRule="auto"/>
        <w:ind w:hanging="357"/>
        <w:contextualSpacing w:val="0"/>
        <w:rPr>
          <w:rFonts w:eastAsia="SimSun"/>
          <w:bCs/>
          <w:szCs w:val="20"/>
          <w:highlight w:val="yellow"/>
          <w:lang w:eastAsia="zh-CN"/>
        </w:rPr>
      </w:pPr>
      <w:r w:rsidRPr="000B1696">
        <w:rPr>
          <w:rFonts w:eastAsia="SimSun"/>
          <w:bCs/>
          <w:sz w:val="24"/>
          <w:highlight w:val="yellow"/>
          <w:lang w:eastAsia="zh-CN"/>
        </w:rPr>
        <w:t>Or keeping metadata streams and possibly enriching it with related discussion based on the System exploration on sample-auxiliary metadata for which VDI could be a host</w:t>
      </w:r>
      <w:r w:rsidRPr="000B1696">
        <w:rPr>
          <w:rFonts w:eastAsia="SimSun"/>
          <w:bCs/>
          <w:szCs w:val="20"/>
          <w:highlight w:val="yellow"/>
          <w:lang w:eastAsia="zh-CN"/>
        </w:rPr>
        <w:t>.</w:t>
      </w:r>
    </w:p>
    <w:p w14:paraId="34F9E9F1" w14:textId="1676A355" w:rsidR="000B1696" w:rsidRPr="000B1696" w:rsidRDefault="000B1696" w:rsidP="000B1696">
      <w:pPr>
        <w:pStyle w:val="BodyText"/>
        <w:rPr>
          <w:rFonts w:eastAsia="Cambria" w:cs="Cambria"/>
          <w:lang w:val="en-US"/>
        </w:rPr>
        <w:sectPr w:rsidR="00000000" w:rsidRPr="000B1696" w:rsidSect="002B2B26">
          <w:headerReference w:type="even" r:id="rId24"/>
          <w:headerReference w:type="default" r:id="rId25"/>
          <w:footerReference w:type="even" r:id="rId26"/>
          <w:footerReference w:type="default" r:id="rId27"/>
          <w:pgSz w:w="11906" w:h="16838" w:code="9"/>
          <w:pgMar w:top="794" w:right="1077" w:bottom="567" w:left="1077" w:header="709" w:footer="284" w:gutter="0"/>
          <w:pgNumType w:fmt="lowerRoman"/>
          <w:cols w:space="720"/>
        </w:sectPr>
      </w:pPr>
    </w:p>
    <w:p w14:paraId="053DAF5C" w14:textId="5CAE7A55" w:rsidR="00D318F4" w:rsidRPr="001854F3" w:rsidRDefault="00D318F4" w:rsidP="00D318F4">
      <w:pPr>
        <w:pStyle w:val="zzSTDTitle"/>
        <w:spacing w:before="0" w:after="360"/>
        <w:rPr>
          <w:b w:val="0"/>
          <w:color w:val="auto"/>
          <w:szCs w:val="32"/>
          <w:lang w:val="en-US"/>
        </w:rPr>
      </w:pPr>
      <w:r w:rsidRPr="001854F3">
        <w:rPr>
          <w:color w:val="auto"/>
          <w:lang w:val="en-US"/>
        </w:rPr>
        <w:lastRenderedPageBreak/>
        <w:t xml:space="preserve">Information technology — Coded representation of immersive media — Part 13: Video </w:t>
      </w:r>
      <w:r w:rsidR="002E28A0">
        <w:rPr>
          <w:color w:val="auto"/>
          <w:lang w:val="en-US"/>
        </w:rPr>
        <w:t>decoding i</w:t>
      </w:r>
      <w:r w:rsidRPr="001854F3">
        <w:rPr>
          <w:color w:val="auto"/>
          <w:lang w:val="en-US"/>
        </w:rPr>
        <w:t xml:space="preserve">nterface for </w:t>
      </w:r>
      <w:r w:rsidR="002E28A0">
        <w:rPr>
          <w:color w:val="auto"/>
          <w:lang w:val="en-US"/>
        </w:rPr>
        <w:t>i</w:t>
      </w:r>
      <w:r w:rsidRPr="001854F3">
        <w:rPr>
          <w:color w:val="auto"/>
          <w:lang w:val="en-US"/>
        </w:rPr>
        <w:t xml:space="preserve">mmersive </w:t>
      </w:r>
      <w:r w:rsidR="002E28A0">
        <w:rPr>
          <w:color w:val="auto"/>
          <w:lang w:val="en-US"/>
        </w:rPr>
        <w:t>m</w:t>
      </w:r>
      <w:r w:rsidRPr="001854F3">
        <w:rPr>
          <w:color w:val="auto"/>
          <w:lang w:val="en-US"/>
        </w:rPr>
        <w:t>edia</w:t>
      </w:r>
    </w:p>
    <w:p w14:paraId="2F680A0A" w14:textId="0BB6DFE6" w:rsidR="001A33D0" w:rsidRPr="001854F3" w:rsidRDefault="001A33D0" w:rsidP="001A33D0">
      <w:pPr>
        <w:pStyle w:val="Heading1"/>
        <w:numPr>
          <w:ilvl w:val="0"/>
          <w:numId w:val="1"/>
        </w:numPr>
        <w:tabs>
          <w:tab w:val="clear" w:pos="432"/>
        </w:tabs>
        <w:ind w:left="0" w:firstLine="0"/>
        <w:rPr>
          <w:lang w:val="en-US"/>
        </w:rPr>
      </w:pPr>
      <w:bookmarkStart w:id="6" w:name="_Toc353342669"/>
      <w:bookmarkStart w:id="7" w:name="_Toc163837200"/>
      <w:r w:rsidRPr="001854F3">
        <w:rPr>
          <w:lang w:val="en-US"/>
        </w:rPr>
        <w:t>Scope</w:t>
      </w:r>
      <w:bookmarkEnd w:id="6"/>
      <w:bookmarkEnd w:id="7"/>
    </w:p>
    <w:p w14:paraId="01B832D4" w14:textId="3A7D6FDF" w:rsidR="00586E01" w:rsidRPr="001854F3" w:rsidRDefault="00586E01" w:rsidP="00586E01">
      <w:pPr>
        <w:rPr>
          <w:lang w:val="en-US" w:eastAsia="ja-JP"/>
        </w:rPr>
      </w:pPr>
      <w:r w:rsidRPr="001854F3">
        <w:rPr>
          <w:lang w:val="en-US" w:eastAsia="ja-JP"/>
        </w:rPr>
        <w:t>This document specifies</w:t>
      </w:r>
      <w:r w:rsidR="008551F4" w:rsidRPr="001854F3">
        <w:rPr>
          <w:lang w:val="en-US" w:eastAsia="ja-JP"/>
        </w:rPr>
        <w:t xml:space="preserve"> </w:t>
      </w:r>
      <w:r w:rsidRPr="001854F3">
        <w:rPr>
          <w:lang w:val="en-US" w:eastAsia="ja-JP"/>
        </w:rPr>
        <w:t>the interfaces of a video decoding engine as well as the operations</w:t>
      </w:r>
      <w:r w:rsidR="00F25DA0">
        <w:rPr>
          <w:lang w:val="en-US" w:eastAsia="ja-JP"/>
        </w:rPr>
        <w:t xml:space="preserve"> related to</w:t>
      </w:r>
      <w:r w:rsidR="00F25DA0" w:rsidRPr="001854F3">
        <w:rPr>
          <w:lang w:val="en-US" w:eastAsia="ja-JP"/>
        </w:rPr>
        <w:t xml:space="preserve"> elementary streams and metadata</w:t>
      </w:r>
      <w:r w:rsidRPr="001854F3">
        <w:rPr>
          <w:lang w:val="en-US" w:eastAsia="ja-JP"/>
        </w:rPr>
        <w:t xml:space="preserve"> that can be performed by this video decoding engine</w:t>
      </w:r>
      <w:r w:rsidR="005B25C5" w:rsidRPr="001854F3">
        <w:rPr>
          <w:lang w:val="en-US" w:eastAsia="ja-JP"/>
        </w:rPr>
        <w:t>.</w:t>
      </w:r>
      <w:r w:rsidR="00B342A4" w:rsidRPr="001854F3">
        <w:rPr>
          <w:lang w:val="en-US" w:eastAsia="ja-JP"/>
        </w:rPr>
        <w:t xml:space="preserve"> </w:t>
      </w:r>
      <w:r w:rsidR="00025135" w:rsidRPr="001854F3">
        <w:rPr>
          <w:lang w:val="en-US" w:eastAsia="ja-JP"/>
        </w:rPr>
        <w:t>To support t</w:t>
      </w:r>
      <w:r w:rsidR="00B342A4" w:rsidRPr="001854F3">
        <w:rPr>
          <w:lang w:val="en-US" w:eastAsia="ja-JP"/>
        </w:rPr>
        <w:t>hose operations</w:t>
      </w:r>
      <w:r w:rsidR="00025135" w:rsidRPr="001854F3">
        <w:rPr>
          <w:lang w:val="en-US" w:eastAsia="ja-JP"/>
        </w:rPr>
        <w:t xml:space="preserve">, this document also specifies SEI messages </w:t>
      </w:r>
      <w:r w:rsidR="00C86AE2" w:rsidRPr="001854F3">
        <w:rPr>
          <w:lang w:val="en-US" w:eastAsia="ja-JP"/>
        </w:rPr>
        <w:t>when necessary for certain video codecs.</w:t>
      </w:r>
    </w:p>
    <w:p w14:paraId="0AA95028" w14:textId="70F23350" w:rsidR="001A33D0" w:rsidRPr="001854F3" w:rsidRDefault="001A33D0" w:rsidP="001A33D0">
      <w:pPr>
        <w:pStyle w:val="Heading1"/>
        <w:numPr>
          <w:ilvl w:val="0"/>
          <w:numId w:val="1"/>
        </w:numPr>
        <w:tabs>
          <w:tab w:val="clear" w:pos="432"/>
        </w:tabs>
        <w:ind w:left="0" w:firstLine="0"/>
        <w:rPr>
          <w:lang w:val="en-US"/>
        </w:rPr>
      </w:pPr>
      <w:bookmarkStart w:id="8" w:name="_Toc125562503"/>
      <w:bookmarkStart w:id="9" w:name="_Toc125621452"/>
      <w:bookmarkStart w:id="10" w:name="_Toc133355001"/>
      <w:bookmarkStart w:id="11" w:name="_Toc353342670"/>
      <w:bookmarkStart w:id="12" w:name="_Toc163837201"/>
      <w:bookmarkEnd w:id="8"/>
      <w:bookmarkEnd w:id="9"/>
      <w:bookmarkEnd w:id="10"/>
      <w:r w:rsidRPr="001854F3">
        <w:rPr>
          <w:lang w:val="en-US"/>
        </w:rPr>
        <w:t>Normative references</w:t>
      </w:r>
      <w:bookmarkEnd w:id="11"/>
      <w:bookmarkEnd w:id="12"/>
    </w:p>
    <w:p w14:paraId="3A2C2999" w14:textId="77777777" w:rsidR="001A33D0" w:rsidRPr="001854F3" w:rsidRDefault="001A33D0" w:rsidP="001A33D0">
      <w:pPr>
        <w:rPr>
          <w:lang w:val="en-US"/>
        </w:rPr>
      </w:pPr>
      <w:r w:rsidRPr="001854F3">
        <w:rPr>
          <w:lang w:val="en-US"/>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3DCC9E90" w14:textId="42E1AFF0" w:rsidR="00F947B5" w:rsidRPr="001854F3" w:rsidRDefault="00F947B5" w:rsidP="001A33D0">
      <w:pPr>
        <w:rPr>
          <w:i/>
          <w:iCs/>
          <w:lang w:val="en-US"/>
        </w:rPr>
      </w:pPr>
      <w:r w:rsidRPr="001854F3">
        <w:rPr>
          <w:lang w:val="en-US"/>
        </w:rPr>
        <w:t>ISO/IEC 23008-2</w:t>
      </w:r>
      <w:r w:rsidR="004E47A0" w:rsidRPr="001854F3">
        <w:rPr>
          <w:lang w:val="en-US"/>
        </w:rPr>
        <w:t>,</w:t>
      </w:r>
      <w:r w:rsidRPr="001854F3">
        <w:rPr>
          <w:lang w:val="en-US"/>
        </w:rPr>
        <w:t xml:space="preserve"> </w:t>
      </w:r>
      <w:r w:rsidR="00BA3886" w:rsidRPr="001854F3">
        <w:rPr>
          <w:i/>
          <w:iCs/>
          <w:lang w:val="en-US"/>
        </w:rPr>
        <w:t xml:space="preserve">Information technology — </w:t>
      </w:r>
      <w:r w:rsidRPr="001854F3">
        <w:rPr>
          <w:i/>
          <w:iCs/>
          <w:lang w:val="en-US"/>
        </w:rPr>
        <w:t>High efficiency coding and media delivery in heterogeneous environments — Part 2: High efficiency video coding</w:t>
      </w:r>
    </w:p>
    <w:p w14:paraId="797ECDAB" w14:textId="57151845" w:rsidR="00EF6B17" w:rsidRPr="001854F3" w:rsidRDefault="005B4550" w:rsidP="001A33D0">
      <w:pPr>
        <w:rPr>
          <w:i/>
          <w:iCs/>
          <w:lang w:val="en-US"/>
        </w:rPr>
      </w:pPr>
      <w:r w:rsidRPr="001854F3">
        <w:rPr>
          <w:lang w:val="en-US"/>
        </w:rPr>
        <w:t>ISO/IEC 23090-3</w:t>
      </w:r>
      <w:r w:rsidR="004E47A0" w:rsidRPr="001854F3">
        <w:rPr>
          <w:lang w:val="en-US"/>
        </w:rPr>
        <w:t>,</w:t>
      </w:r>
      <w:r w:rsidR="00F947B5" w:rsidRPr="001854F3">
        <w:rPr>
          <w:lang w:val="en-US"/>
        </w:rPr>
        <w:t xml:space="preserve"> </w:t>
      </w:r>
      <w:r w:rsidR="00BA3886" w:rsidRPr="001854F3">
        <w:rPr>
          <w:i/>
          <w:iCs/>
          <w:lang w:val="en-US"/>
        </w:rPr>
        <w:t xml:space="preserve">Information technology — </w:t>
      </w:r>
      <w:r w:rsidRPr="001854F3">
        <w:rPr>
          <w:i/>
          <w:iCs/>
          <w:lang w:val="en-US"/>
        </w:rPr>
        <w:t>Coded representation of immersive media — Part 3: Versatile video coding</w:t>
      </w:r>
    </w:p>
    <w:p w14:paraId="4D138D30" w14:textId="31E224B2" w:rsidR="002200A3" w:rsidRPr="001854F3" w:rsidRDefault="002200A3" w:rsidP="002200A3">
      <w:pPr>
        <w:rPr>
          <w:lang w:val="en-US"/>
        </w:rPr>
      </w:pPr>
      <w:r w:rsidRPr="001854F3">
        <w:rPr>
          <w:lang w:val="en-US"/>
        </w:rPr>
        <w:t>ISO/IEC 23094-1</w:t>
      </w:r>
      <w:r w:rsidR="004E47A0" w:rsidRPr="001854F3">
        <w:rPr>
          <w:lang w:val="en-US"/>
        </w:rPr>
        <w:t>,</w:t>
      </w:r>
      <w:r w:rsidRPr="001854F3">
        <w:rPr>
          <w:lang w:val="en-US"/>
        </w:rPr>
        <w:t xml:space="preserve"> </w:t>
      </w:r>
      <w:r w:rsidRPr="001854F3">
        <w:rPr>
          <w:i/>
          <w:iCs/>
          <w:lang w:val="en-US"/>
        </w:rPr>
        <w:t>Information technology — General video coding — Part 1: Essential video coding</w:t>
      </w:r>
    </w:p>
    <w:p w14:paraId="2223CF7E" w14:textId="5541D20F" w:rsidR="001A33D0" w:rsidRPr="001854F3" w:rsidRDefault="001A33D0" w:rsidP="001A33D0">
      <w:pPr>
        <w:pStyle w:val="Heading1"/>
        <w:numPr>
          <w:ilvl w:val="0"/>
          <w:numId w:val="1"/>
        </w:numPr>
        <w:tabs>
          <w:tab w:val="clear" w:pos="432"/>
        </w:tabs>
        <w:ind w:left="0" w:firstLine="0"/>
        <w:rPr>
          <w:lang w:val="en-US"/>
        </w:rPr>
      </w:pPr>
      <w:bookmarkStart w:id="13" w:name="_Toc30062011"/>
      <w:bookmarkStart w:id="14" w:name="_Toc30062012"/>
      <w:bookmarkStart w:id="15" w:name="_Toc30062013"/>
      <w:bookmarkStart w:id="16" w:name="_Toc353342671"/>
      <w:bookmarkStart w:id="17" w:name="_Toc163837202"/>
      <w:bookmarkEnd w:id="13"/>
      <w:bookmarkEnd w:id="14"/>
      <w:bookmarkEnd w:id="15"/>
      <w:r w:rsidRPr="001854F3">
        <w:rPr>
          <w:lang w:val="en-US"/>
        </w:rPr>
        <w:t>Terms and definitions</w:t>
      </w:r>
      <w:bookmarkEnd w:id="16"/>
      <w:bookmarkEnd w:id="17"/>
    </w:p>
    <w:p w14:paraId="7EC0B475" w14:textId="4CA1C80F" w:rsidR="002E28A0" w:rsidRPr="00164FB3" w:rsidRDefault="001A33D0" w:rsidP="009879DD">
      <w:pPr>
        <w:pStyle w:val="BodyText"/>
      </w:pPr>
      <w:r w:rsidRPr="001854F3">
        <w:rPr>
          <w:lang w:val="en-US"/>
        </w:rPr>
        <w:t>For the purposes of this document, the following terms and definitions apply.</w:t>
      </w:r>
    </w:p>
    <w:p w14:paraId="41D7DC4C" w14:textId="77777777" w:rsidR="002E28A0" w:rsidRPr="00164FB3" w:rsidRDefault="002E28A0" w:rsidP="009879DD">
      <w:pPr>
        <w:pStyle w:val="BodyText"/>
        <w:rPr>
          <w:rFonts w:ascii="Times New Roman" w:hAnsi="Times New Roman"/>
          <w:sz w:val="24"/>
          <w:szCs w:val="24"/>
          <w:lang w:val="en-US"/>
        </w:rPr>
      </w:pPr>
      <w:r w:rsidRPr="00164FB3">
        <w:rPr>
          <w:lang w:val="en-US"/>
        </w:rPr>
        <w:t>ISO and IEC maintain terminolog</w:t>
      </w:r>
      <w:r>
        <w:rPr>
          <w:lang w:val="en-US"/>
        </w:rPr>
        <w:t>y</w:t>
      </w:r>
      <w:r w:rsidRPr="00164FB3">
        <w:rPr>
          <w:lang w:val="en-US"/>
        </w:rPr>
        <w:t xml:space="preserve"> databases for use in standardization at the following addresses:</w:t>
      </w:r>
    </w:p>
    <w:p w14:paraId="112B29C0" w14:textId="1338A6BC" w:rsidR="002E28A0" w:rsidRPr="00107CEC" w:rsidRDefault="002E28A0" w:rsidP="00941CD8">
      <w:pPr>
        <w:pStyle w:val="ListContinue1"/>
        <w:rPr>
          <w:rStyle w:val="Hyperlink"/>
          <w:lang w:val="en-US"/>
        </w:rPr>
      </w:pPr>
      <w:r w:rsidRPr="00680875">
        <w:rPr>
          <w:lang w:val="en-US"/>
        </w:rPr>
        <w:t>—</w:t>
      </w:r>
      <w:r w:rsidRPr="00680875">
        <w:rPr>
          <w:lang w:val="en-US"/>
        </w:rPr>
        <w:tab/>
        <w:t xml:space="preserve">ISO Online browsing platform: available at </w:t>
      </w:r>
      <w:hyperlink r:id="rId28" w:history="1">
        <w:r w:rsidRPr="000B5210">
          <w:rPr>
            <w:rStyle w:val="Hyperlink"/>
            <w:lang w:val="en-US"/>
          </w:rPr>
          <w:t>https://www.iso.org/obp</w:t>
        </w:r>
      </w:hyperlink>
    </w:p>
    <w:p w14:paraId="60B59D3B" w14:textId="7584D42B" w:rsidR="001A33D0" w:rsidRPr="001854F3" w:rsidRDefault="002E28A0" w:rsidP="009E17B4">
      <w:pPr>
        <w:pStyle w:val="ListContinue1"/>
        <w:rPr>
          <w:lang w:val="en-US"/>
        </w:rPr>
      </w:pPr>
      <w:r>
        <w:rPr>
          <w:lang w:val="en-US"/>
        </w:rPr>
        <w:t>—</w:t>
      </w:r>
      <w:r>
        <w:rPr>
          <w:lang w:val="en-US"/>
        </w:rPr>
        <w:tab/>
      </w:r>
      <w:r w:rsidRPr="00164FB3">
        <w:rPr>
          <w:lang w:val="en-US"/>
        </w:rPr>
        <w:t xml:space="preserve">IEC </w:t>
      </w:r>
      <w:proofErr w:type="spellStart"/>
      <w:r w:rsidRPr="00164FB3">
        <w:rPr>
          <w:lang w:val="en-US"/>
        </w:rPr>
        <w:t>Electropedia</w:t>
      </w:r>
      <w:proofErr w:type="spellEnd"/>
      <w:r w:rsidRPr="00164FB3">
        <w:rPr>
          <w:lang w:val="en-US"/>
        </w:rPr>
        <w:t xml:space="preserve">: available at </w:t>
      </w:r>
      <w:hyperlink r:id="rId29" w:history="1">
        <w:r w:rsidRPr="001C302A">
          <w:rPr>
            <w:rStyle w:val="Hyperlink"/>
            <w:lang w:val="en-US"/>
          </w:rPr>
          <w:t>https://www.electropedia.org/</w:t>
        </w:r>
      </w:hyperlink>
    </w:p>
    <w:p w14:paraId="70DFF3DC" w14:textId="767DCC22" w:rsidR="00B77BEC" w:rsidRPr="001854F3" w:rsidRDefault="00B77BEC" w:rsidP="00B77BEC">
      <w:pPr>
        <w:pStyle w:val="TermNum"/>
        <w:rPr>
          <w:lang w:val="en-US"/>
        </w:rPr>
      </w:pPr>
      <w:r w:rsidRPr="001854F3">
        <w:rPr>
          <w:lang w:val="en-US"/>
        </w:rPr>
        <w:t>3.</w:t>
      </w:r>
      <w:r w:rsidR="006C69BB">
        <w:rPr>
          <w:lang w:val="en-US"/>
        </w:rPr>
        <w:t>1</w:t>
      </w:r>
    </w:p>
    <w:p w14:paraId="5A9B298B" w14:textId="6A997154" w:rsidR="00B77BEC" w:rsidRPr="001854F3" w:rsidRDefault="00B77BEC" w:rsidP="00B77BEC">
      <w:pPr>
        <w:pStyle w:val="Terms"/>
        <w:rPr>
          <w:lang w:val="en-US"/>
        </w:rPr>
      </w:pPr>
      <w:r w:rsidRPr="001854F3">
        <w:rPr>
          <w:lang w:val="en-US"/>
        </w:rPr>
        <w:t>media stream</w:t>
      </w:r>
    </w:p>
    <w:p w14:paraId="3F9D6E90" w14:textId="60096DFF" w:rsidR="005C323C" w:rsidRPr="009E17B4" w:rsidRDefault="007016D8" w:rsidP="000A2CD2">
      <w:pPr>
        <w:pStyle w:val="Terms"/>
        <w:rPr>
          <w:b w:val="0"/>
          <w:lang w:val="en-US"/>
        </w:rPr>
      </w:pPr>
      <w:r w:rsidRPr="009E17B4">
        <w:rPr>
          <w:b w:val="0"/>
          <w:lang w:val="en-US"/>
        </w:rPr>
        <w:t>part of</w:t>
      </w:r>
      <w:r w:rsidR="004F3A29" w:rsidRPr="009E17B4">
        <w:rPr>
          <w:b w:val="0"/>
          <w:lang w:val="en-US"/>
        </w:rPr>
        <w:t xml:space="preserve"> </w:t>
      </w:r>
      <w:r w:rsidR="00BC4289" w:rsidRPr="009E17B4">
        <w:rPr>
          <w:b w:val="0"/>
          <w:lang w:val="en-US"/>
        </w:rPr>
        <w:t xml:space="preserve">an </w:t>
      </w:r>
      <w:r w:rsidR="00BC4289" w:rsidRPr="009E17B4">
        <w:rPr>
          <w:b w:val="0"/>
          <w:i/>
          <w:iCs/>
          <w:lang w:val="en-US"/>
        </w:rPr>
        <w:t>elementary stream</w:t>
      </w:r>
      <w:r w:rsidR="002E7A55" w:rsidRPr="009E17B4">
        <w:rPr>
          <w:b w:val="0"/>
          <w:i/>
          <w:iCs/>
          <w:lang w:val="en-US"/>
        </w:rPr>
        <w:t xml:space="preserve"> </w:t>
      </w:r>
      <w:r w:rsidR="002E7A55" w:rsidRPr="009E17B4">
        <w:rPr>
          <w:b w:val="0"/>
          <w:lang w:val="en-US"/>
        </w:rPr>
        <w:t>(3.2)</w:t>
      </w:r>
      <w:r w:rsidR="00BC4289" w:rsidRPr="009E17B4">
        <w:rPr>
          <w:b w:val="0"/>
          <w:lang w:val="en-US"/>
        </w:rPr>
        <w:t xml:space="preserve"> or</w:t>
      </w:r>
      <w:r w:rsidR="004F3A29" w:rsidRPr="009E17B4">
        <w:rPr>
          <w:b w:val="0"/>
          <w:lang w:val="en-US"/>
        </w:rPr>
        <w:t xml:space="preserve"> </w:t>
      </w:r>
      <w:r w:rsidR="00D347DC" w:rsidRPr="009E17B4">
        <w:rPr>
          <w:b w:val="0"/>
          <w:lang w:val="en-US"/>
        </w:rPr>
        <w:t xml:space="preserve">one or more aggregated </w:t>
      </w:r>
      <w:r w:rsidR="00D347DC" w:rsidRPr="009E17B4">
        <w:rPr>
          <w:b w:val="0"/>
          <w:i/>
          <w:iCs/>
          <w:lang w:val="en-US"/>
        </w:rPr>
        <w:t>elementary streams</w:t>
      </w:r>
      <w:r w:rsidR="00A54D38" w:rsidRPr="009E17B4">
        <w:rPr>
          <w:b w:val="0"/>
          <w:lang w:val="en-US"/>
        </w:rPr>
        <w:t xml:space="preserve"> (3.2)</w:t>
      </w:r>
    </w:p>
    <w:p w14:paraId="65788C93" w14:textId="5CB5C7A8" w:rsidR="00D347DC" w:rsidRPr="001854F3" w:rsidRDefault="00D347DC" w:rsidP="000A2CD2">
      <w:pPr>
        <w:pStyle w:val="TermNum"/>
        <w:rPr>
          <w:b w:val="0"/>
          <w:bCs/>
          <w:lang w:val="en-US"/>
        </w:rPr>
      </w:pPr>
    </w:p>
    <w:p w14:paraId="44B95338" w14:textId="530D36A7" w:rsidR="00D347DC" w:rsidRPr="001854F3" w:rsidRDefault="00D347DC" w:rsidP="00F2280B">
      <w:pPr>
        <w:pStyle w:val="Note"/>
        <w:rPr>
          <w:lang w:val="en-US"/>
        </w:rPr>
      </w:pPr>
      <w:r w:rsidRPr="001854F3">
        <w:rPr>
          <w:lang w:val="en-US"/>
        </w:rPr>
        <w:t>N</w:t>
      </w:r>
      <w:r w:rsidR="002E28A0">
        <w:rPr>
          <w:lang w:val="en-US"/>
        </w:rPr>
        <w:t>ote</w:t>
      </w:r>
      <w:r w:rsidR="00BF3E33" w:rsidRPr="001854F3">
        <w:rPr>
          <w:lang w:val="en-US"/>
        </w:rPr>
        <w:t xml:space="preserve"> 1</w:t>
      </w:r>
      <w:r w:rsidR="006E568B" w:rsidRPr="001854F3">
        <w:rPr>
          <w:lang w:val="en-US"/>
        </w:rPr>
        <w:t xml:space="preserve"> to entry:</w:t>
      </w:r>
      <w:r w:rsidRPr="001854F3">
        <w:rPr>
          <w:lang w:val="en-US"/>
        </w:rPr>
        <w:t xml:space="preserve"> Every elementary stream is a media </w:t>
      </w:r>
      <w:r w:rsidR="004971B1" w:rsidRPr="004971B1">
        <w:rPr>
          <w:lang w:val="en-US"/>
        </w:rPr>
        <w:t>stream,</w:t>
      </w:r>
      <w:r w:rsidRPr="001854F3">
        <w:rPr>
          <w:lang w:val="en-US"/>
        </w:rPr>
        <w:t xml:space="preserve"> but the </w:t>
      </w:r>
      <w:r w:rsidR="004D0FD9" w:rsidRPr="001854F3">
        <w:rPr>
          <w:lang w:val="en-US"/>
        </w:rPr>
        <w:t>inverse is not true.</w:t>
      </w:r>
    </w:p>
    <w:p w14:paraId="7E31B791" w14:textId="3CF679B6" w:rsidR="00EA311B" w:rsidRPr="001854F3" w:rsidRDefault="00EA311B" w:rsidP="00F85E79">
      <w:pPr>
        <w:pStyle w:val="Note"/>
        <w:rPr>
          <w:lang w:val="en-US"/>
        </w:rPr>
      </w:pPr>
      <w:r w:rsidRPr="001854F3">
        <w:rPr>
          <w:lang w:val="en-US"/>
        </w:rPr>
        <w:t>N</w:t>
      </w:r>
      <w:r w:rsidR="002E28A0">
        <w:rPr>
          <w:lang w:val="en-US"/>
        </w:rPr>
        <w:t>ote</w:t>
      </w:r>
      <w:r w:rsidRPr="001854F3">
        <w:rPr>
          <w:lang w:val="en-US"/>
        </w:rPr>
        <w:t xml:space="preserve"> 2 to entry: </w:t>
      </w:r>
      <w:r w:rsidR="00091D69" w:rsidRPr="001854F3">
        <w:rPr>
          <w:lang w:val="en-US"/>
        </w:rPr>
        <w:t>A media stream may contain m</w:t>
      </w:r>
      <w:r w:rsidR="00327F3C" w:rsidRPr="001854F3">
        <w:rPr>
          <w:lang w:val="en-US"/>
        </w:rPr>
        <w:t>etadata such as non-VCL NAL units</w:t>
      </w:r>
      <w:r w:rsidR="00091D69" w:rsidRPr="001854F3">
        <w:rPr>
          <w:lang w:val="en-US"/>
        </w:rPr>
        <w:t>.</w:t>
      </w:r>
    </w:p>
    <w:p w14:paraId="641F59DA" w14:textId="39932A05" w:rsidR="00F85E79" w:rsidRPr="001854F3" w:rsidRDefault="00F85E79" w:rsidP="00F85E79">
      <w:pPr>
        <w:pStyle w:val="TermNum"/>
        <w:rPr>
          <w:lang w:val="en-US"/>
        </w:rPr>
      </w:pPr>
      <w:r w:rsidRPr="001854F3">
        <w:rPr>
          <w:lang w:val="en-US"/>
        </w:rPr>
        <w:t>3.</w:t>
      </w:r>
      <w:r w:rsidR="006C69BB">
        <w:rPr>
          <w:lang w:val="en-US"/>
        </w:rPr>
        <w:t>2</w:t>
      </w:r>
      <w:r w:rsidR="008F513D">
        <w:rPr>
          <w:lang w:val="en-US"/>
        </w:rPr>
        <w:tab/>
      </w:r>
    </w:p>
    <w:p w14:paraId="43C8799A" w14:textId="5FF44832" w:rsidR="00082E3E" w:rsidRPr="001854F3" w:rsidRDefault="00082E3E" w:rsidP="00082E3E">
      <w:pPr>
        <w:pStyle w:val="Terms"/>
        <w:rPr>
          <w:lang w:val="en-US"/>
        </w:rPr>
      </w:pPr>
      <w:r w:rsidRPr="001854F3">
        <w:rPr>
          <w:lang w:val="en-US"/>
        </w:rPr>
        <w:t>s</w:t>
      </w:r>
      <w:r w:rsidR="00F85E79" w:rsidRPr="001854F3">
        <w:rPr>
          <w:lang w:val="en-US"/>
        </w:rPr>
        <w:t>ubframe</w:t>
      </w:r>
    </w:p>
    <w:p w14:paraId="007CC445" w14:textId="21891AA1" w:rsidR="00082E3E" w:rsidRPr="00B65050" w:rsidRDefault="00082E3E" w:rsidP="000A2CD2">
      <w:pPr>
        <w:rPr>
          <w:b/>
          <w:bCs/>
          <w:lang w:val="en-US"/>
        </w:rPr>
      </w:pPr>
      <w:bookmarkStart w:id="18" w:name="_Hlk85720813"/>
      <w:r w:rsidRPr="001854F3">
        <w:rPr>
          <w:bCs/>
          <w:lang w:val="en-US"/>
        </w:rPr>
        <w:t>i</w:t>
      </w:r>
      <w:r w:rsidRPr="001854F3">
        <w:rPr>
          <w:lang w:val="en-US"/>
        </w:rPr>
        <w:t>ndepe</w:t>
      </w:r>
      <w:bookmarkEnd w:id="18"/>
      <w:r w:rsidRPr="001854F3">
        <w:rPr>
          <w:lang w:val="en-US"/>
        </w:rPr>
        <w:t>ndently decodable unit smaller than a frame</w:t>
      </w:r>
      <w:r w:rsidR="00B65050">
        <w:rPr>
          <w:lang w:val="en-US"/>
        </w:rPr>
        <w:t xml:space="preserve"> </w:t>
      </w:r>
      <w:r w:rsidR="00B65050" w:rsidRPr="00B65050">
        <w:rPr>
          <w:lang w:val="en-US"/>
        </w:rPr>
        <w:t>to which post-decoding processing by the decoder, if any, has been applied</w:t>
      </w:r>
    </w:p>
    <w:p w14:paraId="04059A00" w14:textId="0A2761F2" w:rsidR="001A33D0" w:rsidRPr="001854F3" w:rsidRDefault="001A33D0" w:rsidP="001A33D0">
      <w:pPr>
        <w:pStyle w:val="TermNum"/>
        <w:rPr>
          <w:lang w:val="en-US"/>
        </w:rPr>
      </w:pPr>
      <w:r w:rsidRPr="001854F3">
        <w:rPr>
          <w:lang w:val="en-US"/>
        </w:rPr>
        <w:t>3.</w:t>
      </w:r>
      <w:r w:rsidR="006C69BB">
        <w:rPr>
          <w:lang w:val="en-US"/>
        </w:rPr>
        <w:t>3</w:t>
      </w:r>
    </w:p>
    <w:p w14:paraId="65F19B82" w14:textId="205A583B" w:rsidR="001A33D0" w:rsidRPr="001854F3" w:rsidRDefault="00DB7653" w:rsidP="001A33D0">
      <w:pPr>
        <w:pStyle w:val="Terms"/>
        <w:rPr>
          <w:lang w:val="en-US"/>
        </w:rPr>
      </w:pPr>
      <w:r w:rsidRPr="001854F3">
        <w:rPr>
          <w:lang w:val="en-US"/>
        </w:rPr>
        <w:t>video object</w:t>
      </w:r>
    </w:p>
    <w:p w14:paraId="00E7BC32" w14:textId="2362A959" w:rsidR="001A33D0" w:rsidRPr="001854F3" w:rsidRDefault="007204B8" w:rsidP="001A33D0">
      <w:pPr>
        <w:pStyle w:val="Definition"/>
        <w:rPr>
          <w:lang w:val="en-US"/>
        </w:rPr>
      </w:pPr>
      <w:r w:rsidRPr="001854F3">
        <w:rPr>
          <w:lang w:val="en-US"/>
        </w:rPr>
        <w:t xml:space="preserve">independently decodable </w:t>
      </w:r>
      <w:proofErr w:type="spellStart"/>
      <w:r w:rsidR="009A0AA9" w:rsidRPr="001854F3">
        <w:rPr>
          <w:lang w:val="en-US"/>
        </w:rPr>
        <w:t>substream</w:t>
      </w:r>
      <w:proofErr w:type="spellEnd"/>
      <w:r w:rsidR="003D7615" w:rsidRPr="001854F3">
        <w:rPr>
          <w:lang w:val="en-US"/>
        </w:rPr>
        <w:t xml:space="preserve"> of </w:t>
      </w:r>
      <w:r w:rsidRPr="001854F3">
        <w:rPr>
          <w:lang w:val="en-US"/>
        </w:rPr>
        <w:t xml:space="preserve">a </w:t>
      </w:r>
      <w:r w:rsidR="003D7615" w:rsidRPr="001854F3">
        <w:rPr>
          <w:lang w:val="en-US"/>
        </w:rPr>
        <w:t xml:space="preserve">video </w:t>
      </w:r>
      <w:r w:rsidR="00DB7653" w:rsidRPr="001854F3">
        <w:rPr>
          <w:i/>
          <w:iCs/>
          <w:lang w:val="en-US"/>
        </w:rPr>
        <w:t>elementary stream</w:t>
      </w:r>
      <w:r w:rsidR="001E6125" w:rsidRPr="001854F3">
        <w:rPr>
          <w:i/>
          <w:iCs/>
          <w:lang w:val="en-US"/>
        </w:rPr>
        <w:t xml:space="preserve"> </w:t>
      </w:r>
      <w:r w:rsidR="001E6125" w:rsidRPr="001854F3">
        <w:rPr>
          <w:lang w:val="en-US"/>
        </w:rPr>
        <w:t>(3.2)</w:t>
      </w:r>
    </w:p>
    <w:p w14:paraId="71676F94" w14:textId="23E5372A" w:rsidR="00F55559" w:rsidRPr="001854F3" w:rsidRDefault="00F55559" w:rsidP="00F55559">
      <w:pPr>
        <w:pStyle w:val="TermNum"/>
        <w:rPr>
          <w:lang w:val="en-US"/>
        </w:rPr>
      </w:pPr>
      <w:r w:rsidRPr="001854F3">
        <w:rPr>
          <w:lang w:val="en-US"/>
        </w:rPr>
        <w:lastRenderedPageBreak/>
        <w:t>3.</w:t>
      </w:r>
      <w:r w:rsidR="006C69BB">
        <w:rPr>
          <w:lang w:val="en-US"/>
        </w:rPr>
        <w:t>4</w:t>
      </w:r>
    </w:p>
    <w:p w14:paraId="28306D30" w14:textId="61455B91" w:rsidR="00F55559" w:rsidRPr="001854F3" w:rsidRDefault="00F55559" w:rsidP="00F55559">
      <w:pPr>
        <w:pStyle w:val="Terms"/>
        <w:rPr>
          <w:lang w:val="en-US"/>
        </w:rPr>
      </w:pPr>
      <w:r w:rsidRPr="001854F3">
        <w:rPr>
          <w:lang w:val="en-US"/>
        </w:rPr>
        <w:t>video object identifier</w:t>
      </w:r>
    </w:p>
    <w:p w14:paraId="438F7424" w14:textId="2B820D37" w:rsidR="00F55559" w:rsidRPr="001854F3" w:rsidRDefault="00F55559" w:rsidP="001A33D0">
      <w:pPr>
        <w:pStyle w:val="Definition"/>
        <w:rPr>
          <w:lang w:val="en-US"/>
        </w:rPr>
      </w:pPr>
      <w:r w:rsidRPr="001854F3">
        <w:rPr>
          <w:lang w:val="en-US"/>
        </w:rPr>
        <w:t xml:space="preserve">integer identifying a </w:t>
      </w:r>
      <w:r w:rsidRPr="001854F3">
        <w:rPr>
          <w:i/>
          <w:iCs/>
          <w:lang w:val="en-US"/>
        </w:rPr>
        <w:t>video object</w:t>
      </w:r>
      <w:r w:rsidR="002D0387" w:rsidRPr="001854F3">
        <w:rPr>
          <w:lang w:val="en-US"/>
        </w:rPr>
        <w:t xml:space="preserve"> (3.</w:t>
      </w:r>
      <w:r w:rsidR="009E40CF" w:rsidRPr="001854F3">
        <w:rPr>
          <w:lang w:val="en-US"/>
        </w:rPr>
        <w:t>4</w:t>
      </w:r>
      <w:r w:rsidR="002D0387" w:rsidRPr="001854F3">
        <w:rPr>
          <w:lang w:val="en-US"/>
        </w:rPr>
        <w:t>)</w:t>
      </w:r>
    </w:p>
    <w:p w14:paraId="3E2AC00D" w14:textId="3741D158" w:rsidR="00CE0DF7" w:rsidRPr="001854F3" w:rsidRDefault="00CE0DF7" w:rsidP="001A33D0">
      <w:pPr>
        <w:pStyle w:val="Heading1"/>
        <w:numPr>
          <w:ilvl w:val="0"/>
          <w:numId w:val="1"/>
        </w:numPr>
        <w:tabs>
          <w:tab w:val="clear" w:pos="432"/>
        </w:tabs>
        <w:ind w:left="0" w:firstLine="0"/>
        <w:rPr>
          <w:lang w:val="en-US"/>
        </w:rPr>
      </w:pPr>
      <w:bookmarkStart w:id="19" w:name="_Toc30062015"/>
      <w:bookmarkStart w:id="20" w:name="_Toc78533114"/>
      <w:bookmarkStart w:id="21" w:name="_Toc78533178"/>
      <w:bookmarkStart w:id="22" w:name="_Toc78533712"/>
      <w:bookmarkStart w:id="23" w:name="_Toc78533115"/>
      <w:bookmarkStart w:id="24" w:name="_Toc78533179"/>
      <w:bookmarkStart w:id="25" w:name="_Toc78533713"/>
      <w:bookmarkStart w:id="26" w:name="_Toc78533116"/>
      <w:bookmarkStart w:id="27" w:name="_Toc78533180"/>
      <w:bookmarkStart w:id="28" w:name="_Toc78533714"/>
      <w:bookmarkStart w:id="29" w:name="_Toc78533117"/>
      <w:bookmarkStart w:id="30" w:name="_Toc78533181"/>
      <w:bookmarkStart w:id="31" w:name="_Toc78533715"/>
      <w:bookmarkStart w:id="32" w:name="_Toc77776320"/>
      <w:bookmarkStart w:id="33" w:name="_Toc77776454"/>
      <w:bookmarkStart w:id="34" w:name="_Toc77776586"/>
      <w:bookmarkStart w:id="35" w:name="_Toc77782112"/>
      <w:bookmarkStart w:id="36" w:name="_Toc77782717"/>
      <w:bookmarkStart w:id="37" w:name="_Toc77785502"/>
      <w:bookmarkStart w:id="38" w:name="_Toc77850499"/>
      <w:bookmarkStart w:id="39" w:name="_Toc77850640"/>
      <w:bookmarkStart w:id="40" w:name="_Toc77850781"/>
      <w:bookmarkStart w:id="41" w:name="_Toc77776321"/>
      <w:bookmarkStart w:id="42" w:name="_Toc77776455"/>
      <w:bookmarkStart w:id="43" w:name="_Toc77776587"/>
      <w:bookmarkStart w:id="44" w:name="_Toc77782113"/>
      <w:bookmarkStart w:id="45" w:name="_Toc77782718"/>
      <w:bookmarkStart w:id="46" w:name="_Toc77785503"/>
      <w:bookmarkStart w:id="47" w:name="_Toc77850500"/>
      <w:bookmarkStart w:id="48" w:name="_Toc77850641"/>
      <w:bookmarkStart w:id="49" w:name="_Toc77850782"/>
      <w:bookmarkStart w:id="50" w:name="_Toc77776322"/>
      <w:bookmarkStart w:id="51" w:name="_Toc77776456"/>
      <w:bookmarkStart w:id="52" w:name="_Toc77776588"/>
      <w:bookmarkStart w:id="53" w:name="_Toc77782114"/>
      <w:bookmarkStart w:id="54" w:name="_Toc77782719"/>
      <w:bookmarkStart w:id="55" w:name="_Toc77785504"/>
      <w:bookmarkStart w:id="56" w:name="_Toc77850501"/>
      <w:bookmarkStart w:id="57" w:name="_Toc77850642"/>
      <w:bookmarkStart w:id="58" w:name="_Toc77850783"/>
      <w:bookmarkStart w:id="59" w:name="_Toc77776323"/>
      <w:bookmarkStart w:id="60" w:name="_Toc77776457"/>
      <w:bookmarkStart w:id="61" w:name="_Toc77776589"/>
      <w:bookmarkStart w:id="62" w:name="_Toc77782115"/>
      <w:bookmarkStart w:id="63" w:name="_Toc77782720"/>
      <w:bookmarkStart w:id="64" w:name="_Toc77785505"/>
      <w:bookmarkStart w:id="65" w:name="_Toc77850502"/>
      <w:bookmarkStart w:id="66" w:name="_Toc77850643"/>
      <w:bookmarkStart w:id="67" w:name="_Toc77850784"/>
      <w:bookmarkStart w:id="68" w:name="_Toc77776324"/>
      <w:bookmarkStart w:id="69" w:name="_Toc77776458"/>
      <w:bookmarkStart w:id="70" w:name="_Toc77776590"/>
      <w:bookmarkStart w:id="71" w:name="_Toc77782116"/>
      <w:bookmarkStart w:id="72" w:name="_Toc77782721"/>
      <w:bookmarkStart w:id="73" w:name="_Toc77785506"/>
      <w:bookmarkStart w:id="74" w:name="_Toc77850503"/>
      <w:bookmarkStart w:id="75" w:name="_Toc77850644"/>
      <w:bookmarkStart w:id="76" w:name="_Toc77850785"/>
      <w:bookmarkStart w:id="77" w:name="_Toc77776325"/>
      <w:bookmarkStart w:id="78" w:name="_Toc77776459"/>
      <w:bookmarkStart w:id="79" w:name="_Toc77776591"/>
      <w:bookmarkStart w:id="80" w:name="_Toc77782117"/>
      <w:bookmarkStart w:id="81" w:name="_Toc77782722"/>
      <w:bookmarkStart w:id="82" w:name="_Toc77785507"/>
      <w:bookmarkStart w:id="83" w:name="_Toc77850504"/>
      <w:bookmarkStart w:id="84" w:name="_Toc77850645"/>
      <w:bookmarkStart w:id="85" w:name="_Toc77850786"/>
      <w:bookmarkStart w:id="86" w:name="_Toc77776326"/>
      <w:bookmarkStart w:id="87" w:name="_Toc77776460"/>
      <w:bookmarkStart w:id="88" w:name="_Toc77776592"/>
      <w:bookmarkStart w:id="89" w:name="_Toc77782118"/>
      <w:bookmarkStart w:id="90" w:name="_Toc77782723"/>
      <w:bookmarkStart w:id="91" w:name="_Toc77785508"/>
      <w:bookmarkStart w:id="92" w:name="_Toc77850505"/>
      <w:bookmarkStart w:id="93" w:name="_Toc77850646"/>
      <w:bookmarkStart w:id="94" w:name="_Toc77850787"/>
      <w:bookmarkStart w:id="95" w:name="_Toc77776327"/>
      <w:bookmarkStart w:id="96" w:name="_Toc77776461"/>
      <w:bookmarkStart w:id="97" w:name="_Toc77776593"/>
      <w:bookmarkStart w:id="98" w:name="_Toc77782119"/>
      <w:bookmarkStart w:id="99" w:name="_Toc77782724"/>
      <w:bookmarkStart w:id="100" w:name="_Toc77785509"/>
      <w:bookmarkStart w:id="101" w:name="_Toc77850506"/>
      <w:bookmarkStart w:id="102" w:name="_Toc77850647"/>
      <w:bookmarkStart w:id="103" w:name="_Toc77850788"/>
      <w:bookmarkStart w:id="104" w:name="_Toc77776328"/>
      <w:bookmarkStart w:id="105" w:name="_Toc77776462"/>
      <w:bookmarkStart w:id="106" w:name="_Toc77776594"/>
      <w:bookmarkStart w:id="107" w:name="_Toc77782120"/>
      <w:bookmarkStart w:id="108" w:name="_Toc77782725"/>
      <w:bookmarkStart w:id="109" w:name="_Toc77785510"/>
      <w:bookmarkStart w:id="110" w:name="_Toc77850507"/>
      <w:bookmarkStart w:id="111" w:name="_Toc77850648"/>
      <w:bookmarkStart w:id="112" w:name="_Toc77850789"/>
      <w:bookmarkStart w:id="113" w:name="_Toc77776329"/>
      <w:bookmarkStart w:id="114" w:name="_Toc77776463"/>
      <w:bookmarkStart w:id="115" w:name="_Toc77776595"/>
      <w:bookmarkStart w:id="116" w:name="_Toc77782121"/>
      <w:bookmarkStart w:id="117" w:name="_Toc77782726"/>
      <w:bookmarkStart w:id="118" w:name="_Toc77785511"/>
      <w:bookmarkStart w:id="119" w:name="_Toc77850508"/>
      <w:bookmarkStart w:id="120" w:name="_Toc77850649"/>
      <w:bookmarkStart w:id="121" w:name="_Toc77850790"/>
      <w:bookmarkStart w:id="122" w:name="_Toc77776330"/>
      <w:bookmarkStart w:id="123" w:name="_Toc77776464"/>
      <w:bookmarkStart w:id="124" w:name="_Toc77776596"/>
      <w:bookmarkStart w:id="125" w:name="_Toc77782122"/>
      <w:bookmarkStart w:id="126" w:name="_Toc77782727"/>
      <w:bookmarkStart w:id="127" w:name="_Toc77785512"/>
      <w:bookmarkStart w:id="128" w:name="_Toc77850509"/>
      <w:bookmarkStart w:id="129" w:name="_Toc77850650"/>
      <w:bookmarkStart w:id="130" w:name="_Toc77850791"/>
      <w:bookmarkStart w:id="131" w:name="_Toc77776331"/>
      <w:bookmarkStart w:id="132" w:name="_Toc77776465"/>
      <w:bookmarkStart w:id="133" w:name="_Toc77776597"/>
      <w:bookmarkStart w:id="134" w:name="_Toc77782123"/>
      <w:bookmarkStart w:id="135" w:name="_Toc77782728"/>
      <w:bookmarkStart w:id="136" w:name="_Toc77785513"/>
      <w:bookmarkStart w:id="137" w:name="_Toc77850510"/>
      <w:bookmarkStart w:id="138" w:name="_Toc77850651"/>
      <w:bookmarkStart w:id="139" w:name="_Toc77850792"/>
      <w:bookmarkStart w:id="140" w:name="_Toc77776332"/>
      <w:bookmarkStart w:id="141" w:name="_Toc77776466"/>
      <w:bookmarkStart w:id="142" w:name="_Toc77776598"/>
      <w:bookmarkStart w:id="143" w:name="_Toc77782124"/>
      <w:bookmarkStart w:id="144" w:name="_Toc77782729"/>
      <w:bookmarkStart w:id="145" w:name="_Toc77785514"/>
      <w:bookmarkStart w:id="146" w:name="_Toc77850511"/>
      <w:bookmarkStart w:id="147" w:name="_Toc77850652"/>
      <w:bookmarkStart w:id="148" w:name="_Toc77850793"/>
      <w:bookmarkStart w:id="149" w:name="_Toc163837203"/>
      <w:bookmarkStart w:id="150" w:name="_Toc35379824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854F3">
        <w:rPr>
          <w:lang w:val="en-US"/>
        </w:rPr>
        <w:t>Abbreviat</w:t>
      </w:r>
      <w:r w:rsidR="002E28A0">
        <w:rPr>
          <w:lang w:val="en-US"/>
        </w:rPr>
        <w:t>ed terms</w:t>
      </w:r>
      <w:bookmarkEnd w:id="149"/>
    </w:p>
    <w:p w14:paraId="6ABB1009" w14:textId="77777777" w:rsidR="000660A0" w:rsidRDefault="000660A0" w:rsidP="000660A0">
      <w:pPr>
        <w:rPr>
          <w:lang w:val="en-US" w:eastAsia="ja-JP"/>
        </w:rPr>
      </w:pPr>
      <w:r>
        <w:rPr>
          <w:lang w:val="en-US" w:eastAsia="ja-JP"/>
        </w:rPr>
        <w:t>API</w:t>
      </w:r>
      <w:r>
        <w:rPr>
          <w:lang w:val="en-US" w:eastAsia="ja-JP"/>
        </w:rPr>
        <w:tab/>
      </w:r>
      <w:r>
        <w:rPr>
          <w:lang w:val="en-US" w:eastAsia="ja-JP"/>
        </w:rPr>
        <w:tab/>
        <w:t>application programming interface</w:t>
      </w:r>
    </w:p>
    <w:p w14:paraId="25632919" w14:textId="77777777" w:rsidR="000660A0" w:rsidRDefault="000660A0" w:rsidP="000660A0">
      <w:pPr>
        <w:rPr>
          <w:lang w:val="en-US" w:eastAsia="ja-JP"/>
        </w:rPr>
      </w:pPr>
      <w:r>
        <w:rPr>
          <w:lang w:val="en-US" w:eastAsia="ja-JP"/>
        </w:rPr>
        <w:t>ES</w:t>
      </w:r>
      <w:r>
        <w:rPr>
          <w:lang w:val="en-US" w:eastAsia="ja-JP"/>
        </w:rPr>
        <w:tab/>
      </w:r>
      <w:r>
        <w:rPr>
          <w:lang w:val="en-US" w:eastAsia="ja-JP"/>
        </w:rPr>
        <w:tab/>
        <w:t>elementary stream</w:t>
      </w:r>
    </w:p>
    <w:p w14:paraId="682C7946" w14:textId="77777777" w:rsidR="000660A0" w:rsidRDefault="000660A0" w:rsidP="000660A0">
      <w:pPr>
        <w:rPr>
          <w:lang w:val="en-US" w:eastAsia="ja-JP"/>
        </w:rPr>
      </w:pPr>
      <w:r>
        <w:rPr>
          <w:lang w:val="en-US" w:eastAsia="ja-JP"/>
        </w:rPr>
        <w:t>I</w:t>
      </w:r>
      <w:r>
        <w:rPr>
          <w:lang w:val="en-US" w:eastAsia="ja-JP"/>
        </w:rPr>
        <w:tab/>
      </w:r>
      <w:r>
        <w:rPr>
          <w:lang w:val="en-US" w:eastAsia="ja-JP"/>
        </w:rPr>
        <w:tab/>
        <w:t>video object identifier</w:t>
      </w:r>
    </w:p>
    <w:p w14:paraId="0514F14D" w14:textId="19BA2BBB" w:rsidR="00DF3751" w:rsidRDefault="00DF3751" w:rsidP="00CE0DF7">
      <w:pPr>
        <w:rPr>
          <w:lang w:val="en-US" w:eastAsia="ja-JP"/>
        </w:rPr>
      </w:pPr>
      <w:r w:rsidRPr="001854F3">
        <w:rPr>
          <w:lang w:val="en-US" w:eastAsia="ja-JP"/>
        </w:rPr>
        <w:t>IVDI</w:t>
      </w:r>
      <w:r w:rsidRPr="001854F3">
        <w:rPr>
          <w:lang w:val="en-US" w:eastAsia="ja-JP"/>
        </w:rPr>
        <w:tab/>
      </w:r>
      <w:r w:rsidR="002E28A0">
        <w:rPr>
          <w:lang w:val="en-US" w:eastAsia="ja-JP"/>
        </w:rPr>
        <w:t>i</w:t>
      </w:r>
      <w:r w:rsidRPr="001854F3">
        <w:rPr>
          <w:lang w:val="en-US" w:eastAsia="ja-JP"/>
        </w:rPr>
        <w:t xml:space="preserve">nput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w:t>
      </w:r>
    </w:p>
    <w:p w14:paraId="52ABBA5D" w14:textId="25725AA5" w:rsidR="00661EEB" w:rsidRDefault="00661EEB" w:rsidP="00CE0DF7">
      <w:pPr>
        <w:rPr>
          <w:lang w:val="en-US" w:eastAsia="ja-JP"/>
        </w:rPr>
      </w:pPr>
      <w:r>
        <w:rPr>
          <w:lang w:val="en-US" w:eastAsia="ja-JP"/>
        </w:rPr>
        <w:t>MDS</w:t>
      </w:r>
      <w:r>
        <w:rPr>
          <w:lang w:val="en-US" w:eastAsia="ja-JP"/>
        </w:rPr>
        <w:tab/>
        <w:t>media stream</w:t>
      </w:r>
    </w:p>
    <w:p w14:paraId="594656DB" w14:textId="77777777" w:rsidR="00E964E8" w:rsidRDefault="00E964E8" w:rsidP="00E964E8">
      <w:pPr>
        <w:rPr>
          <w:lang w:val="en-US" w:eastAsia="ja-JP"/>
        </w:rPr>
      </w:pPr>
      <w:r>
        <w:rPr>
          <w:lang w:val="en-US" w:eastAsia="ja-JP"/>
        </w:rPr>
        <w:t>NAL</w:t>
      </w:r>
      <w:r>
        <w:rPr>
          <w:lang w:val="en-US" w:eastAsia="ja-JP"/>
        </w:rPr>
        <w:tab/>
        <w:t>network abstraction layer</w:t>
      </w:r>
    </w:p>
    <w:p w14:paraId="055E29E4" w14:textId="4A34D718" w:rsidR="00EF6B17" w:rsidRPr="001854F3" w:rsidRDefault="00E964E8" w:rsidP="00CE0DF7">
      <w:pPr>
        <w:rPr>
          <w:lang w:val="en-US" w:eastAsia="ja-JP"/>
        </w:rPr>
      </w:pPr>
      <w:r w:rsidRPr="00504426">
        <w:rPr>
          <w:lang w:val="en-US" w:eastAsia="ja-JP"/>
        </w:rPr>
        <w:t>OLS</w:t>
      </w:r>
      <w:r>
        <w:rPr>
          <w:lang w:val="en-US" w:eastAsia="ja-JP"/>
        </w:rPr>
        <w:tab/>
      </w:r>
      <w:r>
        <w:rPr>
          <w:lang w:val="en-US" w:eastAsia="ja-JP"/>
        </w:rPr>
        <w:tab/>
        <w:t>o</w:t>
      </w:r>
      <w:r w:rsidRPr="00504426">
        <w:rPr>
          <w:lang w:val="en-US" w:eastAsia="ja-JP"/>
        </w:rPr>
        <w:t>utput</w:t>
      </w:r>
      <w:r>
        <w:rPr>
          <w:lang w:val="en-US" w:eastAsia="ja-JP"/>
        </w:rPr>
        <w:t xml:space="preserve"> l</w:t>
      </w:r>
      <w:r w:rsidRPr="00504426">
        <w:rPr>
          <w:lang w:val="en-US" w:eastAsia="ja-JP"/>
        </w:rPr>
        <w:t xml:space="preserve">ayer </w:t>
      </w:r>
      <w:r>
        <w:rPr>
          <w:lang w:val="en-US" w:eastAsia="ja-JP"/>
        </w:rPr>
        <w:t>s</w:t>
      </w:r>
      <w:r w:rsidRPr="00504426">
        <w:rPr>
          <w:lang w:val="en-US" w:eastAsia="ja-JP"/>
        </w:rPr>
        <w:t>et</w:t>
      </w:r>
    </w:p>
    <w:p w14:paraId="4AE041DC" w14:textId="298370ED" w:rsidR="00DF3751" w:rsidRDefault="00DF3751" w:rsidP="00CE0DF7">
      <w:pPr>
        <w:rPr>
          <w:lang w:val="en-US" w:eastAsia="ja-JP"/>
        </w:rPr>
      </w:pPr>
      <w:r w:rsidRPr="001854F3">
        <w:rPr>
          <w:lang w:val="en-US" w:eastAsia="ja-JP"/>
        </w:rPr>
        <w:t>OVDI</w:t>
      </w:r>
      <w:r w:rsidRPr="001854F3">
        <w:rPr>
          <w:lang w:val="en-US" w:eastAsia="ja-JP"/>
        </w:rPr>
        <w:tab/>
      </w:r>
      <w:r w:rsidR="002E28A0">
        <w:rPr>
          <w:lang w:val="en-US" w:eastAsia="ja-JP"/>
        </w:rPr>
        <w:t>o</w:t>
      </w:r>
      <w:r w:rsidRPr="001854F3">
        <w:rPr>
          <w:lang w:val="en-US" w:eastAsia="ja-JP"/>
        </w:rPr>
        <w:t xml:space="preserve">utput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w:t>
      </w:r>
    </w:p>
    <w:p w14:paraId="5621631B" w14:textId="77777777" w:rsidR="00174191" w:rsidRDefault="00174191" w:rsidP="00174191">
      <w:pPr>
        <w:rPr>
          <w:lang w:val="en-US" w:eastAsia="ja-JP"/>
        </w:rPr>
      </w:pPr>
      <w:r w:rsidRPr="003825BF">
        <w:rPr>
          <w:lang w:val="en-US" w:eastAsia="ja-JP"/>
        </w:rPr>
        <w:t>PPS</w:t>
      </w:r>
      <w:r>
        <w:rPr>
          <w:lang w:val="en-US" w:eastAsia="ja-JP"/>
        </w:rPr>
        <w:tab/>
      </w:r>
      <w:r>
        <w:rPr>
          <w:lang w:val="en-US" w:eastAsia="ja-JP"/>
        </w:rPr>
        <w:tab/>
        <w:t>p</w:t>
      </w:r>
      <w:r w:rsidRPr="003825BF">
        <w:rPr>
          <w:lang w:val="en-US" w:eastAsia="ja-JP"/>
        </w:rPr>
        <w:t xml:space="preserve">icture </w:t>
      </w:r>
      <w:r>
        <w:rPr>
          <w:lang w:val="en-US" w:eastAsia="ja-JP"/>
        </w:rPr>
        <w:t>p</w:t>
      </w:r>
      <w:r w:rsidRPr="003825BF">
        <w:rPr>
          <w:lang w:val="en-US" w:eastAsia="ja-JP"/>
        </w:rPr>
        <w:t xml:space="preserve">arameter </w:t>
      </w:r>
      <w:r>
        <w:rPr>
          <w:lang w:val="en-US" w:eastAsia="ja-JP"/>
        </w:rPr>
        <w:t>s</w:t>
      </w:r>
      <w:r w:rsidRPr="003825BF">
        <w:rPr>
          <w:lang w:val="en-US" w:eastAsia="ja-JP"/>
        </w:rPr>
        <w:t>et</w:t>
      </w:r>
    </w:p>
    <w:p w14:paraId="59E3DBAC" w14:textId="77777777" w:rsidR="00174191" w:rsidRDefault="00174191" w:rsidP="00174191">
      <w:pPr>
        <w:rPr>
          <w:lang w:val="en-US" w:eastAsia="ja-JP"/>
        </w:rPr>
      </w:pPr>
      <w:r>
        <w:rPr>
          <w:lang w:val="en-US" w:eastAsia="ja-JP"/>
        </w:rPr>
        <w:t>SEI</w:t>
      </w:r>
      <w:r>
        <w:rPr>
          <w:lang w:val="en-US" w:eastAsia="ja-JP"/>
        </w:rPr>
        <w:tab/>
      </w:r>
      <w:r>
        <w:rPr>
          <w:lang w:val="en-US" w:eastAsia="ja-JP"/>
        </w:rPr>
        <w:tab/>
        <w:t>s</w:t>
      </w:r>
      <w:r w:rsidRPr="00B648A5">
        <w:rPr>
          <w:lang w:val="en-US" w:eastAsia="ja-JP"/>
        </w:rPr>
        <w:t xml:space="preserve">upplemental </w:t>
      </w:r>
      <w:r>
        <w:rPr>
          <w:lang w:val="en-US" w:eastAsia="ja-JP"/>
        </w:rPr>
        <w:t>e</w:t>
      </w:r>
      <w:r w:rsidRPr="00B648A5">
        <w:rPr>
          <w:lang w:val="en-US" w:eastAsia="ja-JP"/>
        </w:rPr>
        <w:t xml:space="preserve">nhancement </w:t>
      </w:r>
      <w:r>
        <w:rPr>
          <w:lang w:val="en-US" w:eastAsia="ja-JP"/>
        </w:rPr>
        <w:t>i</w:t>
      </w:r>
      <w:r w:rsidRPr="00B648A5">
        <w:rPr>
          <w:lang w:val="en-US" w:eastAsia="ja-JP"/>
        </w:rPr>
        <w:t>nformation</w:t>
      </w:r>
    </w:p>
    <w:p w14:paraId="156F3FA9" w14:textId="77777777" w:rsidR="00174191" w:rsidRPr="001854F3" w:rsidRDefault="00174191" w:rsidP="00174191">
      <w:pPr>
        <w:rPr>
          <w:lang w:val="en-US" w:eastAsia="ja-JP"/>
        </w:rPr>
      </w:pPr>
      <w:r w:rsidRPr="002F671F">
        <w:rPr>
          <w:lang w:val="en-US" w:eastAsia="ja-JP"/>
        </w:rPr>
        <w:t>SPS</w:t>
      </w:r>
      <w:r>
        <w:rPr>
          <w:lang w:val="en-US" w:eastAsia="ja-JP"/>
        </w:rPr>
        <w:tab/>
      </w:r>
      <w:r>
        <w:rPr>
          <w:lang w:val="en-US" w:eastAsia="ja-JP"/>
        </w:rPr>
        <w:tab/>
        <w:t>s</w:t>
      </w:r>
      <w:r w:rsidRPr="002F671F">
        <w:rPr>
          <w:lang w:val="en-US" w:eastAsia="ja-JP"/>
        </w:rPr>
        <w:t xml:space="preserve">equence </w:t>
      </w:r>
      <w:r>
        <w:rPr>
          <w:lang w:val="en-US" w:eastAsia="ja-JP"/>
        </w:rPr>
        <w:t>p</w:t>
      </w:r>
      <w:r w:rsidRPr="002F671F">
        <w:rPr>
          <w:lang w:val="en-US" w:eastAsia="ja-JP"/>
        </w:rPr>
        <w:t xml:space="preserve">arameter </w:t>
      </w:r>
      <w:r>
        <w:rPr>
          <w:lang w:val="en-US" w:eastAsia="ja-JP"/>
        </w:rPr>
        <w:t>s</w:t>
      </w:r>
      <w:r w:rsidRPr="002F671F">
        <w:rPr>
          <w:lang w:val="en-US" w:eastAsia="ja-JP"/>
        </w:rPr>
        <w:t>et</w:t>
      </w:r>
    </w:p>
    <w:p w14:paraId="7A65F9FB" w14:textId="419DA782" w:rsidR="00174191" w:rsidRPr="001854F3" w:rsidRDefault="00174191" w:rsidP="00CE0DF7">
      <w:pPr>
        <w:rPr>
          <w:lang w:val="en-US" w:eastAsia="ja-JP"/>
        </w:rPr>
      </w:pPr>
      <w:r>
        <w:rPr>
          <w:lang w:val="en-US" w:eastAsia="ja-JP"/>
        </w:rPr>
        <w:t>VCL</w:t>
      </w:r>
      <w:r>
        <w:rPr>
          <w:lang w:val="en-US" w:eastAsia="ja-JP"/>
        </w:rPr>
        <w:tab/>
      </w:r>
      <w:r>
        <w:rPr>
          <w:lang w:val="en-US" w:eastAsia="ja-JP"/>
        </w:rPr>
        <w:tab/>
        <w:t>video coding layer</w:t>
      </w:r>
    </w:p>
    <w:p w14:paraId="623D47BF" w14:textId="234B5279" w:rsidR="00424691" w:rsidRDefault="00424691" w:rsidP="000A2CD2">
      <w:pPr>
        <w:rPr>
          <w:lang w:val="en-US" w:eastAsia="ja-JP"/>
        </w:rPr>
      </w:pPr>
      <w:r w:rsidRPr="001854F3">
        <w:rPr>
          <w:lang w:val="en-US" w:eastAsia="ja-JP"/>
        </w:rPr>
        <w:t>VDE</w:t>
      </w:r>
      <w:r w:rsidRPr="001854F3">
        <w:rPr>
          <w:lang w:val="en-US" w:eastAsia="ja-JP"/>
        </w:rPr>
        <w:tab/>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ngine</w:t>
      </w:r>
    </w:p>
    <w:p w14:paraId="7B681227" w14:textId="599D6EC7" w:rsidR="00000045" w:rsidRPr="001854F3" w:rsidRDefault="00E46E4E" w:rsidP="001A33D0">
      <w:pPr>
        <w:pStyle w:val="Heading1"/>
        <w:numPr>
          <w:ilvl w:val="0"/>
          <w:numId w:val="1"/>
        </w:numPr>
        <w:tabs>
          <w:tab w:val="clear" w:pos="432"/>
        </w:tabs>
        <w:ind w:left="0" w:firstLine="0"/>
        <w:rPr>
          <w:lang w:val="en-US"/>
        </w:rPr>
      </w:pPr>
      <w:bookmarkStart w:id="151" w:name="_Toc133355005"/>
      <w:bookmarkStart w:id="152" w:name="_Toc163837204"/>
      <w:bookmarkEnd w:id="151"/>
      <w:r w:rsidRPr="001854F3">
        <w:rPr>
          <w:lang w:val="en-US"/>
        </w:rPr>
        <w:t xml:space="preserve">Video </w:t>
      </w:r>
      <w:r w:rsidR="002E28A0">
        <w:rPr>
          <w:lang w:val="en-US"/>
        </w:rPr>
        <w:t>d</w:t>
      </w:r>
      <w:r w:rsidR="00000045" w:rsidRPr="001854F3">
        <w:rPr>
          <w:lang w:val="en-US"/>
        </w:rPr>
        <w:t xml:space="preserve">ecoding </w:t>
      </w:r>
      <w:r w:rsidR="002E28A0">
        <w:rPr>
          <w:lang w:val="en-US"/>
        </w:rPr>
        <w:t>e</w:t>
      </w:r>
      <w:r w:rsidRPr="001854F3">
        <w:rPr>
          <w:lang w:val="en-US"/>
        </w:rPr>
        <w:t>n</w:t>
      </w:r>
      <w:r w:rsidR="00DB1B8B" w:rsidRPr="001854F3">
        <w:rPr>
          <w:lang w:val="en-US"/>
        </w:rPr>
        <w:t>g</w:t>
      </w:r>
      <w:r w:rsidRPr="001854F3">
        <w:rPr>
          <w:lang w:val="en-US"/>
        </w:rPr>
        <w:t>in</w:t>
      </w:r>
      <w:r w:rsidR="00DB1B8B" w:rsidRPr="001854F3">
        <w:rPr>
          <w:lang w:val="en-US"/>
        </w:rPr>
        <w:t>e</w:t>
      </w:r>
      <w:bookmarkEnd w:id="152"/>
    </w:p>
    <w:p w14:paraId="45DEF461" w14:textId="0D1E27F1" w:rsidR="00DB1B8B" w:rsidRPr="001854F3" w:rsidRDefault="00DB1B8B" w:rsidP="00DB1B8B">
      <w:pPr>
        <w:pStyle w:val="Heading2"/>
        <w:rPr>
          <w:lang w:val="en-US"/>
        </w:rPr>
      </w:pPr>
      <w:bookmarkStart w:id="153" w:name="_Toc163837205"/>
      <w:r w:rsidRPr="001854F3">
        <w:rPr>
          <w:lang w:val="en-US"/>
        </w:rPr>
        <w:t>General</w:t>
      </w:r>
      <w:bookmarkEnd w:id="153"/>
    </w:p>
    <w:p w14:paraId="622CA34C" w14:textId="25EB267F" w:rsidR="00FF41E1" w:rsidRPr="001854F3" w:rsidRDefault="00DB1B8B" w:rsidP="00DB1B8B">
      <w:pPr>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 xml:space="preserve">ngine (VDE) enables the decoding, the </w:t>
      </w:r>
      <w:r w:rsidR="00500CB9" w:rsidRPr="00500CB9">
        <w:rPr>
          <w:lang w:val="en-US" w:eastAsia="ja-JP"/>
        </w:rPr>
        <w:t>synchronization</w:t>
      </w:r>
      <w:r w:rsidRPr="001854F3">
        <w:rPr>
          <w:lang w:val="en-US" w:eastAsia="ja-JP"/>
        </w:rPr>
        <w:t xml:space="preserve"> and the formatting of</w:t>
      </w:r>
      <w:r w:rsidR="00A775BC">
        <w:rPr>
          <w:lang w:val="en-US" w:eastAsia="ja-JP"/>
        </w:rPr>
        <w:t xml:space="preserve"> </w:t>
      </w:r>
      <w:r w:rsidR="00247A94">
        <w:rPr>
          <w:lang w:val="en-US" w:eastAsia="ja-JP"/>
        </w:rPr>
        <w:t xml:space="preserve">associated </w:t>
      </w:r>
      <w:r w:rsidR="00A775BC">
        <w:rPr>
          <w:lang w:val="en-US" w:eastAsia="ja-JP"/>
        </w:rPr>
        <w:t>media streams</w:t>
      </w:r>
      <w:r w:rsidR="004D490C">
        <w:rPr>
          <w:lang w:val="en-US" w:eastAsia="ja-JP"/>
        </w:rPr>
        <w:t xml:space="preserve"> into elementary streams</w:t>
      </w:r>
      <w:r w:rsidR="00F64131">
        <w:rPr>
          <w:lang w:val="en-US" w:eastAsia="ja-JP"/>
        </w:rPr>
        <w:t>. The media streams are</w:t>
      </w:r>
      <w:r w:rsidRPr="001854F3">
        <w:rPr>
          <w:lang w:val="en-US" w:eastAsia="ja-JP"/>
        </w:rPr>
        <w:t xml:space="preserve"> fed through the </w:t>
      </w:r>
      <w:r w:rsidR="002E28A0">
        <w:rPr>
          <w:lang w:val="en-US" w:eastAsia="ja-JP"/>
        </w:rPr>
        <w:t>i</w:t>
      </w:r>
      <w:r w:rsidRPr="001854F3">
        <w:rPr>
          <w:lang w:val="en-US" w:eastAsia="ja-JP"/>
        </w:rPr>
        <w:t xml:space="preserve">nput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 xml:space="preserve">nterface (IVDI) of the VDE and provided to the subsequent elements of the rendering pipeline via the </w:t>
      </w:r>
      <w:r w:rsidR="002E28A0">
        <w:rPr>
          <w:lang w:val="en-US" w:eastAsia="ja-JP"/>
        </w:rPr>
        <w:t>o</w:t>
      </w:r>
      <w:r w:rsidRPr="001854F3">
        <w:rPr>
          <w:lang w:val="en-US" w:eastAsia="ja-JP"/>
        </w:rPr>
        <w:t xml:space="preserve">utput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i</w:t>
      </w:r>
      <w:r w:rsidRPr="001854F3">
        <w:rPr>
          <w:lang w:val="en-US" w:eastAsia="ja-JP"/>
        </w:rPr>
        <w:t>nterface (OVDI)</w:t>
      </w:r>
      <w:r w:rsidR="00F74217" w:rsidRPr="001854F3">
        <w:rPr>
          <w:lang w:val="en-US" w:eastAsia="ja-JP"/>
        </w:rPr>
        <w:t xml:space="preserve"> in their decoded form</w:t>
      </w:r>
      <w:r w:rsidRPr="001854F3">
        <w:rPr>
          <w:lang w:val="en-US" w:eastAsia="ja-JP"/>
        </w:rPr>
        <w:t xml:space="preserve">. </w:t>
      </w:r>
      <w:r w:rsidR="00641C97">
        <w:rPr>
          <w:lang w:val="en-US" w:eastAsia="ja-JP"/>
        </w:rPr>
        <w:t>Between</w:t>
      </w:r>
      <w:r w:rsidR="00F64131">
        <w:rPr>
          <w:lang w:val="en-US" w:eastAsia="ja-JP"/>
        </w:rPr>
        <w:t xml:space="preserve"> the input and the output</w:t>
      </w:r>
      <w:r w:rsidR="00641C97">
        <w:rPr>
          <w:lang w:val="en-US" w:eastAsia="ja-JP"/>
        </w:rPr>
        <w:t>, t</w:t>
      </w:r>
      <w:r w:rsidR="00F64131" w:rsidRPr="001854F3">
        <w:rPr>
          <w:lang w:val="en-US" w:eastAsia="ja-JP"/>
        </w:rPr>
        <w:t xml:space="preserve">he </w:t>
      </w:r>
      <w:r w:rsidR="001827EF" w:rsidRPr="001854F3">
        <w:rPr>
          <w:lang w:val="en-US" w:eastAsia="ja-JP"/>
        </w:rPr>
        <w:t xml:space="preserve">VDE </w:t>
      </w:r>
      <w:r w:rsidR="004D490C">
        <w:rPr>
          <w:lang w:val="en-US" w:eastAsia="ja-JP"/>
        </w:rPr>
        <w:t xml:space="preserve">may </w:t>
      </w:r>
      <w:r w:rsidR="001827EF" w:rsidRPr="001854F3">
        <w:rPr>
          <w:lang w:val="en-US" w:eastAsia="ja-JP"/>
        </w:rPr>
        <w:t xml:space="preserve">extract and merge independently </w:t>
      </w:r>
      <w:r w:rsidR="00A66815" w:rsidRPr="001854F3">
        <w:rPr>
          <w:lang w:val="en-US" w:eastAsia="ja-JP"/>
        </w:rPr>
        <w:t xml:space="preserve">decodable </w:t>
      </w:r>
      <w:r w:rsidR="001827EF" w:rsidRPr="001854F3">
        <w:rPr>
          <w:lang w:val="en-US" w:eastAsia="ja-JP"/>
        </w:rPr>
        <w:t xml:space="preserve">regions </w:t>
      </w:r>
      <w:r w:rsidR="00641C97">
        <w:rPr>
          <w:lang w:val="en-US" w:eastAsia="ja-JP"/>
        </w:rPr>
        <w:t>from</w:t>
      </w:r>
      <w:r w:rsidR="001827EF" w:rsidRPr="001854F3">
        <w:rPr>
          <w:lang w:val="en-US" w:eastAsia="ja-JP"/>
        </w:rPr>
        <w:t xml:space="preserve"> a set of input </w:t>
      </w:r>
      <w:r w:rsidR="00F74217" w:rsidRPr="001854F3">
        <w:rPr>
          <w:lang w:val="en-US" w:eastAsia="ja-JP"/>
        </w:rPr>
        <w:t xml:space="preserve">media </w:t>
      </w:r>
      <w:r w:rsidR="001827EF" w:rsidRPr="001854F3">
        <w:rPr>
          <w:lang w:val="en-US" w:eastAsia="ja-JP"/>
        </w:rPr>
        <w:t>streams</w:t>
      </w:r>
      <w:r w:rsidR="00641C97">
        <w:rPr>
          <w:lang w:val="en-US" w:eastAsia="ja-JP"/>
        </w:rPr>
        <w:t xml:space="preserve"> via the input formatting function</w:t>
      </w:r>
      <w:r w:rsidR="001827EF" w:rsidRPr="001854F3">
        <w:rPr>
          <w:lang w:val="en-US" w:eastAsia="ja-JP"/>
        </w:rPr>
        <w:t xml:space="preserve"> </w:t>
      </w:r>
      <w:r w:rsidR="00157A67">
        <w:rPr>
          <w:lang w:val="en-US" w:eastAsia="ja-JP"/>
        </w:rPr>
        <w:t>to</w:t>
      </w:r>
      <w:r w:rsidR="00157A67" w:rsidRPr="001854F3">
        <w:rPr>
          <w:lang w:val="en-US" w:eastAsia="ja-JP"/>
        </w:rPr>
        <w:t xml:space="preserve"> </w:t>
      </w:r>
      <w:r w:rsidR="001827EF" w:rsidRPr="001854F3">
        <w:rPr>
          <w:lang w:val="en-US" w:eastAsia="ja-JP"/>
        </w:rPr>
        <w:t xml:space="preserve">generate </w:t>
      </w:r>
      <w:r w:rsidR="00F74217" w:rsidRPr="001854F3">
        <w:rPr>
          <w:lang w:val="en-US" w:eastAsia="ja-JP"/>
        </w:rPr>
        <w:t xml:space="preserve">a </w:t>
      </w:r>
      <w:r w:rsidR="001827EF" w:rsidRPr="001854F3">
        <w:rPr>
          <w:lang w:val="en-US" w:eastAsia="ja-JP"/>
        </w:rPr>
        <w:t xml:space="preserve">set of elementary streams </w:t>
      </w:r>
      <w:r w:rsidR="00157A67">
        <w:rPr>
          <w:lang w:val="en-US" w:eastAsia="ja-JP"/>
        </w:rPr>
        <w:t xml:space="preserve">that are </w:t>
      </w:r>
      <w:r w:rsidR="001827EF" w:rsidRPr="001854F3">
        <w:rPr>
          <w:lang w:val="en-US" w:eastAsia="ja-JP"/>
        </w:rPr>
        <w:t xml:space="preserve">fed </w:t>
      </w:r>
      <w:r w:rsidR="00157A67">
        <w:rPr>
          <w:lang w:val="en-US" w:eastAsia="ja-JP"/>
        </w:rPr>
        <w:t>in</w:t>
      </w:r>
      <w:r w:rsidR="001827EF" w:rsidRPr="001854F3">
        <w:rPr>
          <w:lang w:val="en-US" w:eastAsia="ja-JP"/>
        </w:rPr>
        <w:t>to the video decoder instances</w:t>
      </w:r>
      <w:r w:rsidR="00266FDB" w:rsidRPr="001854F3">
        <w:rPr>
          <w:lang w:val="en-US" w:eastAsia="ja-JP"/>
        </w:rPr>
        <w:t xml:space="preserve"> which</w:t>
      </w:r>
      <w:r w:rsidR="001827EF" w:rsidRPr="001854F3">
        <w:rPr>
          <w:lang w:val="en-US" w:eastAsia="ja-JP"/>
        </w:rPr>
        <w:t xml:space="preserve"> run inside the engine. The VDE </w:t>
      </w:r>
      <w:r w:rsidR="003900F2" w:rsidRPr="001854F3">
        <w:rPr>
          <w:lang w:val="en-US" w:eastAsia="ja-JP"/>
        </w:rPr>
        <w:t xml:space="preserve">can </w:t>
      </w:r>
      <w:r w:rsidR="001827EF" w:rsidRPr="001854F3">
        <w:rPr>
          <w:lang w:val="en-US" w:eastAsia="ja-JP"/>
        </w:rPr>
        <w:t>execute a merging operation</w:t>
      </w:r>
      <w:r w:rsidR="003D4C88" w:rsidRPr="001854F3">
        <w:rPr>
          <w:lang w:val="en-US" w:eastAsia="ja-JP"/>
        </w:rPr>
        <w:t xml:space="preserve"> or an extraction operation</w:t>
      </w:r>
      <w:r w:rsidR="001827EF" w:rsidRPr="001854F3">
        <w:rPr>
          <w:lang w:val="en-US" w:eastAsia="ja-JP"/>
        </w:rPr>
        <w:t xml:space="preserve"> on the</w:t>
      </w:r>
      <w:r w:rsidR="00F705C4" w:rsidRPr="001854F3">
        <w:rPr>
          <w:lang w:val="en-US" w:eastAsia="ja-JP"/>
        </w:rPr>
        <w:t xml:space="preserve"> input</w:t>
      </w:r>
      <w:r w:rsidR="001827EF" w:rsidRPr="001854F3">
        <w:rPr>
          <w:lang w:val="en-US" w:eastAsia="ja-JP"/>
        </w:rPr>
        <w:t xml:space="preserve"> </w:t>
      </w:r>
      <w:r w:rsidR="00321B75" w:rsidRPr="001854F3">
        <w:rPr>
          <w:lang w:val="en-US" w:eastAsia="ja-JP"/>
        </w:rPr>
        <w:t xml:space="preserve">media </w:t>
      </w:r>
      <w:r w:rsidR="00E94BC5" w:rsidRPr="001854F3">
        <w:rPr>
          <w:lang w:val="en-US" w:eastAsia="ja-JP"/>
        </w:rPr>
        <w:t>streams</w:t>
      </w:r>
      <w:r w:rsidR="001827EF" w:rsidRPr="001854F3">
        <w:rPr>
          <w:lang w:val="en-US" w:eastAsia="ja-JP"/>
        </w:rPr>
        <w:t xml:space="preserve"> </w:t>
      </w:r>
      <w:r w:rsidR="00EA45C7">
        <w:rPr>
          <w:lang w:val="en-US" w:eastAsia="ja-JP"/>
        </w:rPr>
        <w:t>such that</w:t>
      </w:r>
      <w:r w:rsidR="00EA45C7" w:rsidRPr="001854F3">
        <w:rPr>
          <w:lang w:val="en-US" w:eastAsia="ja-JP"/>
        </w:rPr>
        <w:t xml:space="preserve"> </w:t>
      </w:r>
      <w:r w:rsidR="001827EF" w:rsidRPr="001854F3">
        <w:rPr>
          <w:lang w:val="en-US" w:eastAsia="ja-JP"/>
        </w:rPr>
        <w:t xml:space="preserve">the number of </w:t>
      </w:r>
      <w:r w:rsidR="00EA45C7">
        <w:rPr>
          <w:lang w:val="en-US" w:eastAsia="ja-JP"/>
        </w:rPr>
        <w:t>running</w:t>
      </w:r>
      <w:r w:rsidR="00EA45C7" w:rsidRPr="001854F3">
        <w:rPr>
          <w:lang w:val="en-US" w:eastAsia="ja-JP"/>
        </w:rPr>
        <w:t xml:space="preserve"> </w:t>
      </w:r>
      <w:r w:rsidR="001827EF" w:rsidRPr="001854F3">
        <w:rPr>
          <w:lang w:val="en-US" w:eastAsia="ja-JP"/>
        </w:rPr>
        <w:t>video decoder instances is</w:t>
      </w:r>
      <w:r w:rsidR="00CF6AB6" w:rsidRPr="001854F3">
        <w:rPr>
          <w:lang w:val="en-US" w:eastAsia="ja-JP"/>
        </w:rPr>
        <w:t xml:space="preserve"> different</w:t>
      </w:r>
      <w:r w:rsidR="00EF07A9" w:rsidRPr="001854F3">
        <w:rPr>
          <w:lang w:val="en-US" w:eastAsia="ja-JP"/>
        </w:rPr>
        <w:t xml:space="preserve"> from the number of</w:t>
      </w:r>
      <w:r w:rsidR="00227363" w:rsidRPr="001854F3">
        <w:rPr>
          <w:lang w:val="en-US" w:eastAsia="ja-JP"/>
        </w:rPr>
        <w:t xml:space="preserve"> input media </w:t>
      </w:r>
      <w:r w:rsidR="003900F2" w:rsidRPr="001854F3">
        <w:rPr>
          <w:lang w:val="en-US" w:eastAsia="ja-JP"/>
        </w:rPr>
        <w:t>streams</w:t>
      </w:r>
      <w:r w:rsidR="0027134B">
        <w:rPr>
          <w:lang w:val="en-US" w:eastAsia="ja-JP"/>
        </w:rPr>
        <w:t xml:space="preserve"> required by the application.</w:t>
      </w:r>
      <w:r w:rsidR="0042272F" w:rsidRPr="001854F3">
        <w:rPr>
          <w:lang w:val="en-US" w:eastAsia="ja-JP"/>
        </w:rPr>
        <w:t xml:space="preserve"> </w:t>
      </w:r>
      <w:r w:rsidR="00FB1C52" w:rsidRPr="001854F3">
        <w:rPr>
          <w:lang w:val="en-US" w:eastAsia="ja-JP"/>
        </w:rPr>
        <w:t xml:space="preserve">For example, </w:t>
      </w:r>
      <w:r w:rsidR="00655C38" w:rsidRPr="001854F3">
        <w:rPr>
          <w:lang w:val="en-US" w:eastAsia="ja-JP"/>
        </w:rPr>
        <w:t xml:space="preserve">a VDE </w:t>
      </w:r>
      <w:r w:rsidR="002E28A0">
        <w:rPr>
          <w:lang w:val="en-US" w:eastAsia="ja-JP"/>
        </w:rPr>
        <w:t>can be</w:t>
      </w:r>
      <w:r w:rsidR="00655C38" w:rsidRPr="001854F3">
        <w:rPr>
          <w:lang w:val="en-US" w:eastAsia="ja-JP"/>
        </w:rPr>
        <w:t xml:space="preserve"> </w:t>
      </w:r>
      <w:r w:rsidR="00FA0EEA">
        <w:rPr>
          <w:lang w:val="en-US" w:eastAsia="ja-JP"/>
        </w:rPr>
        <w:t>incapable</w:t>
      </w:r>
      <w:r w:rsidR="00655C38" w:rsidRPr="001854F3">
        <w:rPr>
          <w:lang w:val="en-US" w:eastAsia="ja-JP"/>
        </w:rPr>
        <w:t xml:space="preserve"> </w:t>
      </w:r>
      <w:r w:rsidR="00FF57E1" w:rsidRPr="001854F3">
        <w:rPr>
          <w:lang w:val="en-US" w:eastAsia="ja-JP"/>
        </w:rPr>
        <w:t xml:space="preserve">of decoding a </w:t>
      </w:r>
      <w:r w:rsidR="001E0900">
        <w:rPr>
          <w:lang w:val="en-US" w:eastAsia="ja-JP"/>
        </w:rPr>
        <w:t xml:space="preserve">single </w:t>
      </w:r>
      <w:r w:rsidR="00FF57E1" w:rsidRPr="001854F3">
        <w:rPr>
          <w:lang w:val="en-US" w:eastAsia="ja-JP"/>
        </w:rPr>
        <w:t xml:space="preserve">4K </w:t>
      </w:r>
      <w:r w:rsidR="006E5FF6" w:rsidRPr="001854F3">
        <w:rPr>
          <w:lang w:val="en-US" w:eastAsia="ja-JP"/>
        </w:rPr>
        <w:t xml:space="preserve">input </w:t>
      </w:r>
      <w:r w:rsidR="001E0900">
        <w:rPr>
          <w:lang w:val="en-US" w:eastAsia="ja-JP"/>
        </w:rPr>
        <w:t>media</w:t>
      </w:r>
      <w:r w:rsidR="001E0900" w:rsidRPr="001854F3">
        <w:rPr>
          <w:lang w:val="en-US" w:eastAsia="ja-JP"/>
        </w:rPr>
        <w:t xml:space="preserve"> </w:t>
      </w:r>
      <w:r w:rsidR="00FF57E1" w:rsidRPr="001854F3">
        <w:rPr>
          <w:lang w:val="en-US" w:eastAsia="ja-JP"/>
        </w:rPr>
        <w:t>stream with one decoder instance</w:t>
      </w:r>
      <w:r w:rsidR="00852DD4" w:rsidRPr="001854F3">
        <w:rPr>
          <w:lang w:val="en-US" w:eastAsia="ja-JP"/>
        </w:rPr>
        <w:t>,</w:t>
      </w:r>
      <w:r w:rsidR="00FF57E1" w:rsidRPr="001854F3">
        <w:rPr>
          <w:lang w:val="en-US" w:eastAsia="ja-JP"/>
        </w:rPr>
        <w:t xml:space="preserve"> but </w:t>
      </w:r>
      <w:r w:rsidR="002F6412" w:rsidRPr="001854F3">
        <w:rPr>
          <w:lang w:val="en-US" w:eastAsia="ja-JP"/>
        </w:rPr>
        <w:t xml:space="preserve">it </w:t>
      </w:r>
      <w:r w:rsidR="002E28A0">
        <w:rPr>
          <w:lang w:val="en-US" w:eastAsia="ja-JP"/>
        </w:rPr>
        <w:t>can</w:t>
      </w:r>
      <w:r w:rsidR="002F6412" w:rsidRPr="001854F3">
        <w:rPr>
          <w:lang w:val="en-US" w:eastAsia="ja-JP"/>
        </w:rPr>
        <w:t xml:space="preserve"> decode some of the </w:t>
      </w:r>
      <w:r w:rsidR="00986B46" w:rsidRPr="001854F3">
        <w:rPr>
          <w:lang w:val="en-US" w:eastAsia="ja-JP"/>
        </w:rPr>
        <w:t>independently</w:t>
      </w:r>
      <w:r w:rsidR="002F6412" w:rsidRPr="001854F3">
        <w:rPr>
          <w:lang w:val="en-US" w:eastAsia="ja-JP"/>
        </w:rPr>
        <w:t xml:space="preserve"> decodable </w:t>
      </w:r>
      <w:r w:rsidR="00986B46" w:rsidRPr="001854F3">
        <w:rPr>
          <w:lang w:val="en-US" w:eastAsia="ja-JP"/>
        </w:rPr>
        <w:t>regions</w:t>
      </w:r>
      <w:r w:rsidR="006D32D6">
        <w:rPr>
          <w:lang w:val="en-US" w:eastAsia="ja-JP"/>
        </w:rPr>
        <w:t>, at a lower resolution,</w:t>
      </w:r>
      <w:r w:rsidR="00986B46" w:rsidRPr="001854F3">
        <w:rPr>
          <w:lang w:val="en-US" w:eastAsia="ja-JP"/>
        </w:rPr>
        <w:t xml:space="preserve"> present in th</w:t>
      </w:r>
      <w:r w:rsidR="00D44FAA" w:rsidRPr="001854F3">
        <w:rPr>
          <w:lang w:val="en-US" w:eastAsia="ja-JP"/>
        </w:rPr>
        <w:t>at</w:t>
      </w:r>
      <w:r w:rsidR="00986B46" w:rsidRPr="001854F3">
        <w:rPr>
          <w:lang w:val="en-US" w:eastAsia="ja-JP"/>
        </w:rPr>
        <w:t xml:space="preserve"> input </w:t>
      </w:r>
      <w:r w:rsidR="006D32D6">
        <w:rPr>
          <w:lang w:val="en-US" w:eastAsia="ja-JP"/>
        </w:rPr>
        <w:t>media</w:t>
      </w:r>
      <w:r w:rsidR="006D32D6" w:rsidRPr="001854F3">
        <w:rPr>
          <w:lang w:val="en-US" w:eastAsia="ja-JP"/>
        </w:rPr>
        <w:t xml:space="preserve"> </w:t>
      </w:r>
      <w:r w:rsidR="00986B46" w:rsidRPr="001854F3">
        <w:rPr>
          <w:lang w:val="en-US" w:eastAsia="ja-JP"/>
        </w:rPr>
        <w:t>stream.</w:t>
      </w:r>
      <w:r w:rsidR="006D32D6">
        <w:rPr>
          <w:lang w:val="en-US" w:eastAsia="ja-JP"/>
        </w:rPr>
        <w:t xml:space="preserve"> </w:t>
      </w:r>
      <w:r w:rsidR="00324A09">
        <w:rPr>
          <w:lang w:val="en-US" w:eastAsia="ja-JP"/>
        </w:rPr>
        <w:t>To this end</w:t>
      </w:r>
      <w:r w:rsidR="006D32D6">
        <w:rPr>
          <w:lang w:val="en-US" w:eastAsia="ja-JP"/>
        </w:rPr>
        <w:t xml:space="preserve">, the VDE should </w:t>
      </w:r>
      <w:r w:rsidR="00324A09">
        <w:rPr>
          <w:lang w:val="en-US" w:eastAsia="ja-JP"/>
        </w:rPr>
        <w:t xml:space="preserve">first </w:t>
      </w:r>
      <w:r w:rsidR="006D32D6">
        <w:rPr>
          <w:lang w:val="en-US" w:eastAsia="ja-JP"/>
        </w:rPr>
        <w:t xml:space="preserve">verify the availability of sufficient resources to run </w:t>
      </w:r>
      <w:r w:rsidR="00324A09">
        <w:rPr>
          <w:lang w:val="en-US" w:eastAsia="ja-JP"/>
        </w:rPr>
        <w:t xml:space="preserve">in parallel </w:t>
      </w:r>
      <w:r w:rsidR="006D32D6">
        <w:rPr>
          <w:lang w:val="en-US" w:eastAsia="ja-JP"/>
        </w:rPr>
        <w:t>those video decoder instan</w:t>
      </w:r>
      <w:r w:rsidR="00324A09">
        <w:rPr>
          <w:lang w:val="en-US" w:eastAsia="ja-JP"/>
        </w:rPr>
        <w:t>ces</w:t>
      </w:r>
      <w:r w:rsidR="006D32D6">
        <w:rPr>
          <w:lang w:val="en-US" w:eastAsia="ja-JP"/>
        </w:rPr>
        <w:t>.</w:t>
      </w:r>
    </w:p>
    <w:p w14:paraId="2B6963CF" w14:textId="288BBC26" w:rsidR="00736116" w:rsidRPr="001854F3" w:rsidRDefault="00C20369" w:rsidP="00A34C8C">
      <w:pPr>
        <w:rPr>
          <w:lang w:val="en-US"/>
        </w:rPr>
      </w:pPr>
      <w:r w:rsidRPr="001854F3">
        <w:rPr>
          <w:lang w:val="en-US" w:eastAsia="ja-JP"/>
        </w:rPr>
        <w:fldChar w:fldCharType="begin"/>
      </w:r>
      <w:r w:rsidRPr="001854F3">
        <w:rPr>
          <w:lang w:val="en-US" w:eastAsia="ja-JP"/>
        </w:rPr>
        <w:instrText xml:space="preserve"> REF _Ref77859855 \h </w:instrText>
      </w:r>
      <w:r w:rsidRPr="001854F3">
        <w:rPr>
          <w:lang w:val="en-US" w:eastAsia="ja-JP"/>
        </w:rPr>
      </w:r>
      <w:r w:rsidRPr="001854F3">
        <w:rPr>
          <w:lang w:val="en-US" w:eastAsia="ja-JP"/>
        </w:rPr>
        <w:fldChar w:fldCharType="separate"/>
      </w:r>
      <w:r w:rsidR="00A10752" w:rsidRPr="001854F3">
        <w:rPr>
          <w:lang w:val="en-US"/>
        </w:rPr>
        <w:t xml:space="preserve">Figure </w:t>
      </w:r>
      <w:r w:rsidR="00A10752">
        <w:rPr>
          <w:noProof/>
          <w:lang w:val="en-US"/>
        </w:rPr>
        <w:t>1</w:t>
      </w:r>
      <w:r w:rsidRPr="001854F3">
        <w:rPr>
          <w:lang w:val="en-US" w:eastAsia="ja-JP"/>
        </w:rPr>
        <w:fldChar w:fldCharType="end"/>
      </w:r>
      <w:r w:rsidRPr="001854F3">
        <w:rPr>
          <w:lang w:val="en-US" w:eastAsia="ja-JP"/>
        </w:rPr>
        <w:t xml:space="preserve"> </w:t>
      </w:r>
      <w:r w:rsidR="00FD7F4F" w:rsidRPr="001854F3">
        <w:rPr>
          <w:lang w:val="en-US" w:eastAsia="ja-JP"/>
        </w:rPr>
        <w:t>represents</w:t>
      </w:r>
      <w:r w:rsidR="00736116" w:rsidRPr="001854F3">
        <w:rPr>
          <w:lang w:val="en-US" w:eastAsia="ja-JP"/>
        </w:rPr>
        <w:t xml:space="preserve"> </w:t>
      </w:r>
      <w:r w:rsidR="002B12C1" w:rsidRPr="001854F3">
        <w:rPr>
          <w:lang w:val="en-US" w:eastAsia="ja-JP"/>
        </w:rPr>
        <w:t>the</w:t>
      </w:r>
      <w:r w:rsidR="00FF41E1" w:rsidRPr="001854F3">
        <w:rPr>
          <w:lang w:val="en-US" w:eastAsia="ja-JP"/>
        </w:rPr>
        <w:t xml:space="preserve"> architecture for </w:t>
      </w:r>
      <w:r w:rsidR="00DB1B8B" w:rsidRPr="001854F3">
        <w:rPr>
          <w:lang w:val="en-US" w:eastAsia="ja-JP"/>
        </w:rPr>
        <w:t>the VDE</w:t>
      </w:r>
      <w:r w:rsidR="00FD7F4F" w:rsidRPr="001854F3">
        <w:rPr>
          <w:lang w:val="en-US" w:eastAsia="ja-JP"/>
        </w:rPr>
        <w:t xml:space="preserve"> </w:t>
      </w:r>
      <w:r w:rsidR="00DB1B8B" w:rsidRPr="001854F3">
        <w:rPr>
          <w:lang w:val="en-US" w:eastAsia="ja-JP"/>
        </w:rPr>
        <w:t>and the associated IVDI and OVDI</w:t>
      </w:r>
      <w:r w:rsidR="0076309F" w:rsidRPr="001854F3">
        <w:rPr>
          <w:lang w:val="en-US" w:eastAsia="ja-JP"/>
        </w:rPr>
        <w:t xml:space="preserve"> interfaces</w:t>
      </w:r>
      <w:r w:rsidR="00DB1B8B" w:rsidRPr="001854F3">
        <w:rPr>
          <w:lang w:val="en-US" w:eastAsia="ja-JP"/>
        </w:rPr>
        <w:t>.</w:t>
      </w:r>
    </w:p>
    <w:p w14:paraId="2A5EE4E7" w14:textId="13BDC6CA" w:rsidR="00347580" w:rsidRPr="001854F3" w:rsidRDefault="00CA655A" w:rsidP="00CA655A">
      <w:pPr>
        <w:jc w:val="center"/>
        <w:rPr>
          <w:lang w:val="en-US"/>
        </w:rPr>
      </w:pPr>
      <w:bookmarkStart w:id="154" w:name="_Ref77779722"/>
      <w:r>
        <w:rPr>
          <w:noProof/>
          <w:lang w:val="en-US"/>
        </w:rPr>
        <w:lastRenderedPageBreak/>
        <w:drawing>
          <wp:inline distT="0" distB="0" distL="0" distR="0" wp14:anchorId="1370AF27" wp14:editId="0858B8DF">
            <wp:extent cx="6126163" cy="3323628"/>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162832" cy="3343522"/>
                    </a:xfrm>
                    <a:prstGeom prst="rect">
                      <a:avLst/>
                    </a:prstGeom>
                    <a:noFill/>
                  </pic:spPr>
                </pic:pic>
              </a:graphicData>
            </a:graphic>
          </wp:inline>
        </w:drawing>
      </w:r>
    </w:p>
    <w:p w14:paraId="3B99AD0D" w14:textId="77777777" w:rsidR="00D63F73" w:rsidRPr="001854F3" w:rsidRDefault="00D63F73" w:rsidP="00D63F73">
      <w:pPr>
        <w:keepNext/>
        <w:spacing w:after="60"/>
        <w:jc w:val="left"/>
        <w:rPr>
          <w:b/>
          <w:sz w:val="20"/>
          <w:lang w:val="en-US"/>
        </w:rPr>
      </w:pPr>
      <w:r w:rsidRPr="001854F3">
        <w:rPr>
          <w:b/>
          <w:sz w:val="20"/>
          <w:lang w:val="en-US"/>
        </w:rPr>
        <w:t>Key</w:t>
      </w:r>
    </w:p>
    <w:tbl>
      <w:tblPr>
        <w:tblW w:w="0" w:type="auto"/>
        <w:tblLayout w:type="fixed"/>
        <w:tblCellMar>
          <w:left w:w="0" w:type="dxa"/>
          <w:right w:w="0" w:type="dxa"/>
        </w:tblCellMar>
        <w:tblLook w:val="04A0" w:firstRow="1" w:lastRow="0" w:firstColumn="1" w:lastColumn="0" w:noHBand="0" w:noVBand="1"/>
      </w:tblPr>
      <w:tblGrid>
        <w:gridCol w:w="397"/>
        <w:gridCol w:w="4479"/>
        <w:gridCol w:w="397"/>
        <w:gridCol w:w="4479"/>
      </w:tblGrid>
      <w:tr w:rsidR="00D63F73" w:rsidRPr="001854F3" w14:paraId="4E54049B" w14:textId="77777777" w:rsidTr="009063C5">
        <w:trPr>
          <w:cantSplit/>
        </w:trPr>
        <w:tc>
          <w:tcPr>
            <w:tcW w:w="397" w:type="dxa"/>
            <w:shd w:val="clear" w:color="auto" w:fill="auto"/>
          </w:tcPr>
          <w:p w14:paraId="1190A8F0" w14:textId="6A212B4D" w:rsidR="00D63F73" w:rsidRPr="001854F3" w:rsidRDefault="00D63F73" w:rsidP="009063C5">
            <w:pPr>
              <w:spacing w:after="60"/>
              <w:jc w:val="left"/>
              <w:rPr>
                <w:sz w:val="20"/>
                <w:lang w:val="en-US"/>
              </w:rPr>
            </w:pPr>
            <w:r w:rsidRPr="001854F3">
              <w:rPr>
                <w:sz w:val="20"/>
                <w:lang w:val="en-US"/>
              </w:rPr>
              <w:t>M</w:t>
            </w:r>
            <w:r w:rsidR="00530A9D" w:rsidRPr="001854F3">
              <w:rPr>
                <w:sz w:val="20"/>
                <w:lang w:val="en-US"/>
              </w:rPr>
              <w:t>D</w:t>
            </w:r>
            <w:r w:rsidRPr="001854F3">
              <w:rPr>
                <w:sz w:val="20"/>
                <w:lang w:val="en-US"/>
              </w:rPr>
              <w:t>S</w:t>
            </w:r>
          </w:p>
        </w:tc>
        <w:tc>
          <w:tcPr>
            <w:tcW w:w="4479" w:type="dxa"/>
            <w:shd w:val="clear" w:color="auto" w:fill="auto"/>
          </w:tcPr>
          <w:p w14:paraId="75ADB129" w14:textId="22510153" w:rsidR="00D63F73" w:rsidRPr="001854F3" w:rsidRDefault="00530A9D" w:rsidP="009063C5">
            <w:pPr>
              <w:spacing w:after="60"/>
              <w:jc w:val="left"/>
              <w:rPr>
                <w:sz w:val="20"/>
                <w:lang w:val="en-US"/>
              </w:rPr>
            </w:pPr>
            <w:r w:rsidRPr="001854F3">
              <w:rPr>
                <w:sz w:val="20"/>
                <w:lang w:val="en-US"/>
              </w:rPr>
              <w:tab/>
            </w:r>
            <w:r w:rsidR="00D63F73" w:rsidRPr="001854F3">
              <w:rPr>
                <w:sz w:val="20"/>
                <w:lang w:val="en-US"/>
              </w:rPr>
              <w:t>media stream</w:t>
            </w:r>
          </w:p>
        </w:tc>
        <w:tc>
          <w:tcPr>
            <w:tcW w:w="397" w:type="dxa"/>
            <w:shd w:val="clear" w:color="auto" w:fill="auto"/>
          </w:tcPr>
          <w:p w14:paraId="23727805" w14:textId="77777777" w:rsidR="00D63F73" w:rsidRPr="001854F3" w:rsidRDefault="00D63F73" w:rsidP="009063C5">
            <w:pPr>
              <w:spacing w:after="60"/>
              <w:jc w:val="left"/>
              <w:rPr>
                <w:sz w:val="20"/>
                <w:lang w:val="en-US"/>
              </w:rPr>
            </w:pPr>
          </w:p>
        </w:tc>
        <w:tc>
          <w:tcPr>
            <w:tcW w:w="4479" w:type="dxa"/>
            <w:shd w:val="clear" w:color="auto" w:fill="auto"/>
          </w:tcPr>
          <w:p w14:paraId="797310AF" w14:textId="77777777" w:rsidR="00D63F73" w:rsidRPr="001854F3" w:rsidRDefault="00D63F73" w:rsidP="009063C5">
            <w:pPr>
              <w:spacing w:after="60"/>
              <w:jc w:val="left"/>
              <w:rPr>
                <w:sz w:val="20"/>
                <w:lang w:val="en-US"/>
              </w:rPr>
            </w:pPr>
          </w:p>
        </w:tc>
      </w:tr>
      <w:tr w:rsidR="00D63F73" w:rsidRPr="001854F3" w14:paraId="4E4ACC6E" w14:textId="77777777" w:rsidTr="009063C5">
        <w:trPr>
          <w:cantSplit/>
        </w:trPr>
        <w:tc>
          <w:tcPr>
            <w:tcW w:w="397" w:type="dxa"/>
            <w:shd w:val="clear" w:color="auto" w:fill="auto"/>
          </w:tcPr>
          <w:p w14:paraId="0841920B" w14:textId="4EF36836" w:rsidR="00D63F73" w:rsidRPr="001854F3" w:rsidRDefault="00D63F73" w:rsidP="009063C5">
            <w:pPr>
              <w:spacing w:after="60"/>
              <w:jc w:val="left"/>
              <w:rPr>
                <w:sz w:val="20"/>
                <w:lang w:val="en-US"/>
              </w:rPr>
            </w:pPr>
            <w:r w:rsidRPr="001854F3">
              <w:rPr>
                <w:sz w:val="20"/>
                <w:lang w:val="en-US"/>
              </w:rPr>
              <w:t>ES</w:t>
            </w:r>
          </w:p>
        </w:tc>
        <w:tc>
          <w:tcPr>
            <w:tcW w:w="4479" w:type="dxa"/>
            <w:shd w:val="clear" w:color="auto" w:fill="auto"/>
          </w:tcPr>
          <w:p w14:paraId="568C5A68" w14:textId="18AC8DAB" w:rsidR="00D63F73" w:rsidRPr="001854F3" w:rsidRDefault="00530A9D" w:rsidP="009063C5">
            <w:pPr>
              <w:spacing w:after="60"/>
              <w:jc w:val="left"/>
              <w:rPr>
                <w:sz w:val="20"/>
                <w:lang w:val="en-US"/>
              </w:rPr>
            </w:pPr>
            <w:r w:rsidRPr="001854F3">
              <w:rPr>
                <w:sz w:val="20"/>
                <w:lang w:val="en-US"/>
              </w:rPr>
              <w:tab/>
            </w:r>
            <w:r w:rsidR="00D63F73" w:rsidRPr="001854F3">
              <w:rPr>
                <w:sz w:val="20"/>
                <w:lang w:val="en-US"/>
              </w:rPr>
              <w:t>elementary stream</w:t>
            </w:r>
          </w:p>
        </w:tc>
        <w:tc>
          <w:tcPr>
            <w:tcW w:w="397" w:type="dxa"/>
            <w:shd w:val="clear" w:color="auto" w:fill="auto"/>
          </w:tcPr>
          <w:p w14:paraId="61751A47" w14:textId="77777777" w:rsidR="00D63F73" w:rsidRPr="001854F3" w:rsidRDefault="00D63F73" w:rsidP="009063C5">
            <w:pPr>
              <w:spacing w:after="60"/>
              <w:jc w:val="left"/>
              <w:rPr>
                <w:sz w:val="20"/>
                <w:lang w:val="en-US"/>
              </w:rPr>
            </w:pPr>
          </w:p>
        </w:tc>
        <w:tc>
          <w:tcPr>
            <w:tcW w:w="4479" w:type="dxa"/>
            <w:shd w:val="clear" w:color="auto" w:fill="auto"/>
          </w:tcPr>
          <w:p w14:paraId="647DEF1B" w14:textId="77777777" w:rsidR="00D63F73" w:rsidRPr="001854F3" w:rsidRDefault="00D63F73" w:rsidP="009063C5">
            <w:pPr>
              <w:spacing w:after="60"/>
              <w:jc w:val="left"/>
              <w:rPr>
                <w:sz w:val="20"/>
                <w:lang w:val="en-US"/>
              </w:rPr>
            </w:pPr>
          </w:p>
        </w:tc>
      </w:tr>
      <w:tr w:rsidR="00D63F73" w:rsidRPr="001854F3" w14:paraId="086BCDFD" w14:textId="77777777" w:rsidTr="000A2CD2">
        <w:trPr>
          <w:cantSplit/>
          <w:trHeight w:val="60"/>
        </w:trPr>
        <w:tc>
          <w:tcPr>
            <w:tcW w:w="397" w:type="dxa"/>
            <w:shd w:val="clear" w:color="auto" w:fill="auto"/>
          </w:tcPr>
          <w:p w14:paraId="269167D6" w14:textId="670485C5" w:rsidR="00D63F73" w:rsidRPr="001854F3" w:rsidRDefault="00530A9D" w:rsidP="009063C5">
            <w:pPr>
              <w:spacing w:after="60"/>
              <w:jc w:val="left"/>
              <w:rPr>
                <w:sz w:val="20"/>
                <w:lang w:val="en-US"/>
              </w:rPr>
            </w:pPr>
            <w:r w:rsidRPr="001854F3">
              <w:rPr>
                <w:sz w:val="20"/>
                <w:lang w:val="en-US"/>
              </w:rPr>
              <w:t>MT</w:t>
            </w:r>
            <w:r w:rsidR="00123404" w:rsidRPr="001854F3">
              <w:rPr>
                <w:sz w:val="20"/>
                <w:lang w:val="en-US"/>
              </w:rPr>
              <w:t>S</w:t>
            </w:r>
          </w:p>
        </w:tc>
        <w:tc>
          <w:tcPr>
            <w:tcW w:w="4479" w:type="dxa"/>
            <w:shd w:val="clear" w:color="auto" w:fill="auto"/>
          </w:tcPr>
          <w:p w14:paraId="33494859" w14:textId="2EC39BA9" w:rsidR="00D63F73" w:rsidRPr="001854F3" w:rsidRDefault="00530A9D" w:rsidP="009063C5">
            <w:pPr>
              <w:spacing w:after="60"/>
              <w:jc w:val="left"/>
              <w:rPr>
                <w:sz w:val="20"/>
                <w:lang w:val="en-US"/>
              </w:rPr>
            </w:pPr>
            <w:r w:rsidRPr="001854F3">
              <w:rPr>
                <w:sz w:val="20"/>
                <w:lang w:val="en-US"/>
              </w:rPr>
              <w:tab/>
            </w:r>
            <w:r w:rsidR="009E1B66" w:rsidRPr="001854F3">
              <w:rPr>
                <w:sz w:val="20"/>
                <w:lang w:val="en-US"/>
              </w:rPr>
              <w:t>m</w:t>
            </w:r>
            <w:r w:rsidR="00123404" w:rsidRPr="001854F3">
              <w:rPr>
                <w:sz w:val="20"/>
                <w:lang w:val="en-US"/>
              </w:rPr>
              <w:t>etadata stream</w:t>
            </w:r>
          </w:p>
        </w:tc>
        <w:tc>
          <w:tcPr>
            <w:tcW w:w="397" w:type="dxa"/>
            <w:shd w:val="clear" w:color="auto" w:fill="auto"/>
          </w:tcPr>
          <w:p w14:paraId="1D693C60" w14:textId="77777777" w:rsidR="00D63F73" w:rsidRPr="001854F3" w:rsidRDefault="00D63F73" w:rsidP="009063C5">
            <w:pPr>
              <w:spacing w:after="60"/>
              <w:jc w:val="left"/>
              <w:rPr>
                <w:sz w:val="20"/>
                <w:lang w:val="en-US"/>
              </w:rPr>
            </w:pPr>
          </w:p>
        </w:tc>
        <w:tc>
          <w:tcPr>
            <w:tcW w:w="4479" w:type="dxa"/>
            <w:shd w:val="clear" w:color="auto" w:fill="auto"/>
          </w:tcPr>
          <w:p w14:paraId="693DF1A2" w14:textId="77777777" w:rsidR="00D63F73" w:rsidRPr="001854F3" w:rsidRDefault="00D63F73" w:rsidP="009063C5">
            <w:pPr>
              <w:spacing w:after="60"/>
              <w:jc w:val="left"/>
              <w:rPr>
                <w:sz w:val="20"/>
                <w:lang w:val="en-US"/>
              </w:rPr>
            </w:pPr>
          </w:p>
        </w:tc>
      </w:tr>
      <w:tr w:rsidR="00D63F73" w:rsidRPr="001854F3" w14:paraId="2012628C" w14:textId="77777777" w:rsidTr="009063C5">
        <w:trPr>
          <w:cantSplit/>
        </w:trPr>
        <w:tc>
          <w:tcPr>
            <w:tcW w:w="397" w:type="dxa"/>
            <w:shd w:val="clear" w:color="auto" w:fill="auto"/>
          </w:tcPr>
          <w:p w14:paraId="2ACA193C" w14:textId="54451A4A" w:rsidR="00D63F73" w:rsidRPr="001854F3" w:rsidRDefault="00123404" w:rsidP="009063C5">
            <w:pPr>
              <w:spacing w:after="60"/>
              <w:jc w:val="left"/>
              <w:rPr>
                <w:sz w:val="20"/>
                <w:lang w:val="en-US"/>
              </w:rPr>
            </w:pPr>
            <w:r w:rsidRPr="001854F3">
              <w:rPr>
                <w:sz w:val="20"/>
                <w:lang w:val="en-US"/>
              </w:rPr>
              <w:t>DS</w:t>
            </w:r>
          </w:p>
        </w:tc>
        <w:tc>
          <w:tcPr>
            <w:tcW w:w="4479" w:type="dxa"/>
            <w:shd w:val="clear" w:color="auto" w:fill="auto"/>
          </w:tcPr>
          <w:p w14:paraId="2636E0B9" w14:textId="2E8D7CF0" w:rsidR="003B6A3B" w:rsidRPr="001854F3" w:rsidRDefault="00530A9D" w:rsidP="009063C5">
            <w:pPr>
              <w:spacing w:after="60"/>
              <w:jc w:val="left"/>
              <w:rPr>
                <w:sz w:val="20"/>
                <w:lang w:val="en-US"/>
              </w:rPr>
            </w:pPr>
            <w:r w:rsidRPr="001854F3">
              <w:rPr>
                <w:sz w:val="20"/>
                <w:lang w:val="en-US"/>
              </w:rPr>
              <w:tab/>
            </w:r>
            <w:r w:rsidR="00656517" w:rsidRPr="001854F3">
              <w:rPr>
                <w:sz w:val="20"/>
                <w:lang w:val="en-US"/>
              </w:rPr>
              <w:t>decoded sequence</w:t>
            </w:r>
          </w:p>
        </w:tc>
        <w:tc>
          <w:tcPr>
            <w:tcW w:w="397" w:type="dxa"/>
            <w:shd w:val="clear" w:color="auto" w:fill="auto"/>
          </w:tcPr>
          <w:p w14:paraId="2257EF74" w14:textId="77777777" w:rsidR="00D63F73" w:rsidRPr="001854F3" w:rsidRDefault="00D63F73" w:rsidP="009063C5">
            <w:pPr>
              <w:spacing w:after="60"/>
              <w:jc w:val="left"/>
              <w:rPr>
                <w:sz w:val="20"/>
                <w:lang w:val="en-US"/>
              </w:rPr>
            </w:pPr>
          </w:p>
        </w:tc>
        <w:tc>
          <w:tcPr>
            <w:tcW w:w="4479" w:type="dxa"/>
            <w:shd w:val="clear" w:color="auto" w:fill="auto"/>
          </w:tcPr>
          <w:p w14:paraId="2289EB3E" w14:textId="77777777" w:rsidR="00D63F73" w:rsidRPr="001854F3" w:rsidRDefault="00D63F73" w:rsidP="009063C5">
            <w:pPr>
              <w:spacing w:after="60"/>
              <w:jc w:val="left"/>
              <w:rPr>
                <w:sz w:val="20"/>
                <w:lang w:val="en-US"/>
              </w:rPr>
            </w:pPr>
          </w:p>
        </w:tc>
      </w:tr>
      <w:tr w:rsidR="00EC44A3" w:rsidRPr="001854F3" w14:paraId="6E18A260" w14:textId="77777777" w:rsidTr="009063C5">
        <w:trPr>
          <w:cantSplit/>
        </w:trPr>
        <w:tc>
          <w:tcPr>
            <w:tcW w:w="397" w:type="dxa"/>
            <w:shd w:val="clear" w:color="auto" w:fill="auto"/>
          </w:tcPr>
          <w:p w14:paraId="6C5C8AF0" w14:textId="1498F733" w:rsidR="00EC44A3" w:rsidRPr="001854F3" w:rsidRDefault="00EC44A3" w:rsidP="00EC44A3">
            <w:pPr>
              <w:spacing w:after="60"/>
              <w:jc w:val="left"/>
              <w:rPr>
                <w:sz w:val="20"/>
                <w:lang w:val="en-US"/>
              </w:rPr>
            </w:pPr>
            <w:r w:rsidRPr="001854F3">
              <w:rPr>
                <w:sz w:val="20"/>
                <w:lang w:val="en-US"/>
              </w:rPr>
              <w:t>m</w:t>
            </w:r>
          </w:p>
        </w:tc>
        <w:tc>
          <w:tcPr>
            <w:tcW w:w="4479" w:type="dxa"/>
            <w:shd w:val="clear" w:color="auto" w:fill="auto"/>
          </w:tcPr>
          <w:p w14:paraId="354B0CCE" w14:textId="7D391F37" w:rsidR="00EC44A3" w:rsidRPr="001854F3" w:rsidRDefault="00EC44A3" w:rsidP="00EC44A3">
            <w:pPr>
              <w:spacing w:after="60"/>
              <w:jc w:val="left"/>
              <w:rPr>
                <w:sz w:val="20"/>
                <w:lang w:val="en-US"/>
              </w:rPr>
            </w:pPr>
            <w:r w:rsidRPr="001854F3">
              <w:rPr>
                <w:sz w:val="20"/>
                <w:lang w:val="en-US"/>
              </w:rPr>
              <w:tab/>
              <w:t xml:space="preserve">number of </w:t>
            </w:r>
            <w:r w:rsidR="005C4E43" w:rsidRPr="001854F3">
              <w:rPr>
                <w:sz w:val="20"/>
                <w:lang w:val="en-US"/>
              </w:rPr>
              <w:t xml:space="preserve">input </w:t>
            </w:r>
            <w:r w:rsidRPr="001854F3">
              <w:rPr>
                <w:sz w:val="20"/>
                <w:lang w:val="en-US"/>
              </w:rPr>
              <w:t>metadata streams</w:t>
            </w:r>
          </w:p>
        </w:tc>
        <w:tc>
          <w:tcPr>
            <w:tcW w:w="397" w:type="dxa"/>
            <w:shd w:val="clear" w:color="auto" w:fill="auto"/>
          </w:tcPr>
          <w:p w14:paraId="1B36F8CE" w14:textId="77777777" w:rsidR="00EC44A3" w:rsidRPr="001854F3" w:rsidRDefault="00EC44A3" w:rsidP="00EC44A3">
            <w:pPr>
              <w:spacing w:after="60"/>
              <w:jc w:val="left"/>
              <w:rPr>
                <w:sz w:val="20"/>
                <w:lang w:val="en-US"/>
              </w:rPr>
            </w:pPr>
          </w:p>
        </w:tc>
        <w:tc>
          <w:tcPr>
            <w:tcW w:w="4479" w:type="dxa"/>
            <w:shd w:val="clear" w:color="auto" w:fill="auto"/>
          </w:tcPr>
          <w:p w14:paraId="26F3B2A1" w14:textId="77777777" w:rsidR="00EC44A3" w:rsidRPr="001854F3" w:rsidRDefault="00EC44A3" w:rsidP="00EC44A3">
            <w:pPr>
              <w:spacing w:after="60"/>
              <w:jc w:val="left"/>
              <w:rPr>
                <w:sz w:val="20"/>
                <w:lang w:val="en-US"/>
              </w:rPr>
            </w:pPr>
          </w:p>
        </w:tc>
      </w:tr>
      <w:tr w:rsidR="00EC44A3" w:rsidRPr="001854F3" w14:paraId="099F2D44" w14:textId="77777777" w:rsidTr="009063C5">
        <w:trPr>
          <w:cantSplit/>
        </w:trPr>
        <w:tc>
          <w:tcPr>
            <w:tcW w:w="397" w:type="dxa"/>
            <w:shd w:val="clear" w:color="auto" w:fill="auto"/>
          </w:tcPr>
          <w:p w14:paraId="385FD0DE" w14:textId="5627E747" w:rsidR="00EC44A3" w:rsidRPr="001854F3" w:rsidRDefault="00EC44A3" w:rsidP="00EC44A3">
            <w:pPr>
              <w:spacing w:after="60"/>
              <w:jc w:val="left"/>
              <w:rPr>
                <w:sz w:val="20"/>
                <w:lang w:val="en-US"/>
              </w:rPr>
            </w:pPr>
            <w:r w:rsidRPr="001854F3">
              <w:rPr>
                <w:sz w:val="20"/>
                <w:lang w:val="en-US"/>
              </w:rPr>
              <w:t>n</w:t>
            </w:r>
          </w:p>
        </w:tc>
        <w:tc>
          <w:tcPr>
            <w:tcW w:w="4479" w:type="dxa"/>
            <w:shd w:val="clear" w:color="auto" w:fill="auto"/>
          </w:tcPr>
          <w:p w14:paraId="4EDCAEF0" w14:textId="4E6F3054" w:rsidR="00EC44A3" w:rsidRPr="001854F3" w:rsidRDefault="00EC44A3" w:rsidP="00EC44A3">
            <w:pPr>
              <w:spacing w:after="60"/>
              <w:jc w:val="left"/>
              <w:rPr>
                <w:sz w:val="20"/>
                <w:lang w:val="en-US"/>
              </w:rPr>
            </w:pPr>
            <w:r w:rsidRPr="001854F3">
              <w:rPr>
                <w:sz w:val="20"/>
                <w:lang w:val="en-US"/>
              </w:rPr>
              <w:tab/>
              <w:t>number of media streams</w:t>
            </w:r>
          </w:p>
        </w:tc>
        <w:tc>
          <w:tcPr>
            <w:tcW w:w="397" w:type="dxa"/>
            <w:shd w:val="clear" w:color="auto" w:fill="auto"/>
          </w:tcPr>
          <w:p w14:paraId="0330024F" w14:textId="77777777" w:rsidR="00EC44A3" w:rsidRPr="001854F3" w:rsidRDefault="00EC44A3" w:rsidP="00EC44A3">
            <w:pPr>
              <w:spacing w:after="60"/>
              <w:jc w:val="left"/>
              <w:rPr>
                <w:sz w:val="20"/>
                <w:lang w:val="en-US"/>
              </w:rPr>
            </w:pPr>
          </w:p>
        </w:tc>
        <w:tc>
          <w:tcPr>
            <w:tcW w:w="4479" w:type="dxa"/>
            <w:shd w:val="clear" w:color="auto" w:fill="auto"/>
          </w:tcPr>
          <w:p w14:paraId="63D5515C" w14:textId="77777777" w:rsidR="00EC44A3" w:rsidRPr="001854F3" w:rsidRDefault="00EC44A3" w:rsidP="00EC44A3">
            <w:pPr>
              <w:spacing w:after="60"/>
              <w:jc w:val="left"/>
              <w:rPr>
                <w:sz w:val="20"/>
                <w:lang w:val="en-US"/>
              </w:rPr>
            </w:pPr>
          </w:p>
        </w:tc>
      </w:tr>
      <w:tr w:rsidR="00EC44A3" w:rsidRPr="001854F3" w14:paraId="3CE4BA8D" w14:textId="77777777" w:rsidTr="009063C5">
        <w:trPr>
          <w:cantSplit/>
        </w:trPr>
        <w:tc>
          <w:tcPr>
            <w:tcW w:w="397" w:type="dxa"/>
            <w:shd w:val="clear" w:color="auto" w:fill="auto"/>
          </w:tcPr>
          <w:p w14:paraId="2FAEA8F8" w14:textId="47220231" w:rsidR="00EC44A3" w:rsidRPr="001854F3" w:rsidRDefault="00EC44A3" w:rsidP="00EC44A3">
            <w:pPr>
              <w:spacing w:after="60"/>
              <w:jc w:val="left"/>
              <w:rPr>
                <w:sz w:val="20"/>
                <w:lang w:val="en-US"/>
              </w:rPr>
            </w:pPr>
            <w:r w:rsidRPr="001854F3">
              <w:rPr>
                <w:sz w:val="20"/>
                <w:lang w:val="en-US"/>
              </w:rPr>
              <w:t>j</w:t>
            </w:r>
          </w:p>
        </w:tc>
        <w:tc>
          <w:tcPr>
            <w:tcW w:w="4479" w:type="dxa"/>
            <w:shd w:val="clear" w:color="auto" w:fill="auto"/>
          </w:tcPr>
          <w:p w14:paraId="5A94F873" w14:textId="3686AB4A" w:rsidR="00EC44A3" w:rsidRPr="001854F3" w:rsidRDefault="00EC44A3" w:rsidP="00EC44A3">
            <w:pPr>
              <w:spacing w:after="60"/>
              <w:jc w:val="left"/>
              <w:rPr>
                <w:sz w:val="20"/>
                <w:lang w:val="en-US"/>
              </w:rPr>
            </w:pPr>
            <w:r w:rsidRPr="001854F3">
              <w:rPr>
                <w:sz w:val="20"/>
                <w:lang w:val="en-US"/>
              </w:rPr>
              <w:tab/>
              <w:t>number of video decoder instances</w:t>
            </w:r>
          </w:p>
        </w:tc>
        <w:tc>
          <w:tcPr>
            <w:tcW w:w="397" w:type="dxa"/>
            <w:shd w:val="clear" w:color="auto" w:fill="auto"/>
          </w:tcPr>
          <w:p w14:paraId="200C4320" w14:textId="77777777" w:rsidR="00EC44A3" w:rsidRPr="001854F3" w:rsidRDefault="00EC44A3" w:rsidP="00EC44A3">
            <w:pPr>
              <w:spacing w:after="60"/>
              <w:jc w:val="left"/>
              <w:rPr>
                <w:sz w:val="20"/>
                <w:lang w:val="en-US"/>
              </w:rPr>
            </w:pPr>
          </w:p>
        </w:tc>
        <w:tc>
          <w:tcPr>
            <w:tcW w:w="4479" w:type="dxa"/>
            <w:shd w:val="clear" w:color="auto" w:fill="auto"/>
          </w:tcPr>
          <w:p w14:paraId="1177D2F5" w14:textId="77777777" w:rsidR="00EC44A3" w:rsidRPr="001854F3" w:rsidRDefault="00EC44A3" w:rsidP="00EC44A3">
            <w:pPr>
              <w:spacing w:after="60"/>
              <w:jc w:val="left"/>
              <w:rPr>
                <w:sz w:val="20"/>
                <w:lang w:val="en-US"/>
              </w:rPr>
            </w:pPr>
          </w:p>
        </w:tc>
      </w:tr>
      <w:tr w:rsidR="00EC44A3" w:rsidRPr="001854F3" w14:paraId="619918E9" w14:textId="77777777" w:rsidTr="009063C5">
        <w:trPr>
          <w:cantSplit/>
        </w:trPr>
        <w:tc>
          <w:tcPr>
            <w:tcW w:w="397" w:type="dxa"/>
            <w:shd w:val="clear" w:color="auto" w:fill="auto"/>
          </w:tcPr>
          <w:p w14:paraId="2026F779" w14:textId="3026C565" w:rsidR="00EC44A3" w:rsidRPr="001854F3" w:rsidRDefault="005C4E43" w:rsidP="00EC44A3">
            <w:pPr>
              <w:spacing w:after="60"/>
              <w:jc w:val="left"/>
              <w:rPr>
                <w:sz w:val="20"/>
                <w:lang w:val="en-US"/>
              </w:rPr>
            </w:pPr>
            <w:r w:rsidRPr="001854F3">
              <w:rPr>
                <w:sz w:val="20"/>
                <w:lang w:val="en-US"/>
              </w:rPr>
              <w:t>p</w:t>
            </w:r>
          </w:p>
        </w:tc>
        <w:tc>
          <w:tcPr>
            <w:tcW w:w="4479" w:type="dxa"/>
            <w:shd w:val="clear" w:color="auto" w:fill="auto"/>
          </w:tcPr>
          <w:p w14:paraId="11F0A647" w14:textId="3031ECA2" w:rsidR="00EC44A3" w:rsidRPr="001854F3" w:rsidRDefault="00EC44A3" w:rsidP="00EC44A3">
            <w:pPr>
              <w:spacing w:after="60"/>
              <w:jc w:val="left"/>
              <w:rPr>
                <w:sz w:val="20"/>
                <w:lang w:val="en-US"/>
              </w:rPr>
            </w:pPr>
            <w:r w:rsidRPr="001854F3">
              <w:rPr>
                <w:sz w:val="20"/>
                <w:lang w:val="en-US"/>
              </w:rPr>
              <w:tab/>
            </w:r>
            <w:r w:rsidR="005C4E43" w:rsidRPr="001854F3">
              <w:rPr>
                <w:sz w:val="20"/>
                <w:lang w:val="en-US"/>
              </w:rPr>
              <w:t>number of output metadata streams</w:t>
            </w:r>
          </w:p>
        </w:tc>
        <w:tc>
          <w:tcPr>
            <w:tcW w:w="397" w:type="dxa"/>
            <w:shd w:val="clear" w:color="auto" w:fill="auto"/>
          </w:tcPr>
          <w:p w14:paraId="5827AE4C" w14:textId="77777777" w:rsidR="00EC44A3" w:rsidRPr="001854F3" w:rsidRDefault="00EC44A3" w:rsidP="00EC44A3">
            <w:pPr>
              <w:spacing w:after="60"/>
              <w:jc w:val="left"/>
              <w:rPr>
                <w:sz w:val="20"/>
                <w:lang w:val="en-US"/>
              </w:rPr>
            </w:pPr>
          </w:p>
        </w:tc>
        <w:tc>
          <w:tcPr>
            <w:tcW w:w="4479" w:type="dxa"/>
            <w:shd w:val="clear" w:color="auto" w:fill="auto"/>
          </w:tcPr>
          <w:p w14:paraId="05567A29" w14:textId="77777777" w:rsidR="00EC44A3" w:rsidRPr="001854F3" w:rsidRDefault="00EC44A3" w:rsidP="00EC44A3">
            <w:pPr>
              <w:spacing w:after="60"/>
              <w:jc w:val="left"/>
              <w:rPr>
                <w:sz w:val="20"/>
                <w:lang w:val="en-US"/>
              </w:rPr>
            </w:pPr>
          </w:p>
        </w:tc>
      </w:tr>
      <w:tr w:rsidR="005C4E43" w:rsidRPr="001854F3" w14:paraId="35EB5EF9" w14:textId="77777777" w:rsidTr="006A7298">
        <w:trPr>
          <w:gridAfter w:val="2"/>
          <w:wAfter w:w="4876" w:type="dxa"/>
          <w:cantSplit/>
        </w:trPr>
        <w:tc>
          <w:tcPr>
            <w:tcW w:w="397" w:type="dxa"/>
            <w:shd w:val="clear" w:color="auto" w:fill="auto"/>
          </w:tcPr>
          <w:p w14:paraId="1A6654C6" w14:textId="1CFBD0AA" w:rsidR="005C4E43" w:rsidRPr="001854F3" w:rsidRDefault="005C4E43" w:rsidP="006A7298">
            <w:pPr>
              <w:spacing w:after="60"/>
              <w:jc w:val="left"/>
              <w:rPr>
                <w:sz w:val="20"/>
                <w:lang w:val="en-US"/>
              </w:rPr>
            </w:pPr>
            <w:r w:rsidRPr="001854F3">
              <w:rPr>
                <w:sz w:val="20"/>
                <w:lang w:val="en-US"/>
              </w:rPr>
              <w:t>q</w:t>
            </w:r>
          </w:p>
        </w:tc>
        <w:tc>
          <w:tcPr>
            <w:tcW w:w="4479" w:type="dxa"/>
            <w:shd w:val="clear" w:color="auto" w:fill="auto"/>
          </w:tcPr>
          <w:p w14:paraId="62CEE31B" w14:textId="24827ADF" w:rsidR="005C4E43" w:rsidRPr="001854F3" w:rsidRDefault="005C4E43" w:rsidP="006A7298">
            <w:pPr>
              <w:spacing w:after="60"/>
              <w:jc w:val="left"/>
              <w:rPr>
                <w:sz w:val="20"/>
                <w:lang w:val="en-US"/>
              </w:rPr>
            </w:pPr>
            <w:r w:rsidRPr="001854F3">
              <w:rPr>
                <w:sz w:val="20"/>
                <w:lang w:val="en-US"/>
              </w:rPr>
              <w:tab/>
              <w:t>number of decoded sequences</w:t>
            </w:r>
          </w:p>
        </w:tc>
      </w:tr>
    </w:tbl>
    <w:p w14:paraId="5ACFBC3B" w14:textId="39250B7C" w:rsidR="00616349" w:rsidRPr="001854F3" w:rsidRDefault="00736116" w:rsidP="00A34C8C">
      <w:pPr>
        <w:pStyle w:val="Caption"/>
        <w:rPr>
          <w:lang w:val="en-US"/>
        </w:rPr>
      </w:pPr>
      <w:bookmarkStart w:id="155" w:name="_Ref77859855"/>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1</w:t>
      </w:r>
      <w:r w:rsidR="00A749FF" w:rsidRPr="001854F3">
        <w:rPr>
          <w:lang w:val="en-US"/>
        </w:rPr>
        <w:fldChar w:fldCharType="end"/>
      </w:r>
      <w:bookmarkEnd w:id="154"/>
      <w:bookmarkEnd w:id="155"/>
      <w:r w:rsidRPr="001854F3">
        <w:rPr>
          <w:lang w:val="en-US"/>
        </w:rPr>
        <w:t xml:space="preserve"> — Video </w:t>
      </w:r>
      <w:r w:rsidR="006D0FEE">
        <w:rPr>
          <w:lang w:val="en-US"/>
        </w:rPr>
        <w:t>d</w:t>
      </w:r>
      <w:r w:rsidRPr="001854F3">
        <w:rPr>
          <w:lang w:val="en-US"/>
        </w:rPr>
        <w:t xml:space="preserve">ecoding </w:t>
      </w:r>
      <w:r w:rsidR="006D0FEE">
        <w:rPr>
          <w:lang w:val="en-US"/>
        </w:rPr>
        <w:t>e</w:t>
      </w:r>
      <w:r w:rsidRPr="001854F3">
        <w:rPr>
          <w:lang w:val="en-US"/>
        </w:rPr>
        <w:t>ngine and interfaces</w:t>
      </w:r>
    </w:p>
    <w:p w14:paraId="6F13BAD7" w14:textId="68C252CA" w:rsidR="0020235D" w:rsidRDefault="00B51EE0" w:rsidP="00CB2803">
      <w:pPr>
        <w:pStyle w:val="Note"/>
        <w:rPr>
          <w:lang w:val="en-US"/>
        </w:rPr>
      </w:pPr>
      <w:r w:rsidRPr="001854F3">
        <w:rPr>
          <w:lang w:val="en-US"/>
        </w:rPr>
        <w:t>NOTE</w:t>
      </w:r>
      <w:r w:rsidRPr="001854F3">
        <w:rPr>
          <w:lang w:val="en-US"/>
        </w:rPr>
        <w:tab/>
        <w:t xml:space="preserve">Multiple elementary streams that are output of the input formatting function </w:t>
      </w:r>
      <w:r w:rsidR="006D0FEE">
        <w:rPr>
          <w:lang w:val="en-US"/>
        </w:rPr>
        <w:t>can</w:t>
      </w:r>
      <w:r w:rsidR="006D0FEE" w:rsidRPr="001854F3">
        <w:rPr>
          <w:lang w:val="en-US"/>
        </w:rPr>
        <w:t xml:space="preserve"> </w:t>
      </w:r>
      <w:r w:rsidRPr="001854F3">
        <w:rPr>
          <w:lang w:val="en-US"/>
        </w:rPr>
        <w:t>be fed to a single video decoder instance.</w:t>
      </w:r>
    </w:p>
    <w:p w14:paraId="329B1B12" w14:textId="4A799926" w:rsidR="0071097E" w:rsidRPr="001854F3" w:rsidRDefault="00D305FF" w:rsidP="0071097E">
      <w:pPr>
        <w:rPr>
          <w:lang w:val="en-US"/>
        </w:rPr>
      </w:pPr>
      <w:r w:rsidRPr="001854F3">
        <w:rPr>
          <w:lang w:val="en-US"/>
        </w:rPr>
        <w:t>NOTE</w:t>
      </w:r>
      <w:r w:rsidRPr="001854F3">
        <w:rPr>
          <w:lang w:val="en-US"/>
        </w:rPr>
        <w:tab/>
      </w:r>
      <w:r w:rsidRPr="008A469A">
        <w:rPr>
          <w:lang w:val="en-US"/>
        </w:rPr>
        <w:t xml:space="preserve">The </w:t>
      </w:r>
      <w:r>
        <w:rPr>
          <w:lang w:val="en-US"/>
        </w:rPr>
        <w:t>concept of</w:t>
      </w:r>
      <w:r w:rsidRPr="008A469A">
        <w:rPr>
          <w:lang w:val="en-US"/>
        </w:rPr>
        <w:t xml:space="preserve"> metadata stream does not yet possess a definition in this document</w:t>
      </w:r>
      <w:r>
        <w:rPr>
          <w:lang w:val="en-US"/>
        </w:rPr>
        <w:t xml:space="preserve"> and may be further refined in future editions of this document</w:t>
      </w:r>
      <w:r w:rsidRPr="008A469A">
        <w:rPr>
          <w:lang w:val="en-US"/>
        </w:rPr>
        <w:t>.</w:t>
      </w:r>
      <w:r w:rsidR="00B17728">
        <w:rPr>
          <w:lang w:val="en-US"/>
        </w:rPr>
        <w:t xml:space="preserve"> </w:t>
      </w:r>
      <w:r w:rsidR="00AC602C" w:rsidRPr="001854F3">
        <w:rPr>
          <w:lang w:val="en-US"/>
        </w:rPr>
        <w:fldChar w:fldCharType="begin"/>
      </w:r>
      <w:r w:rsidR="00AC602C" w:rsidRPr="001854F3">
        <w:rPr>
          <w:lang w:val="en-US"/>
        </w:rPr>
        <w:instrText xml:space="preserve"> REF _Ref77779501 \h </w:instrText>
      </w:r>
      <w:r w:rsidR="00AC602C" w:rsidRPr="001854F3">
        <w:rPr>
          <w:lang w:val="en-US"/>
        </w:rPr>
      </w:r>
      <w:r w:rsidR="00AC602C" w:rsidRPr="001854F3">
        <w:rPr>
          <w:lang w:val="en-US"/>
        </w:rPr>
        <w:fldChar w:fldCharType="separate"/>
      </w:r>
      <w:r w:rsidR="00A10752" w:rsidRPr="001854F3">
        <w:rPr>
          <w:lang w:val="en-US"/>
        </w:rPr>
        <w:t xml:space="preserve">Figure </w:t>
      </w:r>
      <w:r w:rsidR="00A10752">
        <w:rPr>
          <w:noProof/>
          <w:lang w:val="en-US"/>
        </w:rPr>
        <w:t>2</w:t>
      </w:r>
      <w:r w:rsidR="00AC602C" w:rsidRPr="001854F3">
        <w:rPr>
          <w:lang w:val="en-US"/>
        </w:rPr>
        <w:fldChar w:fldCharType="end"/>
      </w:r>
      <w:r w:rsidR="00AC602C" w:rsidRPr="001854F3">
        <w:rPr>
          <w:lang w:val="en-US"/>
        </w:rPr>
        <w:t xml:space="preserve"> </w:t>
      </w:r>
      <w:r w:rsidR="0071097E" w:rsidRPr="001854F3">
        <w:rPr>
          <w:lang w:val="en-US"/>
        </w:rPr>
        <w:t xml:space="preserve">depicts an architecture for handling multiple video decoder instances on a single hardware platform. In this scenario, one or more video decoder instances running on the same video decoder hardware engine are exposed to the application layer </w:t>
      </w:r>
      <w:r w:rsidR="00C635F0">
        <w:rPr>
          <w:lang w:val="en-US"/>
        </w:rPr>
        <w:t>as</w:t>
      </w:r>
      <w:r w:rsidR="0071097E" w:rsidRPr="001854F3">
        <w:rPr>
          <w:lang w:val="en-US"/>
        </w:rPr>
        <w:t xml:space="preserve"> several decoder instances each with their own interface.</w:t>
      </w:r>
    </w:p>
    <w:p w14:paraId="00565D20" w14:textId="1C47DC34" w:rsidR="00AC602C" w:rsidRPr="001854F3" w:rsidRDefault="006119C8" w:rsidP="005B4698">
      <w:pPr>
        <w:keepNext/>
        <w:jc w:val="center"/>
        <w:rPr>
          <w:lang w:val="en-US"/>
        </w:rPr>
      </w:pPr>
      <w:r>
        <w:rPr>
          <w:noProof/>
          <w:lang w:val="en-US"/>
        </w:rPr>
        <w:lastRenderedPageBreak/>
        <w:drawing>
          <wp:inline distT="0" distB="0" distL="0" distR="0" wp14:anchorId="69D44349" wp14:editId="7B092044">
            <wp:extent cx="3538828" cy="4029046"/>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545029" cy="4036106"/>
                    </a:xfrm>
                    <a:prstGeom prst="rect">
                      <a:avLst/>
                    </a:prstGeom>
                    <a:noFill/>
                  </pic:spPr>
                </pic:pic>
              </a:graphicData>
            </a:graphic>
          </wp:inline>
        </w:drawing>
      </w:r>
    </w:p>
    <w:p w14:paraId="0BFB3DBF" w14:textId="74384ACD" w:rsidR="00DC5344" w:rsidRPr="001854F3" w:rsidRDefault="00AC602C" w:rsidP="00A34C8C">
      <w:pPr>
        <w:pStyle w:val="Caption"/>
        <w:rPr>
          <w:lang w:val="en-US"/>
        </w:rPr>
      </w:pPr>
      <w:bookmarkStart w:id="156" w:name="_Ref7777950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2</w:t>
      </w:r>
      <w:r w:rsidR="00A749FF" w:rsidRPr="001854F3">
        <w:rPr>
          <w:lang w:val="en-US"/>
        </w:rPr>
        <w:fldChar w:fldCharType="end"/>
      </w:r>
      <w:bookmarkEnd w:id="156"/>
      <w:r w:rsidRPr="001854F3">
        <w:rPr>
          <w:lang w:val="en-US"/>
        </w:rPr>
        <w:t xml:space="preserve"> — </w:t>
      </w:r>
      <w:r w:rsidR="00D305FF">
        <w:rPr>
          <w:lang w:val="en-US"/>
        </w:rPr>
        <w:t>Example r</w:t>
      </w:r>
      <w:r w:rsidRPr="001854F3">
        <w:rPr>
          <w:lang w:val="en-US"/>
        </w:rPr>
        <w:t>elation</w:t>
      </w:r>
      <w:r w:rsidR="00D305FF">
        <w:rPr>
          <w:lang w:val="en-US"/>
        </w:rPr>
        <w:t>ship</w:t>
      </w:r>
      <w:r w:rsidRPr="001854F3">
        <w:rPr>
          <w:lang w:val="en-US"/>
        </w:rPr>
        <w:t xml:space="preserve"> between video decoder instances and video decoder hardware engine</w:t>
      </w:r>
    </w:p>
    <w:p w14:paraId="757D763E" w14:textId="3777F100" w:rsidR="00000045" w:rsidRPr="001854F3" w:rsidRDefault="00E46E4E" w:rsidP="00000045">
      <w:pPr>
        <w:pStyle w:val="Heading2"/>
        <w:rPr>
          <w:lang w:val="en-US"/>
        </w:rPr>
      </w:pPr>
      <w:bookmarkStart w:id="157" w:name="_Toc77782127"/>
      <w:bookmarkStart w:id="158" w:name="_Toc77782732"/>
      <w:bookmarkStart w:id="159" w:name="_Toc77785517"/>
      <w:bookmarkStart w:id="160" w:name="_Toc77850514"/>
      <w:bookmarkStart w:id="161" w:name="_Toc77850655"/>
      <w:bookmarkStart w:id="162" w:name="_Toc77850796"/>
      <w:bookmarkStart w:id="163" w:name="_Toc163837206"/>
      <w:bookmarkEnd w:id="157"/>
      <w:bookmarkEnd w:id="158"/>
      <w:bookmarkEnd w:id="159"/>
      <w:bookmarkEnd w:id="160"/>
      <w:bookmarkEnd w:id="161"/>
      <w:bookmarkEnd w:id="162"/>
      <w:r w:rsidRPr="001854F3">
        <w:rPr>
          <w:lang w:val="en-US"/>
        </w:rPr>
        <w:t xml:space="preserve">Input </w:t>
      </w:r>
      <w:r w:rsidR="002E28A0">
        <w:rPr>
          <w:lang w:val="en-US"/>
        </w:rPr>
        <w:t>v</w:t>
      </w:r>
      <w:r w:rsidRPr="001854F3">
        <w:rPr>
          <w:lang w:val="en-US"/>
        </w:rPr>
        <w:t xml:space="preserve">ideo </w:t>
      </w:r>
      <w:r w:rsidR="002E28A0">
        <w:rPr>
          <w:lang w:val="en-US"/>
        </w:rPr>
        <w:t>d</w:t>
      </w:r>
      <w:r w:rsidRPr="001854F3">
        <w:rPr>
          <w:lang w:val="en-US"/>
        </w:rPr>
        <w:t xml:space="preserve">ecoding </w:t>
      </w:r>
      <w:r w:rsidR="002E28A0">
        <w:rPr>
          <w:lang w:val="en-US"/>
        </w:rPr>
        <w:t>i</w:t>
      </w:r>
      <w:r w:rsidRPr="001854F3">
        <w:rPr>
          <w:lang w:val="en-US"/>
        </w:rPr>
        <w:t>nterface</w:t>
      </w:r>
      <w:bookmarkEnd w:id="163"/>
    </w:p>
    <w:p w14:paraId="19B4447B" w14:textId="0DDE687D" w:rsidR="00566669" w:rsidRPr="001854F3" w:rsidRDefault="00566669" w:rsidP="00566669">
      <w:pPr>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 xml:space="preserve">ngine accepts </w:t>
      </w:r>
      <w:r w:rsidR="0011434F" w:rsidRPr="001854F3">
        <w:rPr>
          <w:lang w:val="en-US" w:eastAsia="ja-JP"/>
        </w:rPr>
        <w:t>media</w:t>
      </w:r>
      <w:r w:rsidRPr="001854F3">
        <w:rPr>
          <w:lang w:val="en-US" w:eastAsia="ja-JP"/>
        </w:rPr>
        <w:t xml:space="preserve"> stream</w:t>
      </w:r>
      <w:r w:rsidR="0011434F" w:rsidRPr="001854F3">
        <w:rPr>
          <w:lang w:val="en-US" w:eastAsia="ja-JP"/>
        </w:rPr>
        <w:t>s</w:t>
      </w:r>
      <w:r w:rsidRPr="001854F3">
        <w:rPr>
          <w:lang w:val="en-US" w:eastAsia="ja-JP"/>
        </w:rPr>
        <w:t xml:space="preserve"> </w:t>
      </w:r>
      <w:r w:rsidR="0011434F" w:rsidRPr="001854F3">
        <w:rPr>
          <w:lang w:val="en-US" w:eastAsia="ja-JP"/>
        </w:rPr>
        <w:t>and</w:t>
      </w:r>
      <w:r w:rsidRPr="001854F3">
        <w:rPr>
          <w:lang w:val="en-US" w:eastAsia="ja-JP"/>
        </w:rPr>
        <w:t xml:space="preserve"> metadata streams. There is at least one </w:t>
      </w:r>
      <w:r w:rsidR="0011434F" w:rsidRPr="001854F3">
        <w:rPr>
          <w:lang w:val="en-US" w:eastAsia="ja-JP"/>
        </w:rPr>
        <w:t xml:space="preserve">media </w:t>
      </w:r>
      <w:r w:rsidRPr="001854F3">
        <w:rPr>
          <w:lang w:val="en-US" w:eastAsia="ja-JP"/>
        </w:rPr>
        <w:t xml:space="preserve">stream as input but there is no constraint on the number of metadata streams with respect to the number of </w:t>
      </w:r>
      <w:r w:rsidR="00FB2707" w:rsidRPr="001854F3">
        <w:rPr>
          <w:lang w:val="en-US" w:eastAsia="ja-JP"/>
        </w:rPr>
        <w:t xml:space="preserve">media </w:t>
      </w:r>
      <w:r w:rsidRPr="001854F3">
        <w:rPr>
          <w:lang w:val="en-US" w:eastAsia="ja-JP"/>
        </w:rPr>
        <w:t>streams being concurrently consumed by the VDE.</w:t>
      </w:r>
    </w:p>
    <w:p w14:paraId="0E4093AF" w14:textId="799C044F" w:rsidR="009D4855" w:rsidRPr="001854F3" w:rsidRDefault="009D4855" w:rsidP="009D4855">
      <w:pPr>
        <w:rPr>
          <w:lang w:val="en-US" w:eastAsia="ja-JP"/>
        </w:rPr>
      </w:pPr>
      <w:r w:rsidRPr="001854F3">
        <w:rPr>
          <w:lang w:val="en-US" w:eastAsia="ja-JP"/>
        </w:rPr>
        <w:t>The input of the VDE comprises</w:t>
      </w:r>
      <w:r w:rsidR="00BD44F4" w:rsidRPr="001854F3">
        <w:rPr>
          <w:lang w:val="en-US" w:eastAsia="ja-JP"/>
        </w:rPr>
        <w:t xml:space="preserve"> thus</w:t>
      </w:r>
      <w:r w:rsidRPr="001854F3">
        <w:rPr>
          <w:lang w:val="en-US" w:eastAsia="ja-JP"/>
        </w:rPr>
        <w:t>:</w:t>
      </w:r>
    </w:p>
    <w:p w14:paraId="5E6E467D" w14:textId="114D06D4" w:rsidR="009D4855" w:rsidRPr="001854F3" w:rsidRDefault="009D4855" w:rsidP="009D4855">
      <w:pPr>
        <w:pStyle w:val="ListParagraph"/>
        <w:numPr>
          <w:ilvl w:val="0"/>
          <w:numId w:val="14"/>
        </w:numPr>
        <w:rPr>
          <w:lang w:val="en-US" w:eastAsia="ja-JP"/>
        </w:rPr>
      </w:pPr>
      <w:r w:rsidRPr="001854F3">
        <w:rPr>
          <w:rFonts w:ascii="Courier New" w:hAnsi="Courier New" w:cs="Courier New"/>
          <w:lang w:val="en-US" w:eastAsia="ja-JP"/>
        </w:rPr>
        <w:t>n</w:t>
      </w:r>
      <w:r w:rsidRPr="001854F3">
        <w:rPr>
          <w:lang w:val="en-US" w:eastAsia="ja-JP"/>
        </w:rPr>
        <w:t xml:space="preserve"> </w:t>
      </w:r>
      <w:r w:rsidR="00AC6ED3" w:rsidRPr="001854F3">
        <w:rPr>
          <w:lang w:val="en-US" w:eastAsia="ja-JP"/>
        </w:rPr>
        <w:t xml:space="preserve">media </w:t>
      </w:r>
      <w:r w:rsidRPr="001854F3">
        <w:rPr>
          <w:lang w:val="en-US" w:eastAsia="ja-JP"/>
        </w:rPr>
        <w:t>streams</w:t>
      </w:r>
    </w:p>
    <w:p w14:paraId="0F1AB28D" w14:textId="33C3D109" w:rsidR="009D4855" w:rsidRPr="001854F3" w:rsidRDefault="009D4855" w:rsidP="00F2280B">
      <w:pPr>
        <w:pStyle w:val="ListParagraph"/>
        <w:numPr>
          <w:ilvl w:val="0"/>
          <w:numId w:val="14"/>
        </w:numPr>
        <w:rPr>
          <w:lang w:val="en-US" w:eastAsia="ja-JP"/>
        </w:rPr>
      </w:pPr>
      <w:r w:rsidRPr="001854F3">
        <w:rPr>
          <w:rFonts w:ascii="Courier New" w:hAnsi="Courier New" w:cs="Courier New"/>
          <w:lang w:val="en-US" w:eastAsia="ja-JP"/>
        </w:rPr>
        <w:t>m</w:t>
      </w:r>
      <w:r w:rsidRPr="001854F3">
        <w:rPr>
          <w:lang w:val="en-US" w:eastAsia="ja-JP"/>
        </w:rPr>
        <w:t xml:space="preserve"> metadata streams</w:t>
      </w:r>
    </w:p>
    <w:p w14:paraId="25D38EC9" w14:textId="549E6020" w:rsidR="00E46E4E" w:rsidRPr="001854F3" w:rsidRDefault="00E46E4E" w:rsidP="00E46E4E">
      <w:pPr>
        <w:pStyle w:val="Heading2"/>
        <w:rPr>
          <w:lang w:val="en-US"/>
        </w:rPr>
      </w:pPr>
      <w:bookmarkStart w:id="164" w:name="_Toc78533121"/>
      <w:bookmarkStart w:id="165" w:name="_Toc78533185"/>
      <w:bookmarkStart w:id="166" w:name="_Toc78533719"/>
      <w:bookmarkStart w:id="167" w:name="_Toc78533122"/>
      <w:bookmarkStart w:id="168" w:name="_Toc78533186"/>
      <w:bookmarkStart w:id="169" w:name="_Toc78533720"/>
      <w:bookmarkStart w:id="170" w:name="_Toc78533123"/>
      <w:bookmarkStart w:id="171" w:name="_Toc78533187"/>
      <w:bookmarkStart w:id="172" w:name="_Toc78533721"/>
      <w:bookmarkStart w:id="173" w:name="_Toc78533124"/>
      <w:bookmarkStart w:id="174" w:name="_Toc78533188"/>
      <w:bookmarkStart w:id="175" w:name="_Toc78533722"/>
      <w:bookmarkStart w:id="176" w:name="_Toc72926431"/>
      <w:bookmarkStart w:id="177" w:name="_Toc72926520"/>
      <w:bookmarkStart w:id="178" w:name="_Toc72927121"/>
      <w:bookmarkStart w:id="179" w:name="_Toc72927211"/>
      <w:bookmarkStart w:id="180" w:name="_Toc72926432"/>
      <w:bookmarkStart w:id="181" w:name="_Toc72926521"/>
      <w:bookmarkStart w:id="182" w:name="_Toc72927122"/>
      <w:bookmarkStart w:id="183" w:name="_Toc72927212"/>
      <w:bookmarkStart w:id="184" w:name="_Toc72926433"/>
      <w:bookmarkStart w:id="185" w:name="_Toc72926522"/>
      <w:bookmarkStart w:id="186" w:name="_Toc72927123"/>
      <w:bookmarkStart w:id="187" w:name="_Toc72927213"/>
      <w:bookmarkStart w:id="188" w:name="_Toc163837207"/>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1854F3">
        <w:rPr>
          <w:lang w:val="en-US"/>
        </w:rPr>
        <w:t xml:space="preserve">Output </w:t>
      </w:r>
      <w:r w:rsidR="002E28A0">
        <w:rPr>
          <w:lang w:val="en-US"/>
        </w:rPr>
        <w:t>v</w:t>
      </w:r>
      <w:r w:rsidRPr="001854F3">
        <w:rPr>
          <w:lang w:val="en-US"/>
        </w:rPr>
        <w:t xml:space="preserve">ideo </w:t>
      </w:r>
      <w:r w:rsidR="002E28A0">
        <w:rPr>
          <w:lang w:val="en-US"/>
        </w:rPr>
        <w:t>d</w:t>
      </w:r>
      <w:r w:rsidRPr="001854F3">
        <w:rPr>
          <w:lang w:val="en-US"/>
        </w:rPr>
        <w:t xml:space="preserve">ecoding </w:t>
      </w:r>
      <w:r w:rsidR="002E28A0">
        <w:rPr>
          <w:lang w:val="en-US"/>
        </w:rPr>
        <w:t>i</w:t>
      </w:r>
      <w:r w:rsidRPr="001854F3">
        <w:rPr>
          <w:lang w:val="en-US"/>
        </w:rPr>
        <w:t>nterface</w:t>
      </w:r>
      <w:bookmarkEnd w:id="188"/>
    </w:p>
    <w:p w14:paraId="3147FE4A" w14:textId="7FB10159" w:rsidR="00977225" w:rsidRPr="001854F3" w:rsidRDefault="00977225" w:rsidP="00977225">
      <w:pPr>
        <w:jc w:val="left"/>
        <w:rPr>
          <w:lang w:val="en-US" w:eastAsia="ja-JP"/>
        </w:rPr>
      </w:pPr>
      <w:r w:rsidRPr="001854F3">
        <w:rPr>
          <w:lang w:val="en-US" w:eastAsia="ja-JP"/>
        </w:rPr>
        <w:t xml:space="preserve">The </w:t>
      </w:r>
      <w:r w:rsidR="002E28A0">
        <w:rPr>
          <w:lang w:val="en-US" w:eastAsia="ja-JP"/>
        </w:rPr>
        <w:t>v</w:t>
      </w:r>
      <w:r w:rsidRPr="001854F3">
        <w:rPr>
          <w:lang w:val="en-US" w:eastAsia="ja-JP"/>
        </w:rPr>
        <w:t xml:space="preserve">ideo </w:t>
      </w:r>
      <w:r w:rsidR="002E28A0">
        <w:rPr>
          <w:lang w:val="en-US" w:eastAsia="ja-JP"/>
        </w:rPr>
        <w:t>d</w:t>
      </w:r>
      <w:r w:rsidRPr="001854F3">
        <w:rPr>
          <w:lang w:val="en-US" w:eastAsia="ja-JP"/>
        </w:rPr>
        <w:t xml:space="preserve">ecoding </w:t>
      </w:r>
      <w:r w:rsidR="002E28A0">
        <w:rPr>
          <w:lang w:val="en-US" w:eastAsia="ja-JP"/>
        </w:rPr>
        <w:t>e</w:t>
      </w:r>
      <w:r w:rsidRPr="001854F3">
        <w:rPr>
          <w:lang w:val="en-US" w:eastAsia="ja-JP"/>
        </w:rPr>
        <w:t>ngine output</w:t>
      </w:r>
      <w:r w:rsidR="00FB2707" w:rsidRPr="001854F3">
        <w:rPr>
          <w:lang w:val="en-US" w:eastAsia="ja-JP"/>
        </w:rPr>
        <w:t>s</w:t>
      </w:r>
      <w:r w:rsidRPr="001854F3">
        <w:rPr>
          <w:lang w:val="en-US" w:eastAsia="ja-JP"/>
        </w:rPr>
        <w:t xml:space="preserve"> decoded video sequences </w:t>
      </w:r>
      <w:r w:rsidR="00AC3AA8" w:rsidRPr="001854F3">
        <w:rPr>
          <w:lang w:val="en-US" w:eastAsia="ja-JP"/>
        </w:rPr>
        <w:t>and</w:t>
      </w:r>
      <w:r w:rsidRPr="001854F3">
        <w:rPr>
          <w:lang w:val="en-US" w:eastAsia="ja-JP"/>
        </w:rPr>
        <w:t xml:space="preserve"> metadata streams. There is at least one decoded video sequence as output but there is no constraint on the number of metadata streams with respect to the number of decoded video sequences being concurrently output by the VDE.</w:t>
      </w:r>
    </w:p>
    <w:p w14:paraId="31F32C28" w14:textId="699175DF" w:rsidR="00977225" w:rsidRPr="001854F3" w:rsidRDefault="00977225" w:rsidP="00977225">
      <w:pPr>
        <w:jc w:val="left"/>
        <w:rPr>
          <w:lang w:val="en-US" w:eastAsia="ja-JP"/>
        </w:rPr>
      </w:pPr>
      <w:r w:rsidRPr="001854F3">
        <w:rPr>
          <w:lang w:val="en-US" w:eastAsia="ja-JP"/>
        </w:rPr>
        <w:t>These two output stream types may be provided in</w:t>
      </w:r>
      <w:r w:rsidR="00AC3AA8" w:rsidRPr="001854F3">
        <w:rPr>
          <w:lang w:val="en-US" w:eastAsia="ja-JP"/>
        </w:rPr>
        <w:t xml:space="preserve"> </w:t>
      </w:r>
      <w:r w:rsidRPr="001854F3">
        <w:rPr>
          <w:lang w:val="en-US" w:eastAsia="ja-JP"/>
        </w:rPr>
        <w:t>form of multiplexed output buffers, including both decoded media data and its associated metadata.</w:t>
      </w:r>
    </w:p>
    <w:p w14:paraId="049C0BDA" w14:textId="420D52D1" w:rsidR="001325E3" w:rsidRPr="001854F3" w:rsidRDefault="001325E3" w:rsidP="001325E3">
      <w:pPr>
        <w:rPr>
          <w:lang w:val="en-US" w:eastAsia="ja-JP"/>
        </w:rPr>
      </w:pPr>
      <w:r w:rsidRPr="001854F3">
        <w:rPr>
          <w:lang w:val="en-US" w:eastAsia="ja-JP"/>
        </w:rPr>
        <w:t>The output of the VDE comprises</w:t>
      </w:r>
      <w:r w:rsidR="00BD44F4" w:rsidRPr="001854F3">
        <w:rPr>
          <w:lang w:val="en-US" w:eastAsia="ja-JP"/>
        </w:rPr>
        <w:t xml:space="preserve"> thus</w:t>
      </w:r>
      <w:r w:rsidRPr="001854F3">
        <w:rPr>
          <w:lang w:val="en-US" w:eastAsia="ja-JP"/>
        </w:rPr>
        <w:t>:</w:t>
      </w:r>
    </w:p>
    <w:p w14:paraId="717F5FC4" w14:textId="3FFD6A3D" w:rsidR="001325E3" w:rsidRPr="001854F3" w:rsidRDefault="001325E3" w:rsidP="001325E3">
      <w:pPr>
        <w:pStyle w:val="ListParagraph"/>
        <w:numPr>
          <w:ilvl w:val="0"/>
          <w:numId w:val="14"/>
        </w:numPr>
        <w:rPr>
          <w:lang w:val="en-US" w:eastAsia="ja-JP"/>
        </w:rPr>
      </w:pPr>
      <w:r w:rsidRPr="001854F3">
        <w:rPr>
          <w:rFonts w:ascii="Courier New" w:hAnsi="Courier New" w:cs="Courier New"/>
          <w:lang w:val="en-US" w:eastAsia="ja-JP"/>
        </w:rPr>
        <w:t>q</w:t>
      </w:r>
      <w:r w:rsidR="00DB0FA8" w:rsidRPr="001854F3">
        <w:rPr>
          <w:lang w:val="en-US"/>
        </w:rPr>
        <w:t xml:space="preserve"> </w:t>
      </w:r>
      <w:r w:rsidRPr="001854F3">
        <w:rPr>
          <w:lang w:val="en-US" w:eastAsia="ja-JP"/>
        </w:rPr>
        <w:t>decoded sequences</w:t>
      </w:r>
    </w:p>
    <w:p w14:paraId="4D299C97" w14:textId="3E4DC4C2" w:rsidR="001325E3" w:rsidRPr="001854F3" w:rsidRDefault="001325E3" w:rsidP="00F2280B">
      <w:pPr>
        <w:pStyle w:val="ListParagraph"/>
        <w:numPr>
          <w:ilvl w:val="0"/>
          <w:numId w:val="14"/>
        </w:numPr>
        <w:rPr>
          <w:lang w:val="en-US" w:eastAsia="ja-JP"/>
        </w:rPr>
      </w:pPr>
      <w:r w:rsidRPr="001854F3">
        <w:rPr>
          <w:rFonts w:ascii="Courier New" w:hAnsi="Courier New" w:cs="Courier New"/>
          <w:lang w:val="en-US" w:eastAsia="ja-JP"/>
        </w:rPr>
        <w:t>p</w:t>
      </w:r>
      <w:r w:rsidRPr="001854F3">
        <w:rPr>
          <w:lang w:val="en-US" w:eastAsia="ja-JP"/>
        </w:rPr>
        <w:t xml:space="preserve"> metadata streams</w:t>
      </w:r>
    </w:p>
    <w:p w14:paraId="2AC50A8A" w14:textId="4B3253DC" w:rsidR="008F184B" w:rsidRPr="001854F3" w:rsidRDefault="008F184B" w:rsidP="008F184B">
      <w:pPr>
        <w:pStyle w:val="Heading2"/>
        <w:rPr>
          <w:lang w:val="en-US"/>
        </w:rPr>
      </w:pPr>
      <w:bookmarkStart w:id="189" w:name="_Toc78533126"/>
      <w:bookmarkStart w:id="190" w:name="_Toc78533190"/>
      <w:bookmarkStart w:id="191" w:name="_Toc78533724"/>
      <w:bookmarkStart w:id="192" w:name="_Toc78533127"/>
      <w:bookmarkStart w:id="193" w:name="_Toc78533191"/>
      <w:bookmarkStart w:id="194" w:name="_Toc78533725"/>
      <w:bookmarkStart w:id="195" w:name="_Toc78533128"/>
      <w:bookmarkStart w:id="196" w:name="_Toc78533192"/>
      <w:bookmarkStart w:id="197" w:name="_Toc78533726"/>
      <w:bookmarkStart w:id="198" w:name="_Toc78533129"/>
      <w:bookmarkStart w:id="199" w:name="_Toc78533193"/>
      <w:bookmarkStart w:id="200" w:name="_Toc78533727"/>
      <w:bookmarkStart w:id="201" w:name="_Toc72926437"/>
      <w:bookmarkStart w:id="202" w:name="_Toc72926526"/>
      <w:bookmarkStart w:id="203" w:name="_Toc72927127"/>
      <w:bookmarkStart w:id="204" w:name="_Toc72927217"/>
      <w:bookmarkStart w:id="205" w:name="_Toc72926438"/>
      <w:bookmarkStart w:id="206" w:name="_Toc72926527"/>
      <w:bookmarkStart w:id="207" w:name="_Toc72927128"/>
      <w:bookmarkStart w:id="208" w:name="_Toc72927218"/>
      <w:bookmarkStart w:id="209" w:name="_Toc72926439"/>
      <w:bookmarkStart w:id="210" w:name="_Toc72926528"/>
      <w:bookmarkStart w:id="211" w:name="_Toc72927129"/>
      <w:bookmarkStart w:id="212" w:name="_Toc72927219"/>
      <w:bookmarkStart w:id="213" w:name="_Toc72926440"/>
      <w:bookmarkStart w:id="214" w:name="_Toc72926529"/>
      <w:bookmarkStart w:id="215" w:name="_Toc72927130"/>
      <w:bookmarkStart w:id="216" w:name="_Toc72927220"/>
      <w:bookmarkStart w:id="217" w:name="_Ref72845791"/>
      <w:bookmarkStart w:id="218" w:name="_Toc16383720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1854F3">
        <w:rPr>
          <w:lang w:val="en-US"/>
        </w:rPr>
        <w:lastRenderedPageBreak/>
        <w:t>Control interface to the Video Decoding Interface</w:t>
      </w:r>
      <w:bookmarkEnd w:id="217"/>
      <w:bookmarkEnd w:id="218"/>
    </w:p>
    <w:p w14:paraId="64C807F8" w14:textId="0813763D" w:rsidR="008F184B" w:rsidRPr="001854F3" w:rsidRDefault="00CE6340" w:rsidP="00CE6340">
      <w:pPr>
        <w:pStyle w:val="Heading3"/>
        <w:rPr>
          <w:lang w:val="en-US"/>
        </w:rPr>
      </w:pPr>
      <w:bookmarkStart w:id="219" w:name="_Toc163837209"/>
      <w:r w:rsidRPr="001854F3">
        <w:rPr>
          <w:lang w:val="en-US"/>
        </w:rPr>
        <w:t>Functions</w:t>
      </w:r>
      <w:bookmarkEnd w:id="219"/>
    </w:p>
    <w:p w14:paraId="5F98BC64" w14:textId="0B2A80B9" w:rsidR="000342E1" w:rsidRPr="001854F3" w:rsidRDefault="00552560" w:rsidP="00DD0784">
      <w:pPr>
        <w:rPr>
          <w:lang w:val="en-US" w:eastAsia="ja-JP"/>
        </w:rPr>
      </w:pPr>
      <w:r w:rsidRPr="001854F3">
        <w:rPr>
          <w:lang w:val="en-US" w:eastAsia="ja-JP"/>
        </w:rPr>
        <w:t xml:space="preserve">In order to support immersive media applications, </w:t>
      </w:r>
      <w:r w:rsidR="00D305FF">
        <w:rPr>
          <w:lang w:val="en-US" w:eastAsia="ja-JP"/>
        </w:rPr>
        <w:t xml:space="preserve">Clause </w:t>
      </w:r>
      <w:r w:rsidR="00D305FF">
        <w:rPr>
          <w:lang w:val="en-US" w:eastAsia="ja-JP"/>
        </w:rPr>
        <w:fldChar w:fldCharType="begin"/>
      </w:r>
      <w:r w:rsidR="00D305FF">
        <w:rPr>
          <w:lang w:val="en-US" w:eastAsia="ja-JP"/>
        </w:rPr>
        <w:instrText xml:space="preserve"> REF _Ref72845791 \r \h </w:instrText>
      </w:r>
      <w:r w:rsidR="00D305FF">
        <w:rPr>
          <w:lang w:val="en-US" w:eastAsia="ja-JP"/>
        </w:rPr>
      </w:r>
      <w:r w:rsidR="00D305FF">
        <w:rPr>
          <w:lang w:val="en-US" w:eastAsia="ja-JP"/>
        </w:rPr>
        <w:fldChar w:fldCharType="separate"/>
      </w:r>
      <w:r w:rsidR="00D305FF">
        <w:rPr>
          <w:lang w:val="en-US" w:eastAsia="ja-JP"/>
        </w:rPr>
        <w:t>5.4</w:t>
      </w:r>
      <w:r w:rsidR="00D305FF">
        <w:rPr>
          <w:lang w:val="en-US" w:eastAsia="ja-JP"/>
        </w:rPr>
        <w:fldChar w:fldCharType="end"/>
      </w:r>
      <w:r w:rsidR="00D305FF">
        <w:rPr>
          <w:lang w:val="en-US" w:eastAsia="ja-JP"/>
        </w:rPr>
        <w:t xml:space="preserve"> defines </w:t>
      </w:r>
      <w:r w:rsidRPr="001854F3">
        <w:rPr>
          <w:lang w:val="en-US" w:eastAsia="ja-JP"/>
        </w:rPr>
        <w:t xml:space="preserve">an abstract video decoding interface. A video decoding platform that complies with this </w:t>
      </w:r>
      <w:r w:rsidR="00D305FF">
        <w:rPr>
          <w:lang w:val="en-US" w:eastAsia="ja-JP"/>
        </w:rPr>
        <w:t>document</w:t>
      </w:r>
      <w:r w:rsidR="00D305FF" w:rsidRPr="001854F3">
        <w:rPr>
          <w:lang w:val="en-US" w:eastAsia="ja-JP"/>
        </w:rPr>
        <w:t xml:space="preserve"> </w:t>
      </w:r>
      <w:r w:rsidRPr="001854F3">
        <w:rPr>
          <w:lang w:val="en-US" w:eastAsia="ja-JP"/>
        </w:rPr>
        <w:t>shall implement this video decoding interface</w:t>
      </w:r>
      <w:r w:rsidR="00795ECB">
        <w:rPr>
          <w:lang w:val="en-US" w:eastAsia="ja-JP"/>
        </w:rPr>
        <w:t xml:space="preserve"> whose IDL can be found in </w:t>
      </w:r>
      <w:r w:rsidR="00795ECB">
        <w:rPr>
          <w:lang w:val="en-US" w:eastAsia="ja-JP"/>
        </w:rPr>
        <w:fldChar w:fldCharType="begin"/>
      </w:r>
      <w:r w:rsidR="00795ECB">
        <w:rPr>
          <w:lang w:val="en-US" w:eastAsia="ja-JP"/>
        </w:rPr>
        <w:instrText xml:space="preserve"> REF _Ref125558057 \r \h </w:instrText>
      </w:r>
      <w:r w:rsidR="00795ECB">
        <w:rPr>
          <w:lang w:val="en-US" w:eastAsia="ja-JP"/>
        </w:rPr>
      </w:r>
      <w:r w:rsidR="00795ECB">
        <w:rPr>
          <w:lang w:val="en-US" w:eastAsia="ja-JP"/>
        </w:rPr>
        <w:fldChar w:fldCharType="separate"/>
      </w:r>
      <w:r w:rsidR="00795ECB">
        <w:rPr>
          <w:lang w:val="en-US" w:eastAsia="ja-JP"/>
        </w:rPr>
        <w:t>Annex A</w:t>
      </w:r>
      <w:r w:rsidR="00795ECB">
        <w:rPr>
          <w:lang w:val="en-US" w:eastAsia="ja-JP"/>
        </w:rPr>
        <w:fldChar w:fldCharType="end"/>
      </w:r>
      <w:r w:rsidRPr="001854F3">
        <w:rPr>
          <w:lang w:val="en-US" w:eastAsia="ja-JP"/>
        </w:rPr>
        <w:t>.</w:t>
      </w:r>
    </w:p>
    <w:p w14:paraId="7993E4BE" w14:textId="7898FE4A" w:rsidR="00DD0784" w:rsidRPr="001854F3" w:rsidRDefault="00DD0784" w:rsidP="00DD0784">
      <w:pPr>
        <w:rPr>
          <w:lang w:val="en-US" w:eastAsia="ja-JP"/>
        </w:rPr>
      </w:pPr>
      <w:r w:rsidRPr="001854F3">
        <w:rPr>
          <w:lang w:val="en-US" w:eastAsia="ja-JP"/>
        </w:rPr>
        <w:t xml:space="preserve">The </w:t>
      </w:r>
      <w:r w:rsidR="00444E6D" w:rsidRPr="001854F3">
        <w:rPr>
          <w:lang w:val="en-US" w:eastAsia="ja-JP"/>
        </w:rPr>
        <w:t xml:space="preserve">video decoding interface consists of the </w:t>
      </w:r>
      <w:r w:rsidR="00BA643B" w:rsidRPr="001854F3">
        <w:rPr>
          <w:lang w:val="en-US" w:eastAsia="ja-JP"/>
        </w:rPr>
        <w:t>abstract</w:t>
      </w:r>
      <w:r w:rsidRPr="001854F3">
        <w:rPr>
          <w:lang w:val="en-US" w:eastAsia="ja-JP"/>
        </w:rPr>
        <w:t xml:space="preserve"> functions</w:t>
      </w:r>
      <w:r w:rsidR="00070EED" w:rsidRPr="001854F3">
        <w:rPr>
          <w:lang w:val="en-US" w:eastAsia="ja-JP"/>
        </w:rPr>
        <w:t xml:space="preserve"> defined in the following subcl</w:t>
      </w:r>
      <w:r w:rsidR="00916439" w:rsidRPr="001854F3">
        <w:rPr>
          <w:lang w:val="en-US" w:eastAsia="ja-JP"/>
        </w:rPr>
        <w:t>ause. These functions</w:t>
      </w:r>
      <w:r w:rsidRPr="001854F3">
        <w:rPr>
          <w:lang w:val="en-US" w:eastAsia="ja-JP"/>
        </w:rPr>
        <w:t xml:space="preserve"> are defined using the IDL syntax specified in ISO/IEC 19516.</w:t>
      </w:r>
    </w:p>
    <w:p w14:paraId="3B2AF0E4" w14:textId="6FDA121E" w:rsidR="001B7ED8" w:rsidRPr="001854F3" w:rsidRDefault="00E03B49" w:rsidP="00DD0784">
      <w:pPr>
        <w:rPr>
          <w:lang w:val="en-US" w:eastAsia="ja-JP"/>
        </w:rPr>
      </w:pPr>
      <w:r w:rsidRPr="001854F3">
        <w:rPr>
          <w:lang w:val="en-US" w:eastAsia="ja-JP"/>
        </w:rPr>
        <w:fldChar w:fldCharType="begin"/>
      </w:r>
      <w:r w:rsidRPr="001854F3">
        <w:rPr>
          <w:lang w:val="en-US" w:eastAsia="ja-JP"/>
        </w:rPr>
        <w:instrText xml:space="preserve"> REF _Ref77779638 \h </w:instrText>
      </w:r>
      <w:r w:rsidRPr="001854F3">
        <w:rPr>
          <w:lang w:val="en-US" w:eastAsia="ja-JP"/>
        </w:rPr>
      </w:r>
      <w:r w:rsidRPr="001854F3">
        <w:rPr>
          <w:lang w:val="en-US" w:eastAsia="ja-JP"/>
        </w:rPr>
        <w:fldChar w:fldCharType="separate"/>
      </w:r>
      <w:r w:rsidR="00A10752" w:rsidRPr="001854F3">
        <w:rPr>
          <w:lang w:val="en-US"/>
        </w:rPr>
        <w:t xml:space="preserve">Figure </w:t>
      </w:r>
      <w:r w:rsidR="00A10752">
        <w:rPr>
          <w:noProof/>
          <w:lang w:val="en-US"/>
        </w:rPr>
        <w:t>3</w:t>
      </w:r>
      <w:r w:rsidRPr="001854F3">
        <w:rPr>
          <w:lang w:val="en-US" w:eastAsia="ja-JP"/>
        </w:rPr>
        <w:fldChar w:fldCharType="end"/>
      </w:r>
      <w:r w:rsidRPr="001854F3">
        <w:rPr>
          <w:lang w:val="en-US" w:eastAsia="ja-JP"/>
        </w:rPr>
        <w:t xml:space="preserve"> </w:t>
      </w:r>
      <w:r w:rsidR="001B7ED8" w:rsidRPr="001854F3">
        <w:rPr>
          <w:lang w:val="en-US" w:eastAsia="ja-JP"/>
        </w:rPr>
        <w:t xml:space="preserve">depicts </w:t>
      </w:r>
      <w:r w:rsidR="00CD6268" w:rsidRPr="001854F3">
        <w:rPr>
          <w:lang w:val="en-US" w:eastAsia="ja-JP"/>
        </w:rPr>
        <w:t xml:space="preserve">an </w:t>
      </w:r>
      <w:r w:rsidR="001B7ED8" w:rsidRPr="001854F3">
        <w:rPr>
          <w:lang w:val="en-US" w:eastAsia="ja-JP"/>
        </w:rPr>
        <w:t>example instantiation of decoder instances using some of the functionalit</w:t>
      </w:r>
      <w:r w:rsidR="00CD6268" w:rsidRPr="001854F3">
        <w:rPr>
          <w:lang w:val="en-US" w:eastAsia="ja-JP"/>
        </w:rPr>
        <w:t>ies</w:t>
      </w:r>
      <w:r w:rsidR="001B7ED8" w:rsidRPr="001854F3">
        <w:rPr>
          <w:lang w:val="en-US" w:eastAsia="ja-JP"/>
        </w:rPr>
        <w:t xml:space="preserve"> of the video decoding interface.</w:t>
      </w:r>
      <w:r w:rsidR="001047D1" w:rsidRPr="001854F3">
        <w:rPr>
          <w:lang w:val="en-US" w:eastAsia="ja-JP"/>
        </w:rPr>
        <w:t xml:space="preserve">  The video decoder </w:t>
      </w:r>
      <w:r w:rsidR="005D7604" w:rsidRPr="001854F3">
        <w:rPr>
          <w:lang w:val="en-US" w:eastAsia="ja-JP"/>
        </w:rPr>
        <w:t xml:space="preserve">instances </w:t>
      </w:r>
      <w:r w:rsidR="00172881" w:rsidRPr="001854F3">
        <w:rPr>
          <w:lang w:val="en-US" w:eastAsia="ja-JP"/>
        </w:rPr>
        <w:t xml:space="preserve">with identifiers </w:t>
      </w:r>
      <w:r w:rsidR="005D7604" w:rsidRPr="001854F3">
        <w:rPr>
          <w:lang w:val="en-US" w:eastAsia="ja-JP"/>
        </w:rPr>
        <w:t xml:space="preserve">1 to 3 belong the group </w:t>
      </w:r>
      <w:r w:rsidR="00172881" w:rsidRPr="001854F3">
        <w:rPr>
          <w:lang w:val="en-US" w:eastAsia="ja-JP"/>
        </w:rPr>
        <w:t xml:space="preserve">with </w:t>
      </w:r>
      <w:r w:rsidR="008E2537" w:rsidRPr="001854F3">
        <w:rPr>
          <w:lang w:val="en-US" w:eastAsia="ja-JP"/>
        </w:rPr>
        <w:t>identifier</w:t>
      </w:r>
      <w:r w:rsidR="00172881" w:rsidRPr="001854F3">
        <w:rPr>
          <w:lang w:val="en-US" w:eastAsia="ja-JP"/>
        </w:rPr>
        <w:t xml:space="preserve"> </w:t>
      </w:r>
      <w:r w:rsidR="005D7604" w:rsidRPr="001854F3">
        <w:rPr>
          <w:lang w:val="en-US" w:eastAsia="ja-JP"/>
        </w:rPr>
        <w:t>4.</w:t>
      </w:r>
      <w:r w:rsidR="00172881" w:rsidRPr="001854F3">
        <w:rPr>
          <w:lang w:val="en-US" w:eastAsia="ja-JP"/>
        </w:rPr>
        <w:t xml:space="preserve"> By this grouping</w:t>
      </w:r>
      <w:r w:rsidR="00C45ACC" w:rsidRPr="001854F3">
        <w:rPr>
          <w:lang w:val="en-US" w:eastAsia="ja-JP"/>
        </w:rPr>
        <w:t xml:space="preserve"> mechanism</w:t>
      </w:r>
      <w:r w:rsidR="00172881" w:rsidRPr="001854F3">
        <w:rPr>
          <w:lang w:val="en-US" w:eastAsia="ja-JP"/>
        </w:rPr>
        <w:t xml:space="preserve">, the three instances </w:t>
      </w:r>
      <w:r w:rsidR="00D1735C">
        <w:rPr>
          <w:lang w:val="en-US" w:eastAsia="ja-JP"/>
        </w:rPr>
        <w:t xml:space="preserve">are instructed to </w:t>
      </w:r>
      <w:r w:rsidR="00C45ACC" w:rsidRPr="001854F3">
        <w:rPr>
          <w:lang w:val="en-US" w:eastAsia="ja-JP"/>
        </w:rPr>
        <w:t xml:space="preserve">write the </w:t>
      </w:r>
      <w:r w:rsidR="00172881" w:rsidRPr="001854F3">
        <w:rPr>
          <w:lang w:val="en-US" w:eastAsia="ja-JP"/>
        </w:rPr>
        <w:t>decoded sequence</w:t>
      </w:r>
      <w:r w:rsidR="00AF7908">
        <w:rPr>
          <w:lang w:val="en-US" w:eastAsia="ja-JP"/>
        </w:rPr>
        <w:t>s</w:t>
      </w:r>
      <w:r w:rsidR="00172881" w:rsidRPr="001854F3">
        <w:rPr>
          <w:lang w:val="en-US" w:eastAsia="ja-JP"/>
        </w:rPr>
        <w:t xml:space="preserve"> </w:t>
      </w:r>
      <w:r w:rsidR="00C45ACC" w:rsidRPr="001854F3">
        <w:rPr>
          <w:lang w:val="en-US" w:eastAsia="ja-JP"/>
        </w:rPr>
        <w:t>in</w:t>
      </w:r>
      <w:r w:rsidR="00172881" w:rsidRPr="001854F3">
        <w:rPr>
          <w:lang w:val="en-US" w:eastAsia="ja-JP"/>
        </w:rPr>
        <w:t xml:space="preserve">to a single aggregate buffer </w:t>
      </w:r>
      <w:r w:rsidR="00897A21" w:rsidRPr="001854F3">
        <w:rPr>
          <w:lang w:val="en-US" w:eastAsia="ja-JP"/>
        </w:rPr>
        <w:t xml:space="preserve">and the decoding operations across those instances </w:t>
      </w:r>
      <w:r w:rsidR="00AF7908">
        <w:rPr>
          <w:lang w:val="en-US" w:eastAsia="ja-JP"/>
        </w:rPr>
        <w:t>are</w:t>
      </w:r>
      <w:r w:rsidR="00AF7908" w:rsidRPr="001854F3">
        <w:rPr>
          <w:lang w:val="en-US" w:eastAsia="ja-JP"/>
        </w:rPr>
        <w:t xml:space="preserve"> </w:t>
      </w:r>
      <w:r w:rsidR="00897A21" w:rsidRPr="001854F3">
        <w:rPr>
          <w:lang w:val="en-US" w:eastAsia="ja-JP"/>
        </w:rPr>
        <w:t xml:space="preserve">performed in a </w:t>
      </w:r>
      <w:r w:rsidR="003B6C94" w:rsidRPr="001854F3">
        <w:rPr>
          <w:lang w:val="en-US" w:eastAsia="ja-JP"/>
        </w:rPr>
        <w:t>coordinated manner s</w:t>
      </w:r>
      <w:r w:rsidR="008E2537" w:rsidRPr="001854F3">
        <w:rPr>
          <w:lang w:val="en-US" w:eastAsia="ja-JP"/>
        </w:rPr>
        <w:t>uch</w:t>
      </w:r>
      <w:r w:rsidR="003B6C94" w:rsidRPr="001854F3">
        <w:rPr>
          <w:lang w:val="en-US" w:eastAsia="ja-JP"/>
        </w:rPr>
        <w:t xml:space="preserve"> that no instance runs ahead or behind the others</w:t>
      </w:r>
      <w:r w:rsidR="007024F2" w:rsidRPr="001854F3">
        <w:rPr>
          <w:lang w:val="en-US" w:eastAsia="ja-JP"/>
        </w:rPr>
        <w:t>.</w:t>
      </w:r>
    </w:p>
    <w:p w14:paraId="287F999A" w14:textId="300F449B" w:rsidR="00D41B13" w:rsidRPr="001854F3" w:rsidRDefault="006119C8" w:rsidP="00181611">
      <w:pPr>
        <w:keepNext/>
        <w:jc w:val="center"/>
        <w:rPr>
          <w:lang w:val="en-US"/>
        </w:rPr>
      </w:pPr>
      <w:r>
        <w:rPr>
          <w:noProof/>
          <w:lang w:val="en-US"/>
        </w:rPr>
        <w:drawing>
          <wp:inline distT="0" distB="0" distL="0" distR="0" wp14:anchorId="4CCF7661" wp14:editId="5A9B2E91">
            <wp:extent cx="5436400" cy="375649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449256" cy="3765382"/>
                    </a:xfrm>
                    <a:prstGeom prst="rect">
                      <a:avLst/>
                    </a:prstGeom>
                    <a:noFill/>
                  </pic:spPr>
                </pic:pic>
              </a:graphicData>
            </a:graphic>
          </wp:inline>
        </w:drawing>
      </w:r>
    </w:p>
    <w:p w14:paraId="740CBBAE" w14:textId="2C20A59A" w:rsidR="00E766EA" w:rsidRPr="001854F3" w:rsidRDefault="00D41B13" w:rsidP="00A34C8C">
      <w:pPr>
        <w:pStyle w:val="Caption"/>
        <w:rPr>
          <w:lang w:val="en-US"/>
        </w:rPr>
      </w:pPr>
      <w:bookmarkStart w:id="220" w:name="_Ref77779638"/>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3</w:t>
      </w:r>
      <w:r w:rsidR="00A749FF" w:rsidRPr="001854F3">
        <w:rPr>
          <w:lang w:val="en-US"/>
        </w:rPr>
        <w:fldChar w:fldCharType="end"/>
      </w:r>
      <w:bookmarkEnd w:id="220"/>
      <w:r w:rsidRPr="001854F3">
        <w:rPr>
          <w:lang w:val="en-US"/>
        </w:rPr>
        <w:t xml:space="preserve"> — Example </w:t>
      </w:r>
      <w:r w:rsidR="005F772F">
        <w:rPr>
          <w:lang w:val="en-US"/>
        </w:rPr>
        <w:t>i</w:t>
      </w:r>
      <w:r w:rsidRPr="001854F3">
        <w:rPr>
          <w:lang w:val="en-US"/>
        </w:rPr>
        <w:t>nstantiation using VDI</w:t>
      </w:r>
    </w:p>
    <w:p w14:paraId="04378CB3" w14:textId="1B580A89" w:rsidR="00CE6340" w:rsidRPr="001854F3" w:rsidRDefault="00CE6340" w:rsidP="00CE6340">
      <w:pPr>
        <w:pStyle w:val="Heading4"/>
        <w:rPr>
          <w:lang w:val="en-US"/>
        </w:rPr>
      </w:pPr>
      <w:proofErr w:type="spellStart"/>
      <w:r w:rsidRPr="001854F3">
        <w:rPr>
          <w:lang w:val="en-US"/>
        </w:rPr>
        <w:t>queryCurrentAggregateCapabilities</w:t>
      </w:r>
      <w:proofErr w:type="spellEnd"/>
      <w:r w:rsidR="00772A43" w:rsidRPr="001854F3">
        <w:rPr>
          <w:lang w:val="en-US"/>
        </w:rPr>
        <w:t>()</w:t>
      </w:r>
    </w:p>
    <w:p w14:paraId="59087D12" w14:textId="4748BCD8" w:rsidR="00CE6340" w:rsidRPr="001854F3" w:rsidRDefault="000D1CB1" w:rsidP="00F27E41">
      <w:pPr>
        <w:pStyle w:val="Heading5"/>
        <w:rPr>
          <w:lang w:val="en-US"/>
        </w:rPr>
      </w:pPr>
      <w:r w:rsidRPr="001854F3">
        <w:rPr>
          <w:lang w:val="en-US"/>
        </w:rPr>
        <w:t>Declaration</w:t>
      </w:r>
    </w:p>
    <w:p w14:paraId="52767AA6" w14:textId="4D04214B" w:rsidR="00DC705E" w:rsidRPr="001854F3" w:rsidRDefault="003A0E8F" w:rsidP="009E17B4">
      <w:pPr>
        <w:rPr>
          <w:lang w:val="en-US"/>
        </w:rPr>
      </w:pPr>
      <w:r>
        <w:rPr>
          <w:lang w:val="en-US" w:eastAsia="ja-JP"/>
        </w:rPr>
        <w:t xml:space="preserve">The </w:t>
      </w:r>
      <w:r w:rsidR="00B125E9" w:rsidRPr="001854F3">
        <w:rPr>
          <w:lang w:val="en-US" w:eastAsia="ja-JP"/>
        </w:rPr>
        <w:t xml:space="preserve">IDL </w:t>
      </w:r>
      <w:r w:rsidR="00655852" w:rsidRPr="001854F3">
        <w:rPr>
          <w:lang w:val="en-US" w:eastAsia="ja-JP"/>
        </w:rPr>
        <w:t>declaration</w:t>
      </w:r>
      <w:r w:rsidR="004077FC" w:rsidRPr="001854F3">
        <w:rPr>
          <w:lang w:val="en-US" w:eastAsia="ja-JP"/>
        </w:rPr>
        <w:t>s</w:t>
      </w:r>
      <w:r w:rsidR="00B125E9" w:rsidRPr="001854F3">
        <w:rPr>
          <w:lang w:val="en-US" w:eastAsia="ja-JP"/>
        </w:rPr>
        <w:t xml:space="preserve"> </w:t>
      </w:r>
      <w:r w:rsidR="00655852" w:rsidRPr="001854F3">
        <w:rPr>
          <w:lang w:val="en-US" w:eastAsia="ja-JP"/>
        </w:rPr>
        <w:t xml:space="preserve">of the </w:t>
      </w:r>
      <w:proofErr w:type="spellStart"/>
      <w:r w:rsidR="00B125E9" w:rsidRPr="001854F3">
        <w:rPr>
          <w:rFonts w:ascii="Courier New" w:hAnsi="Courier New" w:cs="Courier New"/>
          <w:sz w:val="20"/>
          <w:szCs w:val="20"/>
          <w:lang w:val="en-US" w:eastAsia="ja-JP"/>
        </w:rPr>
        <w:t>queryCurrentAggregateCapabilities</w:t>
      </w:r>
      <w:proofErr w:type="spellEnd"/>
      <w:r w:rsidR="00353E22" w:rsidRPr="001854F3">
        <w:rPr>
          <w:rFonts w:ascii="Courier New" w:hAnsi="Courier New" w:cs="Courier New"/>
          <w:sz w:val="20"/>
          <w:szCs w:val="20"/>
          <w:lang w:val="en-US" w:eastAsia="ja-JP"/>
        </w:rPr>
        <w:t>()</w:t>
      </w:r>
      <w:r w:rsidR="00655852" w:rsidRPr="001854F3">
        <w:rPr>
          <w:lang w:val="en-US" w:eastAsia="ja-JP"/>
        </w:rPr>
        <w:t xml:space="preserve"> </w:t>
      </w:r>
      <w:r w:rsidR="007661E4">
        <w:rPr>
          <w:lang w:val="en-US" w:eastAsia="ja-JP"/>
        </w:rPr>
        <w:t>function</w:t>
      </w:r>
      <w:r w:rsidR="007661E4" w:rsidRPr="001854F3">
        <w:rPr>
          <w:lang w:val="en-US" w:eastAsia="ja-JP"/>
        </w:rPr>
        <w:t xml:space="preserve"> </w:t>
      </w:r>
      <w:r w:rsidR="00353E22" w:rsidRPr="001854F3">
        <w:rPr>
          <w:lang w:val="en-US" w:eastAsia="ja-JP"/>
        </w:rPr>
        <w:t xml:space="preserve">along with the </w:t>
      </w:r>
      <w:proofErr w:type="spellStart"/>
      <w:r w:rsidR="00353E22" w:rsidRPr="001854F3">
        <w:rPr>
          <w:rFonts w:ascii="Courier New" w:hAnsi="Courier New" w:cs="Courier New"/>
          <w:sz w:val="20"/>
          <w:szCs w:val="20"/>
          <w:lang w:val="en-US" w:eastAsia="ja-JP"/>
        </w:rPr>
        <w:t>AggregateCapabilities</w:t>
      </w:r>
      <w:proofErr w:type="spellEnd"/>
      <w:r w:rsidR="003C5913" w:rsidRPr="001854F3">
        <w:rPr>
          <w:lang w:val="en-US"/>
        </w:rPr>
        <w:t xml:space="preserve"> and </w:t>
      </w:r>
      <w:r w:rsidR="003C5913" w:rsidRPr="001854F3">
        <w:rPr>
          <w:rFonts w:ascii="Courier New" w:hAnsi="Courier New" w:cs="Courier New"/>
          <w:sz w:val="20"/>
          <w:szCs w:val="20"/>
          <w:lang w:val="en-US" w:eastAsia="ja-JP"/>
        </w:rPr>
        <w:t>PerformancePoint</w:t>
      </w:r>
      <w:r w:rsidR="00353E22" w:rsidRPr="001854F3">
        <w:rPr>
          <w:sz w:val="20"/>
          <w:szCs w:val="20"/>
          <w:lang w:val="en-US" w:eastAsia="ja-JP"/>
        </w:rPr>
        <w:t xml:space="preserve"> </w:t>
      </w:r>
      <w:r w:rsidR="00353E22" w:rsidRPr="001854F3">
        <w:rPr>
          <w:lang w:val="en-US" w:eastAsia="ja-JP"/>
        </w:rPr>
        <w:t>structure</w:t>
      </w:r>
      <w:r w:rsidR="003C5913" w:rsidRPr="001854F3">
        <w:rPr>
          <w:lang w:val="en-US" w:eastAsia="ja-JP"/>
        </w:rPr>
        <w:t>s</w:t>
      </w:r>
      <w:r w:rsidR="008B0DBA" w:rsidRPr="001854F3">
        <w:rPr>
          <w:lang w:val="en-US" w:eastAsia="ja-JP"/>
        </w:rPr>
        <w:t xml:space="preserve"> and the capabilities flags</w:t>
      </w:r>
      <w:r>
        <w:rPr>
          <w:lang w:val="en-US" w:eastAsia="ja-JP"/>
        </w:rPr>
        <w:t xml:space="preserve"> are defined as follows:</w:t>
      </w:r>
    </w:p>
    <w:tbl>
      <w:tblPr>
        <w:tblStyle w:val="PlainTable4"/>
        <w:tblW w:w="0" w:type="auto"/>
        <w:tblLook w:val="04A0" w:firstRow="1" w:lastRow="0" w:firstColumn="1" w:lastColumn="0" w:noHBand="0" w:noVBand="1"/>
      </w:tblPr>
      <w:tblGrid>
        <w:gridCol w:w="9498"/>
      </w:tblGrid>
      <w:tr w:rsidR="00DC705E" w:rsidRPr="004E1C2E" w14:paraId="4F2C0AD7"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40C91BB" w14:textId="3E48DC4C" w:rsidR="00A36559" w:rsidRPr="009E17B4" w:rsidRDefault="00A36559" w:rsidP="00600F85">
            <w:pPr>
              <w:pStyle w:val="Code"/>
              <w:rPr>
                <w:b w:val="0"/>
                <w:bCs w:val="0"/>
              </w:rPr>
            </w:pPr>
            <w:r w:rsidRPr="009E17B4">
              <w:t xml:space="preserve">    const unsigned long CAP_INSTANCES_FLAG = 0x1;</w:t>
            </w:r>
          </w:p>
          <w:p w14:paraId="713F5459" w14:textId="77777777" w:rsidR="00A36559" w:rsidRPr="009E17B4" w:rsidRDefault="00A36559" w:rsidP="00600F85">
            <w:pPr>
              <w:pStyle w:val="Code"/>
              <w:rPr>
                <w:b w:val="0"/>
                <w:bCs w:val="0"/>
              </w:rPr>
            </w:pPr>
            <w:r w:rsidRPr="009E17B4">
              <w:t xml:space="preserve">    const unsigned long CAP_BUFFER_MEMORY_FLAG = 0x2;</w:t>
            </w:r>
          </w:p>
          <w:p w14:paraId="2593DAFC" w14:textId="77777777" w:rsidR="00A36559" w:rsidRPr="009E17B4" w:rsidRDefault="00A36559" w:rsidP="00600F85">
            <w:pPr>
              <w:pStyle w:val="Code"/>
              <w:rPr>
                <w:b w:val="0"/>
                <w:bCs w:val="0"/>
              </w:rPr>
            </w:pPr>
            <w:r w:rsidRPr="009E17B4">
              <w:t xml:space="preserve">    const unsigned long CAP_BITRATE_FLAG = 0x4;</w:t>
            </w:r>
          </w:p>
          <w:p w14:paraId="3444CABE" w14:textId="77777777" w:rsidR="00A36559" w:rsidRPr="009E17B4" w:rsidRDefault="00A36559" w:rsidP="00600F85">
            <w:pPr>
              <w:pStyle w:val="Code"/>
              <w:rPr>
                <w:b w:val="0"/>
                <w:bCs w:val="0"/>
              </w:rPr>
            </w:pPr>
            <w:r w:rsidRPr="009E17B4">
              <w:t xml:space="preserve">    const unsigned long CAP_MAX_SAMPLES_SECOND_FLAG = 0x8;</w:t>
            </w:r>
          </w:p>
          <w:p w14:paraId="4E22A2A8" w14:textId="1BF5F087" w:rsidR="00A36559" w:rsidRDefault="00A36559" w:rsidP="00AE36B5">
            <w:pPr>
              <w:pStyle w:val="Code"/>
              <w:ind w:firstLine="420"/>
              <w:rPr>
                <w:b w:val="0"/>
                <w:bCs w:val="0"/>
              </w:rPr>
            </w:pPr>
            <w:r w:rsidRPr="009E17B4">
              <w:t>const unsigned long CAP_MAX_PERFORMANCE_POINT_FLAG = 0xA;</w:t>
            </w:r>
          </w:p>
          <w:p w14:paraId="47ACEF20" w14:textId="4BBEADBC" w:rsidR="007A3E91" w:rsidRPr="009E17B4" w:rsidRDefault="007A3E91" w:rsidP="00AE36B5">
            <w:pPr>
              <w:pStyle w:val="Code"/>
              <w:ind w:firstLine="420"/>
              <w:rPr>
                <w:b w:val="0"/>
                <w:bCs w:val="0"/>
              </w:rPr>
            </w:pPr>
            <w:r>
              <w:rPr>
                <w:lang w:val="en-US"/>
              </w:rPr>
              <w:lastRenderedPageBreak/>
              <w:t>enum ChromaFormat {</w:t>
            </w:r>
            <w:r w:rsidR="00D20FDE">
              <w:rPr>
                <w:lang w:val="en-US"/>
              </w:rPr>
              <w:br/>
              <w:t xml:space="preserve">        CF_</w:t>
            </w:r>
            <w:r>
              <w:rPr>
                <w:lang w:val="en-US"/>
              </w:rPr>
              <w:t>monochrome,</w:t>
            </w:r>
            <w:r w:rsidR="00D20FDE">
              <w:rPr>
                <w:lang w:val="en-US"/>
              </w:rPr>
              <w:br/>
              <w:t xml:space="preserve">        CF_</w:t>
            </w:r>
            <w:r>
              <w:rPr>
                <w:lang w:val="en-US"/>
              </w:rPr>
              <w:t>YCbCr_420</w:t>
            </w:r>
            <w:r w:rsidR="00D20FDE">
              <w:rPr>
                <w:lang w:val="en-US"/>
              </w:rPr>
              <w:t>,</w:t>
            </w:r>
            <w:r w:rsidR="00D20FDE">
              <w:rPr>
                <w:lang w:val="en-US"/>
              </w:rPr>
              <w:br/>
              <w:t xml:space="preserve">        CF_</w:t>
            </w:r>
            <w:r>
              <w:rPr>
                <w:lang w:val="en-US"/>
              </w:rPr>
              <w:t>YCbCr_422</w:t>
            </w:r>
            <w:r w:rsidR="00D20FDE">
              <w:rPr>
                <w:lang w:val="en-US"/>
              </w:rPr>
              <w:t>,</w:t>
            </w:r>
            <w:r w:rsidR="00D20FDE">
              <w:rPr>
                <w:lang w:val="en-US"/>
              </w:rPr>
              <w:br/>
              <w:t xml:space="preserve">        CF_</w:t>
            </w:r>
            <w:r>
              <w:rPr>
                <w:lang w:val="en-US"/>
              </w:rPr>
              <w:t>YCbCr_444</w:t>
            </w:r>
            <w:r w:rsidR="00D20FDE">
              <w:rPr>
                <w:lang w:val="en-US"/>
              </w:rPr>
              <w:br/>
              <w:t xml:space="preserve">    </w:t>
            </w:r>
            <w:r>
              <w:rPr>
                <w:lang w:val="en-US"/>
              </w:rPr>
              <w:t>};</w:t>
            </w:r>
          </w:p>
          <w:p w14:paraId="239A9016" w14:textId="77777777" w:rsidR="00A36559" w:rsidRPr="009E17B4" w:rsidRDefault="00A36559" w:rsidP="00600F85">
            <w:pPr>
              <w:pStyle w:val="Code"/>
              <w:rPr>
                <w:b w:val="0"/>
                <w:bCs w:val="0"/>
              </w:rPr>
            </w:pPr>
          </w:p>
          <w:p w14:paraId="465A6CBF" w14:textId="545CB806" w:rsidR="000A4F20" w:rsidRPr="009E17B4" w:rsidRDefault="00A36559" w:rsidP="00600F85">
            <w:pPr>
              <w:pStyle w:val="Code"/>
              <w:rPr>
                <w:b w:val="0"/>
                <w:bCs w:val="0"/>
              </w:rPr>
            </w:pPr>
            <w:r w:rsidRPr="009E17B4">
              <w:t xml:space="preserve">    </w:t>
            </w:r>
            <w:r w:rsidR="000A4F20" w:rsidRPr="009E17B4">
              <w:t>struct PerformancePoint {</w:t>
            </w:r>
          </w:p>
          <w:p w14:paraId="160AA6FE" w14:textId="77777777" w:rsidR="000A4F20" w:rsidRPr="009E17B4" w:rsidRDefault="000A4F20" w:rsidP="00600F85">
            <w:pPr>
              <w:pStyle w:val="Code"/>
              <w:rPr>
                <w:b w:val="0"/>
                <w:bCs w:val="0"/>
              </w:rPr>
            </w:pPr>
            <w:r w:rsidRPr="009E17B4">
              <w:t xml:space="preserve">        float picture_rate;</w:t>
            </w:r>
          </w:p>
          <w:p w14:paraId="31B51C51" w14:textId="77777777" w:rsidR="000A4F20" w:rsidRPr="009E17B4" w:rsidRDefault="000A4F20" w:rsidP="00600F85">
            <w:pPr>
              <w:pStyle w:val="Code"/>
              <w:rPr>
                <w:b w:val="0"/>
                <w:bCs w:val="0"/>
              </w:rPr>
            </w:pPr>
            <w:r w:rsidRPr="009E17B4">
              <w:t xml:space="preserve">        unsigned long width;</w:t>
            </w:r>
          </w:p>
          <w:p w14:paraId="0C0C1231" w14:textId="77777777" w:rsidR="000A4F20" w:rsidRPr="009E17B4" w:rsidRDefault="000A4F20" w:rsidP="00600F85">
            <w:pPr>
              <w:pStyle w:val="Code"/>
              <w:rPr>
                <w:b w:val="0"/>
                <w:bCs w:val="0"/>
              </w:rPr>
            </w:pPr>
            <w:r w:rsidRPr="009E17B4">
              <w:t xml:space="preserve">        unsigned long height;</w:t>
            </w:r>
          </w:p>
          <w:p w14:paraId="27726FE2" w14:textId="1CB014EF" w:rsidR="00090667" w:rsidRPr="009E17B4" w:rsidRDefault="000A4F20" w:rsidP="00600F85">
            <w:pPr>
              <w:pStyle w:val="Code"/>
              <w:rPr>
                <w:b w:val="0"/>
                <w:bCs w:val="0"/>
              </w:rPr>
            </w:pPr>
            <w:r w:rsidRPr="009E17B4">
              <w:t xml:space="preserve">        unsigned long bit_depth;</w:t>
            </w:r>
            <w:r w:rsidR="00090667">
              <w:br/>
              <w:t xml:space="preserve">        </w:t>
            </w:r>
            <w:r w:rsidR="00090667">
              <w:rPr>
                <w:lang w:val="en-US"/>
              </w:rPr>
              <w:t>ChromaFormat chroma_format;</w:t>
            </w:r>
          </w:p>
          <w:p w14:paraId="36DCC0F1" w14:textId="77777777" w:rsidR="000A4F20" w:rsidRPr="009E17B4" w:rsidRDefault="000A4F20" w:rsidP="00600F85">
            <w:pPr>
              <w:pStyle w:val="Code"/>
              <w:rPr>
                <w:b w:val="0"/>
                <w:bCs w:val="0"/>
              </w:rPr>
            </w:pPr>
            <w:r w:rsidRPr="009E17B4">
              <w:t xml:space="preserve">    };</w:t>
            </w:r>
          </w:p>
          <w:p w14:paraId="78584D90" w14:textId="4DE2AB7A" w:rsidR="000A4F20" w:rsidRPr="009E17B4" w:rsidRDefault="000A4F20" w:rsidP="00600F85">
            <w:pPr>
              <w:pStyle w:val="Code"/>
              <w:rPr>
                <w:b w:val="0"/>
                <w:bCs w:val="0"/>
              </w:rPr>
            </w:pPr>
          </w:p>
          <w:p w14:paraId="0B7BF59D" w14:textId="7B88B37B" w:rsidR="000159A9" w:rsidRPr="009E17B4" w:rsidRDefault="000A4F20" w:rsidP="00600F85">
            <w:pPr>
              <w:pStyle w:val="Code"/>
              <w:rPr>
                <w:b w:val="0"/>
                <w:bCs w:val="0"/>
              </w:rPr>
            </w:pPr>
            <w:r w:rsidRPr="009E17B4">
              <w:t xml:space="preserve">    </w:t>
            </w:r>
            <w:r w:rsidR="000159A9" w:rsidRPr="009E17B4">
              <w:t>struct AggregateCapabilities {</w:t>
            </w:r>
          </w:p>
          <w:p w14:paraId="2D8A47CD" w14:textId="77777777" w:rsidR="000159A9" w:rsidRPr="009E17B4" w:rsidRDefault="000159A9" w:rsidP="00600F85">
            <w:pPr>
              <w:pStyle w:val="Code"/>
              <w:rPr>
                <w:b w:val="0"/>
                <w:bCs w:val="0"/>
              </w:rPr>
            </w:pPr>
            <w:r w:rsidRPr="009E17B4">
              <w:t xml:space="preserve">        unsigned long flags;</w:t>
            </w:r>
          </w:p>
          <w:p w14:paraId="2CF14D0E" w14:textId="77777777" w:rsidR="000159A9" w:rsidRPr="009E17B4" w:rsidRDefault="000159A9" w:rsidP="00600F85">
            <w:pPr>
              <w:pStyle w:val="Code"/>
              <w:rPr>
                <w:b w:val="0"/>
                <w:bCs w:val="0"/>
              </w:rPr>
            </w:pPr>
            <w:r w:rsidRPr="009E17B4">
              <w:t xml:space="preserve">        unsigned long max_instances;</w:t>
            </w:r>
          </w:p>
          <w:p w14:paraId="4025D3CC" w14:textId="77777777" w:rsidR="000159A9" w:rsidRPr="009E17B4" w:rsidRDefault="000159A9" w:rsidP="00600F85">
            <w:pPr>
              <w:pStyle w:val="Code"/>
              <w:rPr>
                <w:b w:val="0"/>
                <w:bCs w:val="0"/>
              </w:rPr>
            </w:pPr>
            <w:r w:rsidRPr="009E17B4">
              <w:t xml:space="preserve">        unsigned long buffer_memory;</w:t>
            </w:r>
          </w:p>
          <w:p w14:paraId="063B1E6B" w14:textId="77777777" w:rsidR="000159A9" w:rsidRPr="009E17B4" w:rsidRDefault="000159A9" w:rsidP="00600F85">
            <w:pPr>
              <w:pStyle w:val="Code"/>
              <w:rPr>
                <w:b w:val="0"/>
                <w:bCs w:val="0"/>
              </w:rPr>
            </w:pPr>
            <w:r w:rsidRPr="009E17B4">
              <w:t xml:space="preserve">        unsigned long bitrate;</w:t>
            </w:r>
          </w:p>
          <w:p w14:paraId="250A922A" w14:textId="77777777" w:rsidR="000159A9" w:rsidRPr="009E17B4" w:rsidRDefault="000159A9" w:rsidP="00600F85">
            <w:pPr>
              <w:pStyle w:val="Code"/>
              <w:rPr>
                <w:b w:val="0"/>
                <w:bCs w:val="0"/>
              </w:rPr>
            </w:pPr>
            <w:r w:rsidRPr="009E17B4">
              <w:t xml:space="preserve">        unsigned long max_samples_second;</w:t>
            </w:r>
          </w:p>
          <w:p w14:paraId="21961DF1" w14:textId="77777777" w:rsidR="000159A9" w:rsidRPr="009E17B4" w:rsidRDefault="000159A9" w:rsidP="00600F85">
            <w:pPr>
              <w:pStyle w:val="Code"/>
              <w:rPr>
                <w:b w:val="0"/>
                <w:bCs w:val="0"/>
              </w:rPr>
            </w:pPr>
            <w:r w:rsidRPr="009E17B4">
              <w:t xml:space="preserve">        PerformancePoint max_performance_point;</w:t>
            </w:r>
          </w:p>
          <w:p w14:paraId="1707615F" w14:textId="77777777" w:rsidR="000159A9" w:rsidRPr="009E17B4" w:rsidRDefault="000159A9" w:rsidP="00600F85">
            <w:pPr>
              <w:pStyle w:val="Code"/>
              <w:rPr>
                <w:b w:val="0"/>
                <w:bCs w:val="0"/>
              </w:rPr>
            </w:pPr>
            <w:r w:rsidRPr="009E17B4">
              <w:t xml:space="preserve">    };</w:t>
            </w:r>
          </w:p>
          <w:p w14:paraId="49F108E4" w14:textId="112F438B" w:rsidR="000159A9" w:rsidRPr="009E17B4" w:rsidRDefault="000159A9" w:rsidP="00600F85">
            <w:pPr>
              <w:pStyle w:val="Code"/>
              <w:rPr>
                <w:b w:val="0"/>
                <w:bCs w:val="0"/>
              </w:rPr>
            </w:pPr>
          </w:p>
          <w:p w14:paraId="67A8B7D7" w14:textId="4C2D9362" w:rsidR="00DC705E" w:rsidRPr="009E17B4" w:rsidRDefault="000159A9" w:rsidP="00600F85">
            <w:pPr>
              <w:pStyle w:val="Code"/>
            </w:pPr>
            <w:r w:rsidRPr="009E17B4">
              <w:t xml:space="preserve">    </w:t>
            </w:r>
            <w:r w:rsidR="00DC705E" w:rsidRPr="009E17B4">
              <w:t>AggregateCapabilities queryCurrentAggregateCapabilities (</w:t>
            </w:r>
          </w:p>
          <w:p w14:paraId="4EA195DC" w14:textId="77777777" w:rsidR="00DC705E" w:rsidRPr="009E17B4" w:rsidRDefault="00DC705E" w:rsidP="00600F85">
            <w:pPr>
              <w:pStyle w:val="Code"/>
              <w:rPr>
                <w:b w:val="0"/>
                <w:bCs w:val="0"/>
              </w:rPr>
            </w:pPr>
            <w:r w:rsidRPr="009E17B4">
              <w:t xml:space="preserve">        in string component_name,</w:t>
            </w:r>
          </w:p>
          <w:p w14:paraId="27FF0233" w14:textId="77777777" w:rsidR="00DC705E" w:rsidRPr="009E17B4" w:rsidRDefault="00DC705E" w:rsidP="00600F85">
            <w:pPr>
              <w:pStyle w:val="Code"/>
              <w:rPr>
                <w:b w:val="0"/>
                <w:bCs w:val="0"/>
              </w:rPr>
            </w:pPr>
            <w:r w:rsidRPr="009E17B4">
              <w:t xml:space="preserve">        in unsigned long flags</w:t>
            </w:r>
          </w:p>
          <w:p w14:paraId="2F5619E8" w14:textId="327E2A1D" w:rsidR="00DC705E" w:rsidRPr="00600F85" w:rsidRDefault="00DC705E" w:rsidP="009E17B4">
            <w:pPr>
              <w:pStyle w:val="Code"/>
              <w:ind w:firstLine="420"/>
              <w:rPr>
                <w:b w:val="0"/>
                <w:bCs w:val="0"/>
              </w:rPr>
            </w:pPr>
            <w:r w:rsidRPr="009E17B4">
              <w:t>);</w:t>
            </w:r>
          </w:p>
          <w:p w14:paraId="7D876B4B" w14:textId="17D05B95" w:rsidR="00600F85" w:rsidRPr="009E17B4" w:rsidRDefault="00600F85" w:rsidP="009E17B4">
            <w:pPr>
              <w:pStyle w:val="Code"/>
              <w:ind w:firstLine="420"/>
            </w:pPr>
          </w:p>
        </w:tc>
      </w:tr>
    </w:tbl>
    <w:p w14:paraId="078C76E2" w14:textId="77777777" w:rsidR="00D634E0" w:rsidRDefault="00D634E0" w:rsidP="00D634E0">
      <w:pPr>
        <w:pStyle w:val="Heading5"/>
        <w:rPr>
          <w:lang w:val="en-US"/>
        </w:rPr>
      </w:pPr>
      <w:bookmarkStart w:id="221" w:name="_Ref133354679"/>
      <w:r w:rsidRPr="001854F3">
        <w:rPr>
          <w:lang w:val="en-US"/>
        </w:rPr>
        <w:lastRenderedPageBreak/>
        <w:t>Definition</w:t>
      </w:r>
      <w:bookmarkEnd w:id="221"/>
    </w:p>
    <w:p w14:paraId="32B976D9" w14:textId="346F2220" w:rsidR="00D634E0" w:rsidRDefault="00D634E0" w:rsidP="00D634E0">
      <w:pPr>
        <w:rPr>
          <w:lang w:val="en-US" w:eastAsia="ja-JP"/>
        </w:rPr>
      </w:pPr>
      <w:r w:rsidRPr="001854F3">
        <w:rPr>
          <w:lang w:val="en-US" w:eastAsia="ja-JP"/>
        </w:rPr>
        <w:t xml:space="preserve">The </w:t>
      </w:r>
      <w:proofErr w:type="spellStart"/>
      <w:r w:rsidR="00D9367A" w:rsidRPr="001854F3">
        <w:rPr>
          <w:rFonts w:ascii="Courier New" w:hAnsi="Courier New" w:cs="Courier New"/>
          <w:sz w:val="20"/>
          <w:szCs w:val="20"/>
          <w:lang w:val="en-US" w:eastAsia="ja-JP"/>
        </w:rPr>
        <w:t>queryCurrentAggregateCapabilities</w:t>
      </w:r>
      <w:proofErr w:type="spellEnd"/>
      <w:r w:rsidR="00D9367A" w:rsidRPr="001854F3">
        <w:rPr>
          <w:rFonts w:ascii="Courier New" w:hAnsi="Courier New" w:cs="Courier New"/>
          <w:sz w:val="20"/>
          <w:szCs w:val="20"/>
          <w:lang w:val="en-US" w:eastAsia="ja-JP"/>
        </w:rPr>
        <w:t>()</w:t>
      </w:r>
      <w:r w:rsidR="00D9367A" w:rsidRPr="001854F3">
        <w:rPr>
          <w:lang w:val="en-US" w:eastAsia="ja-JP"/>
        </w:rPr>
        <w:t xml:space="preserve"> </w:t>
      </w:r>
      <w:r w:rsidRPr="001854F3">
        <w:rPr>
          <w:lang w:val="en-US" w:eastAsia="ja-JP"/>
        </w:rPr>
        <w:t>function can be used by the application to query the instantaneous aggregate capabilities of a decoder platform for a specific codec component.</w:t>
      </w:r>
    </w:p>
    <w:p w14:paraId="00E9CD10" w14:textId="77777777" w:rsidR="005915C0" w:rsidRPr="001854F3" w:rsidRDefault="005915C0" w:rsidP="005915C0">
      <w:pPr>
        <w:rPr>
          <w:lang w:val="en-US"/>
        </w:rPr>
      </w:pPr>
      <w:r w:rsidRPr="001854F3">
        <w:rPr>
          <w:lang w:val="en-US"/>
        </w:rPr>
        <w:t>The capability flags below can set separately or in a single function call to query one or more parameters.</w:t>
      </w:r>
    </w:p>
    <w:p w14:paraId="0A9DDA79" w14:textId="53C44388" w:rsidR="00D634E0" w:rsidRPr="001854F3" w:rsidRDefault="00D634E0" w:rsidP="00D634E0">
      <w:pPr>
        <w:rPr>
          <w:lang w:val="en-US"/>
        </w:rPr>
      </w:pPr>
      <w:r w:rsidRPr="001854F3">
        <w:rPr>
          <w:lang w:val="en-US"/>
        </w:rPr>
        <w:t xml:space="preserve">The </w:t>
      </w:r>
      <w:proofErr w:type="spellStart"/>
      <w:r w:rsidR="00357790" w:rsidRPr="001854F3">
        <w:rPr>
          <w:rFonts w:ascii="Courier New" w:hAnsi="Courier New" w:cs="Courier New"/>
          <w:sz w:val="20"/>
          <w:szCs w:val="20"/>
          <w:lang w:val="en-US"/>
        </w:rPr>
        <w:t>component_name</w:t>
      </w:r>
      <w:proofErr w:type="spellEnd"/>
      <w:r w:rsidRPr="001854F3">
        <w:rPr>
          <w:lang w:val="en-US"/>
        </w:rPr>
        <w:t xml:space="preserve"> provides the name of the component of the decoding platform for which the query applies. The name </w:t>
      </w:r>
      <w:r w:rsidR="00647BC3" w:rsidRPr="001854F3">
        <w:rPr>
          <w:rFonts w:ascii="Courier New" w:hAnsi="Courier New" w:cs="Courier New"/>
          <w:sz w:val="20"/>
          <w:szCs w:val="20"/>
          <w:lang w:val="en-US"/>
        </w:rPr>
        <w:t>A</w:t>
      </w:r>
      <w:r w:rsidRPr="001854F3">
        <w:rPr>
          <w:rFonts w:ascii="Courier New" w:hAnsi="Courier New" w:cs="Courier New"/>
          <w:sz w:val="20"/>
          <w:szCs w:val="20"/>
          <w:lang w:val="en-US"/>
        </w:rPr>
        <w:t>ll</w:t>
      </w:r>
      <w:r w:rsidRPr="001854F3">
        <w:rPr>
          <w:lang w:val="en-US"/>
        </w:rPr>
        <w:t xml:space="preserve"> may be used to indicate that the query is not for a particular component but </w:t>
      </w:r>
      <w:r w:rsidR="00FF0EAD">
        <w:rPr>
          <w:lang w:val="en-US"/>
        </w:rPr>
        <w:t xml:space="preserve">is </w:t>
      </w:r>
      <w:r w:rsidRPr="001854F3">
        <w:rPr>
          <w:lang w:val="en-US"/>
        </w:rPr>
        <w:t xml:space="preserve">rather for all </w:t>
      </w:r>
      <w:r w:rsidR="00FF0EAD">
        <w:rPr>
          <w:lang w:val="en-US"/>
        </w:rPr>
        <w:t xml:space="preserve">the </w:t>
      </w:r>
      <w:r w:rsidRPr="001854F3">
        <w:rPr>
          <w:lang w:val="en-US"/>
        </w:rPr>
        <w:t>components of the decoding platform.</w:t>
      </w:r>
      <w:r w:rsidR="00DE063C" w:rsidRPr="001854F3">
        <w:rPr>
          <w:lang w:val="en-US"/>
        </w:rPr>
        <w:t xml:space="preserve"> </w:t>
      </w:r>
      <w:r w:rsidR="00F43179" w:rsidRPr="001854F3">
        <w:rPr>
          <w:lang w:val="en-US"/>
        </w:rPr>
        <w:t>Components are hardware or software functionalities exposed by the Video Decoding Engine</w:t>
      </w:r>
      <w:r w:rsidR="00323898" w:rsidRPr="001854F3">
        <w:rPr>
          <w:lang w:val="en-US"/>
        </w:rPr>
        <w:t xml:space="preserve"> such as decoder</w:t>
      </w:r>
      <w:r w:rsidR="007466FC" w:rsidRPr="001854F3">
        <w:rPr>
          <w:lang w:val="en-US"/>
        </w:rPr>
        <w:t>s.</w:t>
      </w:r>
    </w:p>
    <w:p w14:paraId="0D0233D2" w14:textId="39C26046" w:rsidR="00D634E0" w:rsidRPr="001854F3" w:rsidRDefault="00D634E0" w:rsidP="00A34C8C">
      <w:pPr>
        <w:tabs>
          <w:tab w:val="clear" w:pos="403"/>
        </w:tabs>
        <w:spacing w:after="0" w:line="240" w:lineRule="auto"/>
        <w:rPr>
          <w:lang w:val="en-US"/>
        </w:rPr>
      </w:pPr>
      <w:r w:rsidRPr="001854F3">
        <w:rPr>
          <w:rFonts w:ascii="Courier New" w:hAnsi="Courier New" w:cs="Courier New"/>
          <w:sz w:val="20"/>
          <w:szCs w:val="20"/>
          <w:lang w:val="en-US"/>
        </w:rPr>
        <w:t>CAP_INSTANCES</w:t>
      </w:r>
      <w:r w:rsidR="0074333A" w:rsidRPr="001854F3">
        <w:rPr>
          <w:rFonts w:ascii="Courier New" w:hAnsi="Courier New" w:cs="Courier New"/>
          <w:sz w:val="20"/>
          <w:szCs w:val="20"/>
          <w:lang w:val="en-US"/>
        </w:rPr>
        <w:t>_FLAG</w:t>
      </w:r>
      <w:r w:rsidRPr="001854F3">
        <w:rPr>
          <w:lang w:val="en-US"/>
        </w:rPr>
        <w:t xml:space="preserve"> </w:t>
      </w:r>
      <w:r w:rsidR="00156680" w:rsidRPr="001854F3">
        <w:rPr>
          <w:lang w:val="en-US"/>
        </w:rPr>
        <w:t xml:space="preserve">queries the </w:t>
      </w:r>
      <w:proofErr w:type="spellStart"/>
      <w:r w:rsidR="00156680" w:rsidRPr="001854F3">
        <w:rPr>
          <w:rFonts w:ascii="Courier New" w:hAnsi="Courier New" w:cs="Courier New"/>
          <w:sz w:val="20"/>
          <w:szCs w:val="20"/>
          <w:lang w:val="en-US"/>
        </w:rPr>
        <w:t>max_instances</w:t>
      </w:r>
      <w:proofErr w:type="spellEnd"/>
      <w:r w:rsidR="00156680" w:rsidRPr="001854F3" w:rsidDel="002B6BD7">
        <w:rPr>
          <w:lang w:val="en-US"/>
        </w:rPr>
        <w:t xml:space="preserve"> </w:t>
      </w:r>
      <w:r w:rsidR="00156680" w:rsidRPr="001854F3">
        <w:rPr>
          <w:lang w:val="en-US"/>
        </w:rPr>
        <w:t xml:space="preserve">parameter which </w:t>
      </w:r>
      <w:r w:rsidRPr="001854F3">
        <w:rPr>
          <w:lang w:val="en-US"/>
        </w:rPr>
        <w:t xml:space="preserve">indicates the maximum number of decoder instances that can be instantiated at </w:t>
      </w:r>
      <w:r w:rsidR="008A563B" w:rsidRPr="001854F3">
        <w:rPr>
          <w:lang w:val="en-US"/>
        </w:rPr>
        <w:t>this moment</w:t>
      </w:r>
      <w:r w:rsidRPr="001854F3">
        <w:rPr>
          <w:lang w:val="en-US"/>
        </w:rPr>
        <w:t xml:space="preserve"> for the provided decoder component.</w:t>
      </w:r>
    </w:p>
    <w:p w14:paraId="23295076" w14:textId="77777777" w:rsidR="00FE18F5" w:rsidRPr="001854F3" w:rsidRDefault="00FE18F5" w:rsidP="00FE18F5">
      <w:pPr>
        <w:tabs>
          <w:tab w:val="clear" w:pos="403"/>
        </w:tabs>
        <w:spacing w:after="0" w:line="240" w:lineRule="auto"/>
        <w:rPr>
          <w:rFonts w:ascii="Courier New" w:hAnsi="Courier New" w:cs="Courier New"/>
          <w:sz w:val="20"/>
          <w:szCs w:val="20"/>
          <w:lang w:val="en-US"/>
        </w:rPr>
      </w:pPr>
    </w:p>
    <w:p w14:paraId="45C70B67" w14:textId="5C08679E" w:rsidR="009B4202" w:rsidRPr="009E17B4" w:rsidRDefault="00D634E0" w:rsidP="009E17B4">
      <w:pPr>
        <w:rPr>
          <w:b/>
          <w:lang w:val="en-US" w:eastAsia="ja-JP"/>
        </w:rPr>
      </w:pPr>
      <w:r w:rsidRPr="001854F3">
        <w:rPr>
          <w:rFonts w:ascii="Courier New" w:hAnsi="Courier New" w:cs="Courier New"/>
          <w:sz w:val="20"/>
          <w:szCs w:val="20"/>
          <w:lang w:val="en-US"/>
        </w:rPr>
        <w:t>CAP_BUFFER_MEMORY</w:t>
      </w:r>
      <w:r w:rsidR="0074333A" w:rsidRPr="001854F3">
        <w:rPr>
          <w:rFonts w:ascii="Courier New" w:hAnsi="Courier New" w:cs="Courier New"/>
          <w:sz w:val="20"/>
          <w:szCs w:val="20"/>
          <w:lang w:val="en-US"/>
        </w:rPr>
        <w:t>_FLAG</w:t>
      </w:r>
      <w:r w:rsidRPr="001854F3">
        <w:rPr>
          <w:lang w:val="en-US"/>
        </w:rPr>
        <w:t xml:space="preserve"> </w:t>
      </w:r>
      <w:r w:rsidR="005B314F" w:rsidRPr="001854F3">
        <w:rPr>
          <w:lang w:val="en-US"/>
        </w:rPr>
        <w:t xml:space="preserve">queries the </w:t>
      </w:r>
      <w:proofErr w:type="spellStart"/>
      <w:r w:rsidR="005B314F" w:rsidRPr="001854F3">
        <w:rPr>
          <w:rFonts w:ascii="Courier New" w:hAnsi="Courier New" w:cs="Courier New"/>
          <w:sz w:val="20"/>
          <w:szCs w:val="20"/>
          <w:lang w:val="en-US"/>
        </w:rPr>
        <w:t>buffer_memory</w:t>
      </w:r>
      <w:proofErr w:type="spellEnd"/>
      <w:r w:rsidR="005B314F" w:rsidRPr="001854F3">
        <w:rPr>
          <w:lang w:val="en-US"/>
        </w:rPr>
        <w:t xml:space="preserve"> parameter which </w:t>
      </w:r>
      <w:r w:rsidRPr="001854F3">
        <w:rPr>
          <w:lang w:val="en-US"/>
        </w:rPr>
        <w:t xml:space="preserve">indicates the </w:t>
      </w:r>
      <w:r w:rsidR="00600F85">
        <w:rPr>
          <w:lang w:val="en-US"/>
        </w:rPr>
        <w:t>instantaneous</w:t>
      </w:r>
      <w:r w:rsidR="00522BDF">
        <w:rPr>
          <w:lang w:val="en-US"/>
        </w:rPr>
        <w:t xml:space="preserve"> </w:t>
      </w:r>
      <w:r w:rsidR="000372C3" w:rsidRPr="001854F3">
        <w:rPr>
          <w:lang w:val="en-US"/>
        </w:rPr>
        <w:t xml:space="preserve">global </w:t>
      </w:r>
      <w:r w:rsidRPr="001854F3">
        <w:rPr>
          <w:lang w:val="en-US"/>
        </w:rPr>
        <w:t xml:space="preserve">maximum available buffer size </w:t>
      </w:r>
      <w:r w:rsidR="00EC0008" w:rsidRPr="001854F3">
        <w:rPr>
          <w:lang w:val="en-US"/>
        </w:rPr>
        <w:t xml:space="preserve">in bytes </w:t>
      </w:r>
      <w:r w:rsidRPr="001854F3">
        <w:rPr>
          <w:lang w:val="en-US"/>
        </w:rPr>
        <w:t xml:space="preserve">that can be allocated </w:t>
      </w:r>
      <w:r w:rsidR="00600F85">
        <w:rPr>
          <w:lang w:val="en-US"/>
        </w:rPr>
        <w:t>independently</w:t>
      </w:r>
      <w:r w:rsidR="00522BDF">
        <w:rPr>
          <w:lang w:val="en-US"/>
        </w:rPr>
        <w:t xml:space="preserve"> </w:t>
      </w:r>
      <w:r w:rsidR="000B586A">
        <w:rPr>
          <w:lang w:val="en-US"/>
        </w:rPr>
        <w:t xml:space="preserve">of </w:t>
      </w:r>
      <w:r w:rsidR="007D223F" w:rsidRPr="001854F3">
        <w:rPr>
          <w:lang w:val="en-US"/>
        </w:rPr>
        <w:t xml:space="preserve">any components </w:t>
      </w:r>
      <w:r w:rsidRPr="001854F3">
        <w:rPr>
          <w:lang w:val="en-US"/>
        </w:rPr>
        <w:t xml:space="preserve">at this </w:t>
      </w:r>
      <w:r w:rsidR="008A563B" w:rsidRPr="001854F3">
        <w:rPr>
          <w:lang w:val="en-US"/>
        </w:rPr>
        <w:t xml:space="preserve">moment </w:t>
      </w:r>
      <w:r w:rsidRPr="001854F3">
        <w:rPr>
          <w:lang w:val="en-US"/>
        </w:rPr>
        <w:t>on the decoder platform for buffer exchange.</w:t>
      </w:r>
      <w:r w:rsidR="00424262" w:rsidRPr="001854F3">
        <w:rPr>
          <w:lang w:val="en-US"/>
        </w:rPr>
        <w:t xml:space="preserve"> The </w:t>
      </w:r>
      <w:r w:rsidR="0046262C" w:rsidRPr="001854F3">
        <w:rPr>
          <w:lang w:val="en-US"/>
        </w:rPr>
        <w:t>allocation of the memory can be done by the application o</w:t>
      </w:r>
      <w:r w:rsidR="00DD7D09" w:rsidRPr="001854F3">
        <w:rPr>
          <w:lang w:val="en-US"/>
        </w:rPr>
        <w:t>r</w:t>
      </w:r>
      <w:r w:rsidR="0046262C" w:rsidRPr="001854F3">
        <w:rPr>
          <w:lang w:val="en-US"/>
        </w:rPr>
        <w:t xml:space="preserve"> the VDE</w:t>
      </w:r>
      <w:r w:rsidR="005F7819" w:rsidRPr="001854F3">
        <w:rPr>
          <w:lang w:val="en-US"/>
        </w:rPr>
        <w:t xml:space="preserve"> itself</w:t>
      </w:r>
      <w:r w:rsidR="0046262C" w:rsidRPr="001854F3">
        <w:rPr>
          <w:lang w:val="en-US"/>
        </w:rPr>
        <w:t xml:space="preserve"> depending on the </w:t>
      </w:r>
      <w:r w:rsidR="005F7819" w:rsidRPr="001854F3">
        <w:rPr>
          <w:lang w:val="en-US"/>
        </w:rPr>
        <w:t xml:space="preserve">VDE </w:t>
      </w:r>
      <w:r w:rsidR="0056318C" w:rsidRPr="001854F3">
        <w:rPr>
          <w:lang w:val="en-US"/>
        </w:rPr>
        <w:t>instantiation</w:t>
      </w:r>
      <w:r w:rsidR="005F7819" w:rsidRPr="001854F3">
        <w:rPr>
          <w:lang w:val="en-US"/>
        </w:rPr>
        <w:t>.</w:t>
      </w:r>
    </w:p>
    <w:p w14:paraId="6D99A81F" w14:textId="5E37B9B8" w:rsidR="00D634E0" w:rsidRPr="001854F3" w:rsidRDefault="00D634E0" w:rsidP="00A34C8C">
      <w:pPr>
        <w:tabs>
          <w:tab w:val="clear" w:pos="403"/>
        </w:tabs>
        <w:spacing w:after="0" w:line="240" w:lineRule="auto"/>
        <w:rPr>
          <w:lang w:val="en-US"/>
        </w:rPr>
      </w:pPr>
      <w:r w:rsidRPr="001854F3">
        <w:rPr>
          <w:rFonts w:ascii="Courier New" w:hAnsi="Courier New" w:cs="Courier New"/>
          <w:sz w:val="20"/>
          <w:szCs w:val="20"/>
          <w:lang w:val="en-US"/>
        </w:rPr>
        <w:t>CAP_BITRATE</w:t>
      </w:r>
      <w:r w:rsidR="0074333A" w:rsidRPr="001854F3">
        <w:rPr>
          <w:rFonts w:ascii="Courier New" w:hAnsi="Courier New" w:cs="Courier New"/>
          <w:sz w:val="20"/>
          <w:szCs w:val="20"/>
          <w:lang w:val="en-US"/>
        </w:rPr>
        <w:t>_FLAG</w:t>
      </w:r>
      <w:r w:rsidRPr="001854F3">
        <w:rPr>
          <w:lang w:val="en-US"/>
        </w:rPr>
        <w:t xml:space="preserve"> queries the</w:t>
      </w:r>
      <w:r w:rsidR="0029481E" w:rsidRPr="001854F3">
        <w:rPr>
          <w:lang w:val="en-US"/>
        </w:rPr>
        <w:t xml:space="preserve"> </w:t>
      </w:r>
      <w:r w:rsidR="0029481E" w:rsidRPr="001854F3">
        <w:rPr>
          <w:rFonts w:ascii="Courier New" w:hAnsi="Courier New" w:cs="Courier New"/>
          <w:sz w:val="20"/>
          <w:szCs w:val="20"/>
          <w:lang w:val="en-US"/>
        </w:rPr>
        <w:t>bitrate</w:t>
      </w:r>
      <w:r w:rsidR="0029481E" w:rsidRPr="001854F3">
        <w:rPr>
          <w:bCs/>
          <w:lang w:val="en-US" w:eastAsia="zh-CN"/>
        </w:rPr>
        <w:t xml:space="preserve"> parameter which indicates the</w:t>
      </w:r>
      <w:r w:rsidRPr="001854F3">
        <w:rPr>
          <w:lang w:val="en-US"/>
        </w:rPr>
        <w:t xml:space="preserve"> </w:t>
      </w:r>
      <w:r w:rsidR="00912894" w:rsidRPr="001854F3">
        <w:rPr>
          <w:lang w:val="en-US"/>
        </w:rPr>
        <w:t xml:space="preserve">instantaneous </w:t>
      </w:r>
      <w:r w:rsidRPr="001854F3">
        <w:rPr>
          <w:lang w:val="en-US"/>
        </w:rPr>
        <w:t xml:space="preserve">maximum coded bitrate in bits per second that the queried component </w:t>
      </w:r>
      <w:r w:rsidR="008F5001" w:rsidRPr="001854F3">
        <w:rPr>
          <w:lang w:val="en-US"/>
        </w:rPr>
        <w:t>can</w:t>
      </w:r>
      <w:r w:rsidRPr="001854F3">
        <w:rPr>
          <w:lang w:val="en-US"/>
        </w:rPr>
        <w:t xml:space="preserve"> process.</w:t>
      </w:r>
    </w:p>
    <w:p w14:paraId="59AF1421" w14:textId="77777777" w:rsidR="00457E63" w:rsidRPr="001854F3" w:rsidRDefault="00457E63" w:rsidP="00457E63">
      <w:pPr>
        <w:tabs>
          <w:tab w:val="clear" w:pos="403"/>
        </w:tabs>
        <w:spacing w:after="0" w:line="240" w:lineRule="auto"/>
        <w:rPr>
          <w:rFonts w:ascii="Courier New" w:hAnsi="Courier New" w:cs="Courier New"/>
          <w:sz w:val="20"/>
          <w:szCs w:val="20"/>
          <w:lang w:val="en-US"/>
        </w:rPr>
      </w:pPr>
    </w:p>
    <w:p w14:paraId="3AD396E9" w14:textId="7FE733CA" w:rsidR="00D634E0" w:rsidRPr="001854F3" w:rsidRDefault="00D634E0" w:rsidP="00457E63">
      <w:pPr>
        <w:tabs>
          <w:tab w:val="clear" w:pos="403"/>
        </w:tabs>
        <w:spacing w:after="0" w:line="240" w:lineRule="auto"/>
        <w:rPr>
          <w:lang w:val="en-US"/>
        </w:rPr>
      </w:pPr>
      <w:r w:rsidRPr="001854F3">
        <w:rPr>
          <w:rFonts w:ascii="Courier New" w:hAnsi="Courier New" w:cs="Courier New"/>
          <w:sz w:val="20"/>
          <w:szCs w:val="20"/>
          <w:lang w:val="en-US"/>
        </w:rPr>
        <w:t>CAP_MAX_SAMPLES_SECOND</w:t>
      </w:r>
      <w:r w:rsidR="0074333A" w:rsidRPr="001854F3">
        <w:rPr>
          <w:rFonts w:ascii="Courier New" w:hAnsi="Courier New" w:cs="Courier New"/>
          <w:sz w:val="20"/>
          <w:szCs w:val="20"/>
          <w:lang w:val="en-US"/>
        </w:rPr>
        <w:t>_FLAG</w:t>
      </w:r>
      <w:r w:rsidR="002B6BD7" w:rsidRPr="001854F3">
        <w:rPr>
          <w:lang w:val="en-US"/>
        </w:rPr>
        <w:t xml:space="preserve"> </w:t>
      </w:r>
      <w:r w:rsidRPr="001854F3">
        <w:rPr>
          <w:lang w:val="en-US"/>
        </w:rPr>
        <w:t>queries</w:t>
      </w:r>
      <w:r w:rsidR="0029481E" w:rsidRPr="001854F3">
        <w:rPr>
          <w:lang w:val="en-US"/>
        </w:rPr>
        <w:t xml:space="preserve"> the </w:t>
      </w:r>
      <w:proofErr w:type="spellStart"/>
      <w:r w:rsidR="0029481E" w:rsidRPr="001854F3">
        <w:rPr>
          <w:rFonts w:ascii="Courier New" w:hAnsi="Courier New" w:cs="Courier New"/>
          <w:sz w:val="20"/>
          <w:szCs w:val="20"/>
          <w:lang w:val="en-US"/>
        </w:rPr>
        <w:t>max_samples_second</w:t>
      </w:r>
      <w:proofErr w:type="spellEnd"/>
      <w:r w:rsidR="0029481E" w:rsidRPr="001854F3">
        <w:rPr>
          <w:lang w:val="en-US"/>
        </w:rPr>
        <w:t xml:space="preserve"> parameter which indicates</w:t>
      </w:r>
      <w:r w:rsidRPr="001854F3">
        <w:rPr>
          <w:lang w:val="en-US"/>
        </w:rPr>
        <w:t xml:space="preserve"> the </w:t>
      </w:r>
      <w:r w:rsidR="00600F85">
        <w:rPr>
          <w:lang w:val="en-US"/>
        </w:rPr>
        <w:t>instantaneous</w:t>
      </w:r>
      <w:r w:rsidR="00897C4F">
        <w:rPr>
          <w:lang w:val="en-US"/>
        </w:rPr>
        <w:t xml:space="preserve"> </w:t>
      </w:r>
      <w:r w:rsidRPr="001854F3">
        <w:rPr>
          <w:lang w:val="en-US"/>
        </w:rPr>
        <w:t>maximum number of</w:t>
      </w:r>
      <w:r w:rsidR="00D222C6" w:rsidRPr="001854F3">
        <w:rPr>
          <w:lang w:val="en-US"/>
        </w:rPr>
        <w:t xml:space="preserve"> luma and chroma</w:t>
      </w:r>
      <w:r w:rsidRPr="001854F3">
        <w:rPr>
          <w:lang w:val="en-US"/>
        </w:rPr>
        <w:t xml:space="preserve"> samples </w:t>
      </w:r>
      <w:r w:rsidR="00D222C6" w:rsidRPr="001854F3">
        <w:rPr>
          <w:lang w:val="en-US"/>
        </w:rPr>
        <w:t xml:space="preserve">combined </w:t>
      </w:r>
      <w:r w:rsidRPr="001854F3">
        <w:rPr>
          <w:lang w:val="en-US"/>
        </w:rPr>
        <w:t>per second that the queried component is able to process.</w:t>
      </w:r>
    </w:p>
    <w:p w14:paraId="7AB87B1B" w14:textId="77777777" w:rsidR="007301B4" w:rsidRPr="001854F3" w:rsidRDefault="007301B4" w:rsidP="00A34C8C">
      <w:pPr>
        <w:tabs>
          <w:tab w:val="clear" w:pos="403"/>
        </w:tabs>
        <w:spacing w:after="0" w:line="240" w:lineRule="auto"/>
        <w:rPr>
          <w:lang w:val="en-US"/>
        </w:rPr>
      </w:pPr>
    </w:p>
    <w:p w14:paraId="67CEEE1E" w14:textId="717A64F1" w:rsidR="008B16EC" w:rsidRDefault="00D634E0" w:rsidP="009E17B4">
      <w:pPr>
        <w:tabs>
          <w:tab w:val="clear" w:pos="403"/>
        </w:tabs>
        <w:spacing w:after="120" w:line="240" w:lineRule="auto"/>
        <w:rPr>
          <w:lang w:val="en-US"/>
        </w:rPr>
      </w:pPr>
      <w:r w:rsidRPr="001854F3">
        <w:rPr>
          <w:rFonts w:ascii="Courier New" w:hAnsi="Courier New" w:cs="Courier New"/>
          <w:sz w:val="20"/>
          <w:szCs w:val="20"/>
          <w:lang w:val="en-US"/>
        </w:rPr>
        <w:t>CAP_MAX_PERFORMANCE_POINT</w:t>
      </w:r>
      <w:r w:rsidR="0074333A" w:rsidRPr="001854F3">
        <w:rPr>
          <w:rFonts w:ascii="Courier New" w:hAnsi="Courier New" w:cs="Courier New"/>
          <w:sz w:val="20"/>
          <w:szCs w:val="20"/>
          <w:lang w:val="en-US"/>
        </w:rPr>
        <w:t>_FLAG</w:t>
      </w:r>
      <w:r w:rsidRPr="001854F3">
        <w:rPr>
          <w:lang w:val="en-US"/>
        </w:rPr>
        <w:t xml:space="preserve"> quer</w:t>
      </w:r>
      <w:r w:rsidR="002B6BD7" w:rsidRPr="001854F3">
        <w:rPr>
          <w:lang w:val="en-US"/>
        </w:rPr>
        <w:t>ies</w:t>
      </w:r>
      <w:r w:rsidRPr="001854F3">
        <w:rPr>
          <w:lang w:val="en-US"/>
        </w:rPr>
        <w:t xml:space="preserve"> the</w:t>
      </w:r>
      <w:r w:rsidR="00B15033" w:rsidRPr="001854F3">
        <w:rPr>
          <w:lang w:val="en-US"/>
        </w:rPr>
        <w:t xml:space="preserve"> </w:t>
      </w:r>
      <w:proofErr w:type="spellStart"/>
      <w:r w:rsidR="00B15033" w:rsidRPr="001854F3">
        <w:rPr>
          <w:rFonts w:ascii="Courier New" w:hAnsi="Courier New" w:cs="Courier New"/>
          <w:sz w:val="20"/>
          <w:szCs w:val="20"/>
          <w:lang w:val="en-US"/>
        </w:rPr>
        <w:t>max_performance_point</w:t>
      </w:r>
      <w:proofErr w:type="spellEnd"/>
      <w:r w:rsidR="00B15033" w:rsidRPr="001854F3">
        <w:rPr>
          <w:lang w:val="en-US"/>
        </w:rPr>
        <w:t xml:space="preserve"> parameter which indicates the</w:t>
      </w:r>
      <w:r w:rsidRPr="001854F3">
        <w:rPr>
          <w:lang w:val="en-US"/>
        </w:rPr>
        <w:t xml:space="preserve"> maximum performance point of a bitstream that can be decoded by the indicated component in a new instance of that decoder component.</w:t>
      </w:r>
    </w:p>
    <w:p w14:paraId="625146FA" w14:textId="48D4249C" w:rsidR="00D634E0" w:rsidRPr="001854F3" w:rsidRDefault="00D634E0" w:rsidP="00457E63">
      <w:pPr>
        <w:tabs>
          <w:tab w:val="clear" w:pos="403"/>
        </w:tabs>
        <w:spacing w:after="0" w:line="240" w:lineRule="auto"/>
        <w:rPr>
          <w:lang w:val="en-US"/>
        </w:rPr>
      </w:pPr>
      <w:r w:rsidRPr="001854F3">
        <w:rPr>
          <w:lang w:val="en-US"/>
        </w:rPr>
        <w:t xml:space="preserve">A </w:t>
      </w:r>
      <w:r w:rsidR="000F2D0F" w:rsidRPr="001854F3">
        <w:rPr>
          <w:rFonts w:ascii="Courier New" w:hAnsi="Courier New" w:cs="Courier New"/>
          <w:sz w:val="20"/>
          <w:szCs w:val="20"/>
          <w:lang w:val="en-US" w:eastAsia="ja-JP"/>
        </w:rPr>
        <w:t>PerformancePoint</w:t>
      </w:r>
      <w:r w:rsidRPr="001854F3">
        <w:rPr>
          <w:lang w:val="en-US"/>
        </w:rPr>
        <w:t xml:space="preserve"> </w:t>
      </w:r>
      <w:r w:rsidR="007B3FF0" w:rsidRPr="001854F3">
        <w:rPr>
          <w:lang w:val="en-US"/>
        </w:rPr>
        <w:t xml:space="preserve">contains </w:t>
      </w:r>
      <w:r w:rsidRPr="001854F3">
        <w:rPr>
          <w:lang w:val="en-US"/>
        </w:rPr>
        <w:t>the following parameters:</w:t>
      </w:r>
    </w:p>
    <w:p w14:paraId="36A45D37" w14:textId="77777777" w:rsidR="006D1482" w:rsidRPr="001854F3" w:rsidRDefault="006D1482" w:rsidP="00A34C8C">
      <w:pPr>
        <w:tabs>
          <w:tab w:val="clear" w:pos="403"/>
        </w:tabs>
        <w:spacing w:after="0" w:line="240" w:lineRule="auto"/>
        <w:rPr>
          <w:lang w:val="en-US"/>
        </w:rPr>
      </w:pPr>
    </w:p>
    <w:p w14:paraId="631CD8F5" w14:textId="7FD591EA" w:rsidR="00D634E0" w:rsidRPr="001854F3" w:rsidRDefault="001E5793" w:rsidP="00A34C8C">
      <w:pPr>
        <w:pStyle w:val="ListParagraph"/>
        <w:numPr>
          <w:ilvl w:val="0"/>
          <w:numId w:val="43"/>
        </w:numPr>
        <w:tabs>
          <w:tab w:val="clear" w:pos="403"/>
        </w:tabs>
        <w:spacing w:after="0" w:line="240" w:lineRule="auto"/>
        <w:rPr>
          <w:lang w:val="en-US"/>
        </w:rPr>
      </w:pPr>
      <w:proofErr w:type="spellStart"/>
      <w:r w:rsidRPr="001854F3">
        <w:rPr>
          <w:rFonts w:ascii="Courier New" w:hAnsi="Courier New" w:cs="Courier New"/>
          <w:sz w:val="20"/>
          <w:szCs w:val="20"/>
          <w:lang w:val="en-US"/>
        </w:rPr>
        <w:lastRenderedPageBreak/>
        <w:t>picture_rate</w:t>
      </w:r>
      <w:proofErr w:type="spellEnd"/>
      <w:r w:rsidR="00FD4014" w:rsidRPr="001854F3">
        <w:rPr>
          <w:lang w:val="en-US"/>
        </w:rPr>
        <w:t xml:space="preserve"> indicat</w:t>
      </w:r>
      <w:r w:rsidR="00250A57" w:rsidRPr="001854F3">
        <w:rPr>
          <w:lang w:val="en-US"/>
        </w:rPr>
        <w:t>ing</w:t>
      </w:r>
      <w:r w:rsidR="00D634E0" w:rsidRPr="001854F3">
        <w:rPr>
          <w:lang w:val="en-US"/>
        </w:rPr>
        <w:t xml:space="preserve"> the </w:t>
      </w:r>
      <w:r w:rsidR="005527BE" w:rsidRPr="001854F3">
        <w:rPr>
          <w:lang w:val="en-US"/>
        </w:rPr>
        <w:t xml:space="preserve">instantaneous </w:t>
      </w:r>
      <w:r w:rsidR="00D634E0" w:rsidRPr="001854F3">
        <w:rPr>
          <w:lang w:val="en-US"/>
        </w:rPr>
        <w:t>picture rate of the</w:t>
      </w:r>
      <w:r w:rsidR="002A1620" w:rsidRPr="001854F3">
        <w:rPr>
          <w:lang w:val="en-US"/>
        </w:rPr>
        <w:t xml:space="preserve"> </w:t>
      </w:r>
      <w:r w:rsidR="00D634E0" w:rsidRPr="001854F3">
        <w:rPr>
          <w:lang w:val="en-US"/>
        </w:rPr>
        <w:t>maximum performance point in pictures per second.</w:t>
      </w:r>
    </w:p>
    <w:p w14:paraId="64BC1DAC" w14:textId="0D8D5F99" w:rsidR="00D634E0" w:rsidRPr="001854F3" w:rsidRDefault="001E5793" w:rsidP="00A34C8C">
      <w:pPr>
        <w:pStyle w:val="ListParagraph"/>
        <w:numPr>
          <w:ilvl w:val="0"/>
          <w:numId w:val="43"/>
        </w:numPr>
        <w:tabs>
          <w:tab w:val="clear" w:pos="403"/>
        </w:tabs>
        <w:spacing w:after="0" w:line="240" w:lineRule="auto"/>
        <w:rPr>
          <w:lang w:val="en-US"/>
        </w:rPr>
      </w:pPr>
      <w:r w:rsidRPr="001854F3">
        <w:rPr>
          <w:rFonts w:ascii="Courier New" w:hAnsi="Courier New" w:cs="Courier New"/>
          <w:sz w:val="20"/>
          <w:szCs w:val="20"/>
          <w:lang w:val="en-US"/>
        </w:rPr>
        <w:t>height</w:t>
      </w:r>
      <w:r w:rsidRPr="001854F3">
        <w:rPr>
          <w:lang w:val="en-US"/>
        </w:rPr>
        <w:t xml:space="preserve"> </w:t>
      </w:r>
      <w:r w:rsidR="00FD4014" w:rsidRPr="001854F3">
        <w:rPr>
          <w:lang w:val="en-US"/>
        </w:rPr>
        <w:t>indicat</w:t>
      </w:r>
      <w:r w:rsidR="00250A57" w:rsidRPr="001854F3">
        <w:rPr>
          <w:lang w:val="en-US"/>
        </w:rPr>
        <w:t>ing</w:t>
      </w:r>
      <w:r w:rsidR="00D634E0" w:rsidRPr="001854F3">
        <w:rPr>
          <w:lang w:val="en-US"/>
        </w:rPr>
        <w:t xml:space="preserve"> the height in luma samples of the maximum performance point</w:t>
      </w:r>
      <w:r w:rsidR="00AF44D9">
        <w:rPr>
          <w:lang w:val="en-US"/>
        </w:rPr>
        <w:t>.</w:t>
      </w:r>
    </w:p>
    <w:p w14:paraId="1FCB3431" w14:textId="03992BC8" w:rsidR="00D634E0" w:rsidRPr="001854F3" w:rsidRDefault="00AC6CC0" w:rsidP="00A34C8C">
      <w:pPr>
        <w:pStyle w:val="ListParagraph"/>
        <w:numPr>
          <w:ilvl w:val="0"/>
          <w:numId w:val="43"/>
        </w:numPr>
        <w:tabs>
          <w:tab w:val="clear" w:pos="403"/>
        </w:tabs>
        <w:spacing w:after="0" w:line="240" w:lineRule="auto"/>
        <w:rPr>
          <w:lang w:val="en-US"/>
        </w:rPr>
      </w:pPr>
      <w:r>
        <w:rPr>
          <w:rFonts w:ascii="Courier New" w:hAnsi="Courier New" w:cs="Courier New"/>
          <w:sz w:val="20"/>
          <w:szCs w:val="20"/>
          <w:lang w:val="en-US"/>
        </w:rPr>
        <w:t>w</w:t>
      </w:r>
      <w:r w:rsidR="001E5793" w:rsidRPr="001854F3">
        <w:rPr>
          <w:rFonts w:ascii="Courier New" w:hAnsi="Courier New" w:cs="Courier New"/>
          <w:sz w:val="20"/>
          <w:szCs w:val="20"/>
          <w:lang w:val="en-US"/>
        </w:rPr>
        <w:t>idth</w:t>
      </w:r>
      <w:r w:rsidR="00FD4014" w:rsidRPr="001854F3">
        <w:rPr>
          <w:lang w:val="en-US"/>
        </w:rPr>
        <w:t xml:space="preserve"> indicat</w:t>
      </w:r>
      <w:r w:rsidR="00250A57" w:rsidRPr="001854F3">
        <w:rPr>
          <w:lang w:val="en-US"/>
        </w:rPr>
        <w:t>ing</w:t>
      </w:r>
      <w:r w:rsidR="00D634E0" w:rsidRPr="001854F3">
        <w:rPr>
          <w:lang w:val="en-US"/>
        </w:rPr>
        <w:t xml:space="preserve"> the width in luma samples of the maximum performance point</w:t>
      </w:r>
      <w:r w:rsidR="00AF44D9">
        <w:rPr>
          <w:lang w:val="en-US"/>
        </w:rPr>
        <w:t>.</w:t>
      </w:r>
    </w:p>
    <w:p w14:paraId="519DF412" w14:textId="78E9AE0E" w:rsidR="00D634E0" w:rsidRDefault="001E5793" w:rsidP="00A34C8C">
      <w:pPr>
        <w:pStyle w:val="ListParagraph"/>
        <w:numPr>
          <w:ilvl w:val="0"/>
          <w:numId w:val="43"/>
        </w:numPr>
        <w:tabs>
          <w:tab w:val="clear" w:pos="403"/>
        </w:tabs>
        <w:spacing w:after="0" w:line="240" w:lineRule="auto"/>
        <w:rPr>
          <w:lang w:val="en-US"/>
        </w:rPr>
      </w:pPr>
      <w:proofErr w:type="spellStart"/>
      <w:r w:rsidRPr="001854F3">
        <w:rPr>
          <w:rFonts w:ascii="Courier New" w:hAnsi="Courier New" w:cs="Courier New"/>
          <w:sz w:val="20"/>
          <w:szCs w:val="20"/>
          <w:lang w:val="en-US"/>
        </w:rPr>
        <w:t>bit_depth</w:t>
      </w:r>
      <w:proofErr w:type="spellEnd"/>
      <w:r w:rsidR="00FD4014" w:rsidRPr="001854F3">
        <w:rPr>
          <w:lang w:val="en-US"/>
        </w:rPr>
        <w:t xml:space="preserve"> indicat</w:t>
      </w:r>
      <w:r w:rsidR="00250A57" w:rsidRPr="001854F3">
        <w:rPr>
          <w:lang w:val="en-US"/>
        </w:rPr>
        <w:t>ing</w:t>
      </w:r>
      <w:r w:rsidR="00D634E0" w:rsidRPr="001854F3">
        <w:rPr>
          <w:lang w:val="en-US"/>
        </w:rPr>
        <w:t xml:space="preserve"> the bit depth of the luma samples of the maximum performance point</w:t>
      </w:r>
      <w:r w:rsidR="00AF44D9">
        <w:rPr>
          <w:lang w:val="en-US"/>
        </w:rPr>
        <w:t>.</w:t>
      </w:r>
    </w:p>
    <w:p w14:paraId="4273E2B8" w14:textId="44193301" w:rsidR="001F1D96" w:rsidRPr="001F1D96" w:rsidRDefault="001F1D96" w:rsidP="001F1D96">
      <w:pPr>
        <w:pStyle w:val="ListParagraph"/>
        <w:numPr>
          <w:ilvl w:val="0"/>
          <w:numId w:val="43"/>
        </w:numPr>
        <w:tabs>
          <w:tab w:val="clear" w:pos="403"/>
        </w:tabs>
        <w:spacing w:after="0" w:line="240" w:lineRule="auto"/>
        <w:rPr>
          <w:lang w:val="en-US"/>
        </w:rPr>
      </w:pPr>
      <w:proofErr w:type="spellStart"/>
      <w:r w:rsidRPr="00B7454A">
        <w:rPr>
          <w:rFonts w:ascii="Courier New" w:hAnsi="Courier New" w:cs="Courier New"/>
          <w:sz w:val="20"/>
          <w:szCs w:val="20"/>
          <w:lang w:val="en-US"/>
        </w:rPr>
        <w:t>chroma_format</w:t>
      </w:r>
      <w:proofErr w:type="spellEnd"/>
      <w:r>
        <w:rPr>
          <w:lang w:val="en-US"/>
        </w:rPr>
        <w:t xml:space="preserve"> indicating the assumed chroma format for this performance point.</w:t>
      </w:r>
    </w:p>
    <w:p w14:paraId="2AF671C5" w14:textId="77777777" w:rsidR="001E5793" w:rsidRPr="001854F3" w:rsidRDefault="001E5793" w:rsidP="00AB6F86">
      <w:pPr>
        <w:pStyle w:val="Note"/>
        <w:rPr>
          <w:lang w:val="en-US"/>
        </w:rPr>
      </w:pPr>
      <w:bookmarkStart w:id="222" w:name="_Hlk30062794"/>
    </w:p>
    <w:p w14:paraId="103CCCE0" w14:textId="62AF3610" w:rsidR="00D634E0" w:rsidRPr="001854F3" w:rsidRDefault="00AB6C49" w:rsidP="00A34C8C">
      <w:pPr>
        <w:pStyle w:val="Note"/>
        <w:rPr>
          <w:lang w:val="en-US"/>
        </w:rPr>
      </w:pPr>
      <w:r w:rsidRPr="001854F3">
        <w:rPr>
          <w:lang w:val="en-US"/>
        </w:rPr>
        <w:t>NOTE</w:t>
      </w:r>
      <w:bookmarkEnd w:id="222"/>
      <w:r w:rsidRPr="001854F3">
        <w:rPr>
          <w:lang w:val="en-US"/>
        </w:rPr>
        <w:tab/>
      </w:r>
      <w:r w:rsidR="00D634E0" w:rsidRPr="001854F3">
        <w:rPr>
          <w:lang w:val="en-US"/>
        </w:rPr>
        <w:t xml:space="preserve">Each parameter of the max performance point does not necessarily represent the maximum in that dimension. It is the combination of all dimensions that constitutes the maximum performance point. </w:t>
      </w:r>
    </w:p>
    <w:p w14:paraId="575B57EF" w14:textId="44C3E338" w:rsidR="001F4347" w:rsidRPr="001854F3" w:rsidRDefault="001F4347" w:rsidP="009E17B4">
      <w:pPr>
        <w:pStyle w:val="Heading4"/>
        <w:tabs>
          <w:tab w:val="clear" w:pos="1080"/>
        </w:tabs>
        <w:rPr>
          <w:lang w:val="en-US"/>
        </w:rPr>
      </w:pPr>
      <w:proofErr w:type="spellStart"/>
      <w:r w:rsidRPr="001854F3">
        <w:rPr>
          <w:lang w:val="en-US"/>
        </w:rPr>
        <w:t>getInstance</w:t>
      </w:r>
      <w:proofErr w:type="spellEnd"/>
      <w:r w:rsidR="00772A43" w:rsidRPr="001854F3">
        <w:rPr>
          <w:lang w:val="en-US"/>
        </w:rPr>
        <w:t>()</w:t>
      </w:r>
    </w:p>
    <w:p w14:paraId="1F8A239C" w14:textId="77777777" w:rsidR="000666CC" w:rsidRPr="001854F3" w:rsidRDefault="000666CC" w:rsidP="000666CC">
      <w:pPr>
        <w:pStyle w:val="Heading5"/>
        <w:rPr>
          <w:lang w:val="en-US"/>
        </w:rPr>
      </w:pPr>
      <w:r w:rsidRPr="001854F3">
        <w:rPr>
          <w:lang w:val="en-US"/>
        </w:rPr>
        <w:t>Declaration</w:t>
      </w:r>
    </w:p>
    <w:p w14:paraId="14134E2C" w14:textId="4EC1EA57" w:rsidR="009764D0" w:rsidRPr="001854F3" w:rsidRDefault="006B3569" w:rsidP="009E17B4">
      <w:pPr>
        <w:rPr>
          <w:lang w:val="en-US"/>
        </w:rPr>
      </w:pPr>
      <w:r>
        <w:rPr>
          <w:lang w:val="en-US" w:eastAsia="ja-JP"/>
        </w:rPr>
        <w:t>T</w:t>
      </w:r>
      <w:r w:rsidR="009764D0" w:rsidRPr="001854F3">
        <w:rPr>
          <w:lang w:val="en-US" w:eastAsia="ja-JP"/>
        </w:rPr>
        <w:t>he IDL declaration</w:t>
      </w:r>
      <w:r w:rsidR="004077FC" w:rsidRPr="001854F3">
        <w:rPr>
          <w:lang w:val="en-US" w:eastAsia="ja-JP"/>
        </w:rPr>
        <w:t>s</w:t>
      </w:r>
      <w:r w:rsidR="009764D0" w:rsidRPr="001854F3">
        <w:rPr>
          <w:lang w:val="en-US" w:eastAsia="ja-JP"/>
        </w:rPr>
        <w:t xml:space="preserve"> of the </w:t>
      </w:r>
      <w:proofErr w:type="spellStart"/>
      <w:r w:rsidR="009764D0" w:rsidRPr="001854F3">
        <w:rPr>
          <w:rFonts w:ascii="Courier New" w:hAnsi="Courier New" w:cs="Courier New"/>
          <w:sz w:val="20"/>
          <w:szCs w:val="20"/>
          <w:lang w:val="en-US" w:eastAsia="ja-JP"/>
        </w:rPr>
        <w:t>getInstance</w:t>
      </w:r>
      <w:proofErr w:type="spellEnd"/>
      <w:r w:rsidR="009764D0" w:rsidRPr="001854F3">
        <w:rPr>
          <w:rFonts w:ascii="Courier New" w:hAnsi="Courier New" w:cs="Courier New"/>
          <w:sz w:val="20"/>
          <w:szCs w:val="20"/>
          <w:lang w:val="en-US" w:eastAsia="ja-JP"/>
        </w:rPr>
        <w:t>()</w:t>
      </w:r>
      <w:r w:rsidR="009764D0" w:rsidRPr="001854F3">
        <w:rPr>
          <w:lang w:val="en-US" w:eastAsia="ja-JP"/>
        </w:rPr>
        <w:t xml:space="preserve"> </w:t>
      </w:r>
      <w:r w:rsidR="00AF44D9">
        <w:rPr>
          <w:lang w:val="en-US" w:eastAsia="ja-JP"/>
        </w:rPr>
        <w:t>function</w:t>
      </w:r>
      <w:r w:rsidR="00AF44D9" w:rsidRPr="001854F3">
        <w:rPr>
          <w:lang w:val="en-US" w:eastAsia="ja-JP"/>
        </w:rPr>
        <w:t xml:space="preserve"> </w:t>
      </w:r>
      <w:r w:rsidR="009764D0" w:rsidRPr="001854F3">
        <w:rPr>
          <w:lang w:val="en-US" w:eastAsia="ja-JP"/>
        </w:rPr>
        <w:t xml:space="preserve">and the associated </w:t>
      </w:r>
      <w:proofErr w:type="spellStart"/>
      <w:r w:rsidR="009764D0" w:rsidRPr="001854F3">
        <w:rPr>
          <w:rFonts w:ascii="Courier New" w:hAnsi="Courier New" w:cs="Courier New"/>
          <w:sz w:val="20"/>
          <w:szCs w:val="20"/>
          <w:lang w:val="en-US" w:eastAsia="ja-JP"/>
        </w:rPr>
        <w:t>ErrorAllocation</w:t>
      </w:r>
      <w:proofErr w:type="spellEnd"/>
      <w:r w:rsidR="009764D0" w:rsidRPr="001854F3">
        <w:rPr>
          <w:lang w:val="en-US" w:eastAsia="ja-JP"/>
        </w:rPr>
        <w:t xml:space="preserve"> </w:t>
      </w:r>
      <w:r w:rsidR="00604CFC" w:rsidRPr="001854F3">
        <w:rPr>
          <w:lang w:val="en-US" w:eastAsia="ja-JP"/>
        </w:rPr>
        <w:t>exception</w:t>
      </w:r>
      <w:r>
        <w:rPr>
          <w:lang w:val="en-US" w:eastAsia="ja-JP"/>
        </w:rPr>
        <w:t xml:space="preserve"> are defined as follows:</w:t>
      </w:r>
    </w:p>
    <w:tbl>
      <w:tblPr>
        <w:tblStyle w:val="PlainTable4"/>
        <w:tblW w:w="0" w:type="auto"/>
        <w:tblLook w:val="04A0" w:firstRow="1" w:lastRow="0" w:firstColumn="1" w:lastColumn="0" w:noHBand="0" w:noVBand="1"/>
      </w:tblPr>
      <w:tblGrid>
        <w:gridCol w:w="9214"/>
      </w:tblGrid>
      <w:tr w:rsidR="00DD6B2E" w:rsidRPr="006B3569" w14:paraId="641183CA"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tcPr>
          <w:p w14:paraId="015257EA" w14:textId="162CDA4E" w:rsidR="009764D0" w:rsidRPr="009E17B4" w:rsidRDefault="009764D0" w:rsidP="006B3569">
            <w:pPr>
              <w:pStyle w:val="Code"/>
              <w:rPr>
                <w:b w:val="0"/>
                <w:bCs w:val="0"/>
              </w:rPr>
            </w:pPr>
            <w:r w:rsidRPr="009E17B4">
              <w:t xml:space="preserve">    exception ErrorAllocation {</w:t>
            </w:r>
          </w:p>
          <w:p w14:paraId="4F036314" w14:textId="77777777" w:rsidR="009764D0" w:rsidRPr="009E17B4" w:rsidRDefault="009764D0" w:rsidP="006B3569">
            <w:pPr>
              <w:pStyle w:val="Code"/>
              <w:rPr>
                <w:b w:val="0"/>
                <w:bCs w:val="0"/>
              </w:rPr>
            </w:pPr>
            <w:r w:rsidRPr="009E17B4">
              <w:t xml:space="preserve">        string reason;</w:t>
            </w:r>
          </w:p>
          <w:p w14:paraId="4FFCE383" w14:textId="77777777" w:rsidR="009764D0" w:rsidRPr="009E17B4" w:rsidRDefault="009764D0" w:rsidP="006B3569">
            <w:pPr>
              <w:pStyle w:val="Code"/>
              <w:rPr>
                <w:b w:val="0"/>
                <w:bCs w:val="0"/>
              </w:rPr>
            </w:pPr>
            <w:r w:rsidRPr="009E17B4">
              <w:t xml:space="preserve">    };</w:t>
            </w:r>
          </w:p>
          <w:p w14:paraId="2110ABF3" w14:textId="33B0F773" w:rsidR="009764D0" w:rsidRPr="009E17B4" w:rsidRDefault="009764D0" w:rsidP="006B3569">
            <w:pPr>
              <w:pStyle w:val="Code"/>
              <w:rPr>
                <w:b w:val="0"/>
                <w:bCs w:val="0"/>
              </w:rPr>
            </w:pPr>
          </w:p>
          <w:p w14:paraId="0EF9D46C" w14:textId="6FB802DA" w:rsidR="00DD6B2E" w:rsidRPr="009E17B4" w:rsidRDefault="009764D0" w:rsidP="006B3569">
            <w:pPr>
              <w:pStyle w:val="Code"/>
              <w:rPr>
                <w:b w:val="0"/>
                <w:bCs w:val="0"/>
              </w:rPr>
            </w:pPr>
            <w:r w:rsidRPr="009E17B4">
              <w:t xml:space="preserve">    </w:t>
            </w:r>
            <w:r w:rsidR="00DD6B2E" w:rsidRPr="009E17B4">
              <w:t xml:space="preserve">unsigned long </w:t>
            </w:r>
            <w:bookmarkStart w:id="223" w:name="_Hlk77846436"/>
            <w:r w:rsidR="00DD6B2E" w:rsidRPr="009E17B4">
              <w:t>getInstance</w:t>
            </w:r>
            <w:bookmarkEnd w:id="223"/>
            <w:r w:rsidR="00DD6B2E" w:rsidRPr="009E17B4">
              <w:t>(</w:t>
            </w:r>
          </w:p>
          <w:p w14:paraId="2156E643" w14:textId="77777777" w:rsidR="00DD6B2E" w:rsidRPr="009E17B4" w:rsidRDefault="00DD6B2E" w:rsidP="006B3569">
            <w:pPr>
              <w:pStyle w:val="Code"/>
              <w:rPr>
                <w:b w:val="0"/>
                <w:bCs w:val="0"/>
              </w:rPr>
            </w:pPr>
            <w:r w:rsidRPr="009E17B4">
              <w:t xml:space="preserve">        in string component_name,</w:t>
            </w:r>
          </w:p>
          <w:p w14:paraId="1DCC6691" w14:textId="36B8D330" w:rsidR="00DD6B2E" w:rsidRPr="009E17B4" w:rsidRDefault="00DD6B2E" w:rsidP="006B3569">
            <w:pPr>
              <w:pStyle w:val="Code"/>
              <w:rPr>
                <w:b w:val="0"/>
                <w:bCs w:val="0"/>
              </w:rPr>
            </w:pPr>
            <w:r w:rsidRPr="009E17B4">
              <w:t xml:space="preserve">        in</w:t>
            </w:r>
            <w:r w:rsidR="00A63D54">
              <w:t>out</w:t>
            </w:r>
            <w:r w:rsidRPr="009E17B4">
              <w:t xml:space="preserve"> unsigned long group_id // optional, default value = -1</w:t>
            </w:r>
          </w:p>
          <w:p w14:paraId="63A24A84" w14:textId="7029D716" w:rsidR="00F207A3" w:rsidRPr="009E17B4" w:rsidRDefault="00DD6B2E" w:rsidP="006B3569">
            <w:pPr>
              <w:pStyle w:val="Code"/>
              <w:rPr>
                <w:bCs w:val="0"/>
              </w:rPr>
            </w:pPr>
            <w:r w:rsidRPr="009E17B4">
              <w:t xml:space="preserve">    ) raises(ErrorAllocation);</w:t>
            </w:r>
          </w:p>
        </w:tc>
      </w:tr>
    </w:tbl>
    <w:p w14:paraId="74370E2B" w14:textId="77777777" w:rsidR="00A86BF8" w:rsidRPr="009E17B4" w:rsidRDefault="00A86BF8" w:rsidP="009E17B4">
      <w:pPr>
        <w:pStyle w:val="Code"/>
      </w:pPr>
    </w:p>
    <w:p w14:paraId="6E9226C4" w14:textId="5AAE8527" w:rsidR="001F4347" w:rsidRPr="001854F3" w:rsidRDefault="001F4347" w:rsidP="001F4347">
      <w:pPr>
        <w:pStyle w:val="Heading5"/>
        <w:rPr>
          <w:lang w:val="en-US"/>
        </w:rPr>
      </w:pPr>
      <w:r w:rsidRPr="001854F3">
        <w:rPr>
          <w:lang w:val="en-US"/>
        </w:rPr>
        <w:t>Definition</w:t>
      </w:r>
    </w:p>
    <w:p w14:paraId="250D5321" w14:textId="4519269C" w:rsidR="00054196" w:rsidRPr="001854F3" w:rsidRDefault="001F4347" w:rsidP="001F4347">
      <w:pPr>
        <w:rPr>
          <w:lang w:val="en-US"/>
        </w:rPr>
      </w:pPr>
      <w:r w:rsidRPr="001854F3">
        <w:rPr>
          <w:lang w:val="en-US"/>
        </w:rPr>
        <w:t xml:space="preserve">The result of a successful call to the </w:t>
      </w:r>
      <w:proofErr w:type="spellStart"/>
      <w:r w:rsidR="00482BE3" w:rsidRPr="001854F3">
        <w:rPr>
          <w:rFonts w:ascii="Courier New" w:hAnsi="Courier New" w:cs="Courier New"/>
          <w:sz w:val="20"/>
          <w:szCs w:val="20"/>
          <w:lang w:val="en-US"/>
        </w:rPr>
        <w:t>g</w:t>
      </w:r>
      <w:r w:rsidRPr="001854F3">
        <w:rPr>
          <w:rFonts w:ascii="Courier New" w:hAnsi="Courier New" w:cs="Courier New"/>
          <w:sz w:val="20"/>
          <w:szCs w:val="20"/>
          <w:lang w:val="en-US"/>
        </w:rPr>
        <w:t>etInstance</w:t>
      </w:r>
      <w:proofErr w:type="spellEnd"/>
      <w:r w:rsidR="00051538" w:rsidRPr="001854F3">
        <w:rPr>
          <w:rFonts w:ascii="Courier New" w:hAnsi="Courier New" w:cs="Courier New"/>
          <w:sz w:val="20"/>
          <w:szCs w:val="20"/>
          <w:lang w:val="en-US"/>
        </w:rPr>
        <w:t>()</w:t>
      </w:r>
      <w:r w:rsidRPr="001854F3">
        <w:rPr>
          <w:lang w:val="en-US"/>
        </w:rPr>
        <w:t xml:space="preserve">function shall </w:t>
      </w:r>
      <w:r w:rsidR="00EB7FAB">
        <w:rPr>
          <w:lang w:val="en-US"/>
        </w:rPr>
        <w:t>provide</w:t>
      </w:r>
      <w:r w:rsidR="00EB7FAB" w:rsidRPr="001854F3">
        <w:rPr>
          <w:lang w:val="en-US"/>
        </w:rPr>
        <w:t xml:space="preserve"> </w:t>
      </w:r>
      <w:r w:rsidRPr="001854F3">
        <w:rPr>
          <w:lang w:val="en-US"/>
        </w:rPr>
        <w:t xml:space="preserve">the identifier of the instance and the </w:t>
      </w:r>
      <w:proofErr w:type="spellStart"/>
      <w:r w:rsidRPr="001854F3">
        <w:rPr>
          <w:rFonts w:ascii="Courier New" w:hAnsi="Courier New" w:cs="Courier New"/>
          <w:sz w:val="20"/>
          <w:szCs w:val="20"/>
          <w:lang w:val="en-US"/>
        </w:rPr>
        <w:t>group_id</w:t>
      </w:r>
      <w:proofErr w:type="spellEnd"/>
      <w:r w:rsidRPr="001854F3">
        <w:rPr>
          <w:lang w:val="en-US"/>
        </w:rPr>
        <w:t xml:space="preserve"> that is assigned or created for this </w:t>
      </w:r>
      <w:r w:rsidR="00EB7FAB">
        <w:rPr>
          <w:lang w:val="en-US"/>
        </w:rPr>
        <w:t xml:space="preserve">new </w:t>
      </w:r>
      <w:r w:rsidRPr="001854F3">
        <w:rPr>
          <w:lang w:val="en-US"/>
        </w:rPr>
        <w:t>instance, if one was requested. The default</w:t>
      </w:r>
      <w:r w:rsidR="00EB7FAB">
        <w:rPr>
          <w:lang w:val="en-US"/>
        </w:rPr>
        <w:t xml:space="preserve"> behavior</w:t>
      </w:r>
      <w:r w:rsidRPr="001854F3">
        <w:rPr>
          <w:lang w:val="en-US"/>
        </w:rPr>
        <w:t xml:space="preserve"> is that the decoder instance does not belong to any already established </w:t>
      </w:r>
      <w:r w:rsidR="00482BE3" w:rsidRPr="001854F3">
        <w:rPr>
          <w:lang w:val="en-US"/>
        </w:rPr>
        <w:t>group but</w:t>
      </w:r>
      <w:r w:rsidRPr="001854F3">
        <w:rPr>
          <w:lang w:val="en-US"/>
        </w:rPr>
        <w:t xml:space="preserve"> </w:t>
      </w:r>
      <w:r w:rsidR="00EB7FAB">
        <w:rPr>
          <w:lang w:val="en-US"/>
        </w:rPr>
        <w:t>is assigned to a</w:t>
      </w:r>
      <w:r w:rsidR="003345EC">
        <w:rPr>
          <w:lang w:val="en-US"/>
        </w:rPr>
        <w:t xml:space="preserve"> </w:t>
      </w:r>
      <w:r w:rsidRPr="001854F3">
        <w:rPr>
          <w:lang w:val="en-US"/>
        </w:rPr>
        <w:t>new</w:t>
      </w:r>
      <w:r w:rsidR="003345EC">
        <w:rPr>
          <w:lang w:val="en-US"/>
        </w:rPr>
        <w:t>ly created</w:t>
      </w:r>
      <w:r w:rsidRPr="001854F3">
        <w:rPr>
          <w:lang w:val="en-US"/>
        </w:rPr>
        <w:t xml:space="preserve"> group.</w:t>
      </w:r>
    </w:p>
    <w:p w14:paraId="06FE8DCA" w14:textId="70EB1805" w:rsidR="001F4347" w:rsidRPr="001854F3" w:rsidRDefault="003345EC" w:rsidP="001F4347">
      <w:pPr>
        <w:rPr>
          <w:lang w:val="en-US"/>
        </w:rPr>
      </w:pPr>
      <w:r>
        <w:rPr>
          <w:lang w:val="en-US"/>
        </w:rPr>
        <w:t>Several decoder instances b</w:t>
      </w:r>
      <w:r w:rsidR="00054196" w:rsidRPr="001854F3">
        <w:rPr>
          <w:lang w:val="en-US"/>
        </w:rPr>
        <w:t xml:space="preserve">elonging to </w:t>
      </w:r>
      <w:r w:rsidR="00A63D54">
        <w:rPr>
          <w:lang w:val="en-US"/>
        </w:rPr>
        <w:t>the</w:t>
      </w:r>
      <w:r w:rsidR="00A63D54" w:rsidRPr="001854F3">
        <w:rPr>
          <w:lang w:val="en-US"/>
        </w:rPr>
        <w:t xml:space="preserve"> </w:t>
      </w:r>
      <w:r w:rsidR="00054196" w:rsidRPr="001854F3">
        <w:rPr>
          <w:lang w:val="en-US"/>
        </w:rPr>
        <w:t xml:space="preserve">same group means that the VDE treats those instances </w:t>
      </w:r>
      <w:r>
        <w:rPr>
          <w:lang w:val="en-US"/>
        </w:rPr>
        <w:t xml:space="preserve">collectively </w:t>
      </w:r>
      <w:r w:rsidR="00054196" w:rsidRPr="001854F3">
        <w:rPr>
          <w:lang w:val="en-US"/>
        </w:rPr>
        <w:t xml:space="preserve">such that the decoding </w:t>
      </w:r>
      <w:r w:rsidR="00694289">
        <w:rPr>
          <w:lang w:val="en-US"/>
        </w:rPr>
        <w:t xml:space="preserve">states </w:t>
      </w:r>
      <w:r w:rsidR="00D537F7">
        <w:rPr>
          <w:lang w:val="en-US"/>
        </w:rPr>
        <w:t xml:space="preserve">of </w:t>
      </w:r>
      <w:r w:rsidR="00054196" w:rsidRPr="001854F3">
        <w:rPr>
          <w:lang w:val="en-US"/>
        </w:rPr>
        <w:t xml:space="preserve">those instances progress in synchrony and not in competition against each other. </w:t>
      </w:r>
      <w:r w:rsidR="00AA4FCA" w:rsidRPr="001854F3">
        <w:rPr>
          <w:lang w:val="en-US"/>
        </w:rPr>
        <w:t xml:space="preserve">As a result, the VDE will also ensure </w:t>
      </w:r>
      <w:r w:rsidR="00500CB9" w:rsidRPr="00500CB9">
        <w:rPr>
          <w:lang w:val="en-US"/>
        </w:rPr>
        <w:t>synchronized</w:t>
      </w:r>
      <w:r w:rsidR="003562C9" w:rsidRPr="001854F3">
        <w:rPr>
          <w:lang w:val="en-US"/>
        </w:rPr>
        <w:t xml:space="preserve"> output writing operation, possibly</w:t>
      </w:r>
      <w:r w:rsidR="00054196" w:rsidRPr="001854F3">
        <w:rPr>
          <w:lang w:val="en-US"/>
        </w:rPr>
        <w:t xml:space="preserve"> </w:t>
      </w:r>
      <w:r w:rsidR="003562C9" w:rsidRPr="001854F3">
        <w:rPr>
          <w:lang w:val="en-US"/>
        </w:rPr>
        <w:t>in</w:t>
      </w:r>
      <w:r w:rsidR="00054196" w:rsidRPr="001854F3">
        <w:rPr>
          <w:lang w:val="en-US"/>
        </w:rPr>
        <w:t>to a</w:t>
      </w:r>
      <w:r w:rsidR="000754BE" w:rsidRPr="001854F3">
        <w:rPr>
          <w:lang w:val="en-US"/>
        </w:rPr>
        <w:t>n</w:t>
      </w:r>
      <w:r w:rsidR="00054196" w:rsidRPr="001854F3">
        <w:rPr>
          <w:lang w:val="en-US"/>
        </w:rPr>
        <w:t xml:space="preserve"> aggregate buffer. There </w:t>
      </w:r>
      <w:r w:rsidR="006B3569">
        <w:rPr>
          <w:lang w:val="en-US"/>
        </w:rPr>
        <w:t>are</w:t>
      </w:r>
      <w:r w:rsidR="00054196" w:rsidRPr="001854F3">
        <w:rPr>
          <w:lang w:val="en-US"/>
        </w:rPr>
        <w:t xml:space="preserve"> no conditions for two video decoder instance</w:t>
      </w:r>
      <w:r w:rsidR="00417A27">
        <w:rPr>
          <w:lang w:val="en-US"/>
        </w:rPr>
        <w:t>s</w:t>
      </w:r>
      <w:r w:rsidR="00054196" w:rsidRPr="001854F3">
        <w:rPr>
          <w:lang w:val="en-US"/>
        </w:rPr>
        <w:t xml:space="preserve"> to be in the same group.</w:t>
      </w:r>
      <w:r w:rsidR="0013561E">
        <w:rPr>
          <w:lang w:val="en-US"/>
        </w:rPr>
        <w:t xml:space="preserve"> In other words, decoder instances may belong to the same group even if their respective components are different.</w:t>
      </w:r>
    </w:p>
    <w:p w14:paraId="4C7647D1" w14:textId="14E1C10A" w:rsidR="001F4347" w:rsidRPr="001854F3" w:rsidRDefault="001F4347" w:rsidP="001F4347">
      <w:pPr>
        <w:pStyle w:val="Heading4"/>
        <w:rPr>
          <w:lang w:val="en-US"/>
        </w:rPr>
      </w:pPr>
      <w:proofErr w:type="spellStart"/>
      <w:r w:rsidRPr="001854F3">
        <w:rPr>
          <w:lang w:val="en-US"/>
        </w:rPr>
        <w:t>setConfig</w:t>
      </w:r>
      <w:proofErr w:type="spellEnd"/>
      <w:r w:rsidR="00772A43" w:rsidRPr="001854F3">
        <w:rPr>
          <w:lang w:val="en-US"/>
        </w:rPr>
        <w:t>()</w:t>
      </w:r>
    </w:p>
    <w:p w14:paraId="5DD9F132" w14:textId="6DF11CA5" w:rsidR="000666CC" w:rsidRPr="001854F3" w:rsidRDefault="000666CC" w:rsidP="000666CC">
      <w:pPr>
        <w:pStyle w:val="Heading5"/>
        <w:rPr>
          <w:lang w:val="en-US"/>
        </w:rPr>
      </w:pPr>
      <w:r w:rsidRPr="001854F3">
        <w:rPr>
          <w:lang w:val="en-US"/>
        </w:rPr>
        <w:t>Declaration</w:t>
      </w:r>
    </w:p>
    <w:p w14:paraId="1FF76A0F" w14:textId="6442E631" w:rsidR="004165F1" w:rsidRPr="001854F3" w:rsidRDefault="006B3569" w:rsidP="009E17B4">
      <w:pPr>
        <w:rPr>
          <w:lang w:val="en-US"/>
        </w:rPr>
      </w:pPr>
      <w:r>
        <w:rPr>
          <w:lang w:val="en-US" w:eastAsia="ja-JP"/>
        </w:rPr>
        <w:t>T</w:t>
      </w:r>
      <w:r w:rsidR="004165F1" w:rsidRPr="001854F3">
        <w:rPr>
          <w:lang w:val="en-US" w:eastAsia="ja-JP"/>
        </w:rPr>
        <w:t>he IDL declaration</w:t>
      </w:r>
      <w:r w:rsidR="004077FC" w:rsidRPr="001854F3">
        <w:rPr>
          <w:lang w:val="en-US" w:eastAsia="ja-JP"/>
        </w:rPr>
        <w:t>s</w:t>
      </w:r>
      <w:r w:rsidR="004165F1" w:rsidRPr="001854F3">
        <w:rPr>
          <w:lang w:val="en-US" w:eastAsia="ja-JP"/>
        </w:rPr>
        <w:t xml:space="preserve"> of the </w:t>
      </w:r>
      <w:proofErr w:type="spellStart"/>
      <w:r w:rsidR="00B67649" w:rsidRPr="001854F3">
        <w:rPr>
          <w:rFonts w:ascii="Courier New" w:hAnsi="Courier New" w:cs="Courier New"/>
          <w:sz w:val="20"/>
          <w:szCs w:val="20"/>
          <w:lang w:val="en-US" w:eastAsia="ja-JP"/>
        </w:rPr>
        <w:t>setConfig</w:t>
      </w:r>
      <w:proofErr w:type="spellEnd"/>
      <w:r w:rsidR="004165F1" w:rsidRPr="001854F3">
        <w:rPr>
          <w:rFonts w:ascii="Courier New" w:hAnsi="Courier New" w:cs="Courier New"/>
          <w:sz w:val="20"/>
          <w:szCs w:val="20"/>
          <w:lang w:val="en-US" w:eastAsia="ja-JP"/>
        </w:rPr>
        <w:t>()</w:t>
      </w:r>
      <w:r w:rsidR="004165F1" w:rsidRPr="001854F3">
        <w:rPr>
          <w:lang w:val="en-US" w:eastAsia="ja-JP"/>
        </w:rPr>
        <w:t xml:space="preserve"> </w:t>
      </w:r>
      <w:r w:rsidR="00081EB8">
        <w:rPr>
          <w:lang w:val="en-US" w:eastAsia="ja-JP"/>
        </w:rPr>
        <w:t>function</w:t>
      </w:r>
      <w:r w:rsidR="00325059" w:rsidRPr="001854F3">
        <w:rPr>
          <w:lang w:val="en-US" w:eastAsia="ja-JP"/>
        </w:rPr>
        <w:t xml:space="preserve">, </w:t>
      </w:r>
      <w:r w:rsidR="004165F1" w:rsidRPr="001854F3">
        <w:rPr>
          <w:lang w:val="en-US" w:eastAsia="ja-JP"/>
        </w:rPr>
        <w:t xml:space="preserve">the associated </w:t>
      </w:r>
      <w:proofErr w:type="spellStart"/>
      <w:r w:rsidR="004165F1" w:rsidRPr="001854F3">
        <w:rPr>
          <w:rFonts w:ascii="Courier New" w:hAnsi="Courier New" w:cs="Courier New"/>
          <w:sz w:val="20"/>
          <w:szCs w:val="20"/>
          <w:lang w:val="en-US" w:eastAsia="ja-JP"/>
        </w:rPr>
        <w:t>Error</w:t>
      </w:r>
      <w:r w:rsidR="00B67649" w:rsidRPr="001854F3">
        <w:rPr>
          <w:rFonts w:ascii="Courier New" w:hAnsi="Courier New" w:cs="Courier New"/>
          <w:sz w:val="20"/>
          <w:szCs w:val="20"/>
          <w:lang w:val="en-US" w:eastAsia="ja-JP"/>
        </w:rPr>
        <w:t>Config</w:t>
      </w:r>
      <w:proofErr w:type="spellEnd"/>
      <w:r w:rsidR="004165F1" w:rsidRPr="001854F3">
        <w:rPr>
          <w:lang w:val="en-US" w:eastAsia="ja-JP"/>
        </w:rPr>
        <w:t xml:space="preserve"> exception</w:t>
      </w:r>
      <w:r w:rsidR="00F06795" w:rsidRPr="001854F3">
        <w:rPr>
          <w:lang w:val="en-US" w:eastAsia="ja-JP"/>
        </w:rPr>
        <w:t xml:space="preserve">, </w:t>
      </w:r>
      <w:r w:rsidR="00325059" w:rsidRPr="001854F3">
        <w:rPr>
          <w:lang w:val="en-US" w:eastAsia="ja-JP"/>
        </w:rPr>
        <w:t xml:space="preserve">the </w:t>
      </w:r>
      <w:proofErr w:type="spellStart"/>
      <w:r w:rsidR="00F06795" w:rsidRPr="001854F3">
        <w:rPr>
          <w:rFonts w:ascii="Courier New" w:hAnsi="Courier New" w:cs="Courier New"/>
          <w:sz w:val="20"/>
          <w:szCs w:val="20"/>
          <w:lang w:val="en-US" w:eastAsia="ja-JP"/>
        </w:rPr>
        <w:t>ConfigDataParameters</w:t>
      </w:r>
      <w:proofErr w:type="spellEnd"/>
      <w:r w:rsidR="00325059" w:rsidRPr="001854F3">
        <w:rPr>
          <w:lang w:val="en-US"/>
        </w:rPr>
        <w:t xml:space="preserve"> </w:t>
      </w:r>
      <w:r w:rsidR="00F06795" w:rsidRPr="001854F3">
        <w:rPr>
          <w:lang w:val="en-US"/>
        </w:rPr>
        <w:t xml:space="preserve">structure and the </w:t>
      </w:r>
      <w:proofErr w:type="spellStart"/>
      <w:r w:rsidR="00F06795" w:rsidRPr="001854F3">
        <w:rPr>
          <w:rFonts w:ascii="Courier New" w:hAnsi="Courier New" w:cs="Courier New"/>
          <w:sz w:val="20"/>
          <w:szCs w:val="20"/>
          <w:lang w:val="en-US" w:eastAsia="ja-JP"/>
        </w:rPr>
        <w:t>ConfigParameters</w:t>
      </w:r>
      <w:proofErr w:type="spellEnd"/>
      <w:r w:rsidR="006E7FCD" w:rsidRPr="001854F3">
        <w:rPr>
          <w:rFonts w:ascii="Courier New" w:hAnsi="Courier New" w:cs="Courier New"/>
          <w:sz w:val="20"/>
          <w:szCs w:val="20"/>
          <w:lang w:val="en-US" w:eastAsia="ja-JP"/>
        </w:rPr>
        <w:t xml:space="preserve"> </w:t>
      </w:r>
      <w:r w:rsidR="006E7FCD" w:rsidRPr="001854F3">
        <w:rPr>
          <w:lang w:val="en-US"/>
        </w:rPr>
        <w:t>enumeration</w:t>
      </w:r>
      <w:bookmarkStart w:id="224" w:name="_Hlk29898939"/>
      <w:r>
        <w:rPr>
          <w:lang w:val="en-US" w:eastAsia="ja-JP"/>
        </w:rPr>
        <w:t xml:space="preserve"> are defined as follows:</w:t>
      </w:r>
    </w:p>
    <w:tbl>
      <w:tblPr>
        <w:tblStyle w:val="PlainTable4"/>
        <w:tblW w:w="9781" w:type="dxa"/>
        <w:tblLook w:val="04A0" w:firstRow="1" w:lastRow="0" w:firstColumn="1" w:lastColumn="0" w:noHBand="0" w:noVBand="1"/>
      </w:tblPr>
      <w:tblGrid>
        <w:gridCol w:w="9781"/>
      </w:tblGrid>
      <w:tr w:rsidR="004165F1" w:rsidRPr="006B3569" w14:paraId="42534C92"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075752DF" w14:textId="76F12AAC" w:rsidR="002507D4" w:rsidRPr="009E17B4" w:rsidRDefault="004165F1" w:rsidP="006B3569">
            <w:pPr>
              <w:pStyle w:val="Code"/>
              <w:rPr>
                <w:b w:val="0"/>
                <w:bCs w:val="0"/>
              </w:rPr>
            </w:pPr>
            <w:r w:rsidRPr="009E17B4">
              <w:t xml:space="preserve">    </w:t>
            </w:r>
            <w:r w:rsidR="002507D4" w:rsidRPr="009E17B4">
              <w:t>enum ConfigParameters {</w:t>
            </w:r>
          </w:p>
          <w:p w14:paraId="3C12D83B" w14:textId="77777777" w:rsidR="002507D4" w:rsidRPr="009E17B4" w:rsidRDefault="002507D4" w:rsidP="006B3569">
            <w:pPr>
              <w:pStyle w:val="Code"/>
              <w:rPr>
                <w:b w:val="0"/>
                <w:bCs w:val="0"/>
              </w:rPr>
            </w:pPr>
            <w:r w:rsidRPr="009E17B4">
              <w:t xml:space="preserve">        CONFIG_OUTPUT_BUFFER</w:t>
            </w:r>
          </w:p>
          <w:p w14:paraId="25CDA7F1" w14:textId="206744E1" w:rsidR="004B4DCA" w:rsidRDefault="002507D4" w:rsidP="004B4DCA">
            <w:pPr>
              <w:pStyle w:val="Code"/>
              <w:rPr>
                <w:lang w:val="en-US"/>
              </w:rPr>
            </w:pPr>
            <w:r w:rsidRPr="009E17B4">
              <w:t xml:space="preserve">    };</w:t>
            </w:r>
            <w:r w:rsidR="004B4DCA">
              <w:br/>
            </w:r>
            <w:r w:rsidR="004B4DCA">
              <w:br/>
            </w:r>
            <w:r w:rsidR="004B4DCA">
              <w:rPr>
                <w:lang w:val="en-US"/>
              </w:rPr>
              <w:t xml:space="preserve">    enum OutputFormat {</w:t>
            </w:r>
            <w:r w:rsidR="00E77878">
              <w:rPr>
                <w:lang w:val="en-US"/>
              </w:rPr>
              <w:br/>
              <w:t xml:space="preserve">        </w:t>
            </w:r>
            <w:r w:rsidR="004B4DCA">
              <w:rPr>
                <w:lang w:val="en-US"/>
              </w:rPr>
              <w:t>O</w:t>
            </w:r>
            <w:r w:rsidR="00E77878">
              <w:rPr>
                <w:lang w:val="en-US"/>
              </w:rPr>
              <w:t>F</w:t>
            </w:r>
            <w:r w:rsidR="004B4DCA">
              <w:rPr>
                <w:lang w:val="en-US"/>
              </w:rPr>
              <w:t>_R</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_G</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_B</w:t>
            </w:r>
            <w:r w:rsidR="00E77878">
              <w:rPr>
                <w:lang w:val="en-US"/>
              </w:rPr>
              <w:t>,</w:t>
            </w:r>
            <w:r w:rsidR="00E77878">
              <w:rPr>
                <w:lang w:val="en-US"/>
              </w:rPr>
              <w:br/>
              <w:t xml:space="preserve">        </w:t>
            </w:r>
            <w:r w:rsidR="004B4DCA">
              <w:rPr>
                <w:lang w:val="en-US"/>
              </w:rPr>
              <w:t>O</w:t>
            </w:r>
            <w:r w:rsidR="00E77878">
              <w:rPr>
                <w:lang w:val="en-US"/>
              </w:rPr>
              <w:t>F</w:t>
            </w:r>
            <w:r w:rsidR="004B4DCA">
              <w:rPr>
                <w:lang w:val="en-US"/>
              </w:rPr>
              <w:t>_RGB</w:t>
            </w:r>
            <w:r w:rsidR="00956BDA">
              <w:rPr>
                <w:lang w:val="en-US"/>
              </w:rPr>
              <w:t>,</w:t>
            </w:r>
            <w:r w:rsidR="00E77878">
              <w:rPr>
                <w:lang w:val="en-US"/>
              </w:rPr>
              <w:br/>
              <w:t xml:space="preserve">        </w:t>
            </w:r>
            <w:r w:rsidR="004B4DCA">
              <w:rPr>
                <w:lang w:val="en-US"/>
              </w:rPr>
              <w:t>O</w:t>
            </w:r>
            <w:r w:rsidR="00E77878">
              <w:rPr>
                <w:lang w:val="en-US"/>
              </w:rPr>
              <w:t>F</w:t>
            </w:r>
            <w:r w:rsidR="004B4DCA">
              <w:t>_R</w:t>
            </w:r>
            <w:r w:rsidR="004B4DCA">
              <w:rPr>
                <w:lang w:val="en-US"/>
              </w:rPr>
              <w:t>GBA</w:t>
            </w:r>
            <w:r w:rsidR="00956BDA">
              <w:rPr>
                <w:lang w:val="en-US"/>
              </w:rPr>
              <w:t>,</w:t>
            </w:r>
            <w:r w:rsidR="00E77878">
              <w:rPr>
                <w:lang w:val="en-US"/>
              </w:rPr>
              <w:br/>
            </w:r>
            <w:r w:rsidR="00E77878">
              <w:rPr>
                <w:lang w:val="en-US"/>
              </w:rPr>
              <w:lastRenderedPageBreak/>
              <w:t xml:space="preserve">        </w:t>
            </w:r>
            <w:r w:rsidR="004B4DCA">
              <w:rPr>
                <w:lang w:val="en-US"/>
              </w:rPr>
              <w:t>O</w:t>
            </w:r>
            <w:r w:rsidR="00E77878">
              <w:rPr>
                <w:lang w:val="en-US"/>
              </w:rPr>
              <w:t>F</w:t>
            </w:r>
            <w:r w:rsidR="004B4DCA">
              <w:rPr>
                <w:lang w:val="en-US"/>
              </w:rPr>
              <w:t>_DEPTH</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_ALPHA</w:t>
            </w:r>
            <w:r w:rsidR="00956BDA">
              <w:rPr>
                <w:lang w:val="en-US"/>
              </w:rPr>
              <w:t>,</w:t>
            </w:r>
            <w:r w:rsidR="00E77878">
              <w:rPr>
                <w:lang w:val="en-US"/>
              </w:rPr>
              <w:br/>
              <w:t xml:space="preserve">        </w:t>
            </w:r>
            <w:r w:rsidR="004B4DCA">
              <w:rPr>
                <w:lang w:val="en-US"/>
              </w:rPr>
              <w:t>O</w:t>
            </w:r>
            <w:r w:rsidR="00E77878">
              <w:rPr>
                <w:lang w:val="en-US"/>
              </w:rPr>
              <w:t>F</w:t>
            </w:r>
            <w:r w:rsidR="004B4DCA">
              <w:rPr>
                <w:lang w:val="en-US"/>
              </w:rPr>
              <w:t>_AUDIO</w:t>
            </w:r>
          </w:p>
          <w:p w14:paraId="5BCDB600" w14:textId="32DA010F" w:rsidR="004B4DCA" w:rsidRDefault="004B4DCA" w:rsidP="00AE36B5">
            <w:pPr>
              <w:pStyle w:val="Code"/>
              <w:ind w:firstLine="420"/>
              <w:rPr>
                <w:b w:val="0"/>
                <w:bCs w:val="0"/>
                <w:lang w:val="en-US"/>
              </w:rPr>
            </w:pPr>
            <w:r>
              <w:rPr>
                <w:lang w:val="en-US"/>
              </w:rPr>
              <w:t>};</w:t>
            </w:r>
          </w:p>
          <w:p w14:paraId="0C2CEF03" w14:textId="77777777" w:rsidR="004B4DCA" w:rsidRPr="00AE36B5" w:rsidRDefault="004B4DCA" w:rsidP="00AE36B5">
            <w:pPr>
              <w:pStyle w:val="Code"/>
              <w:ind w:firstLine="420"/>
              <w:rPr>
                <w:lang w:val="en-US"/>
              </w:rPr>
            </w:pPr>
          </w:p>
          <w:p w14:paraId="7DCBF7E9"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proofErr w:type="spellStart"/>
            <w:r w:rsidRPr="008541CF">
              <w:rPr>
                <w:rFonts w:ascii="Courier New" w:eastAsia="Times New Roman" w:hAnsi="Courier New" w:cs="Courier New"/>
                <w:sz w:val="20"/>
                <w:szCs w:val="20"/>
                <w:lang w:val="en-US"/>
              </w:rPr>
              <w:t>enum</w:t>
            </w:r>
            <w:proofErr w:type="spellEnd"/>
            <w:r w:rsidRPr="008541CF">
              <w:rPr>
                <w:rFonts w:ascii="Courier New" w:eastAsia="Times New Roman" w:hAnsi="Courier New" w:cs="Courier New"/>
                <w:sz w:val="20"/>
                <w:szCs w:val="20"/>
                <w:lang w:val="en-US"/>
              </w:rPr>
              <w:t xml:space="preserve"> </w:t>
            </w:r>
            <w:proofErr w:type="spellStart"/>
            <w:r w:rsidRPr="008541CF">
              <w:rPr>
                <w:rFonts w:ascii="Courier New" w:eastAsia="Times New Roman" w:hAnsi="Courier New" w:cs="Courier New"/>
                <w:sz w:val="20"/>
                <w:szCs w:val="20"/>
                <w:lang w:val="en-US"/>
              </w:rPr>
              <w:t>SampleFormat</w:t>
            </w:r>
            <w:proofErr w:type="spellEnd"/>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14F2A4A7" w14:textId="31E0A75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sidRPr="008541CF">
              <w:rPr>
                <w:rFonts w:ascii="Courier New" w:eastAsia="Times New Roman" w:hAnsi="Courier New" w:cs="Courier New"/>
                <w:sz w:val="20"/>
                <w:szCs w:val="20"/>
                <w:lang w:val="en-US"/>
              </w:rPr>
              <w:t>SCALAR,</w:t>
            </w:r>
          </w:p>
          <w:p w14:paraId="3BA349A6" w14:textId="3C9A1466"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sidRPr="008541CF">
              <w:rPr>
                <w:rFonts w:ascii="Courier New" w:eastAsia="Times New Roman" w:hAnsi="Courier New" w:cs="Courier New"/>
                <w:sz w:val="20"/>
                <w:szCs w:val="20"/>
                <w:lang w:val="en-US"/>
              </w:rPr>
              <w:t>VEC2,</w:t>
            </w:r>
          </w:p>
          <w:p w14:paraId="024D3AE0" w14:textId="27DBAB42"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Pr>
                <w:rFonts w:ascii="Courier New" w:eastAsia="Times New Roman" w:hAnsi="Courier New" w:cs="Courier New"/>
                <w:sz w:val="20"/>
                <w:szCs w:val="20"/>
                <w:lang w:val="en-US"/>
              </w:rPr>
              <w:t>V</w:t>
            </w:r>
            <w:r w:rsidRPr="008541CF">
              <w:rPr>
                <w:rFonts w:ascii="Courier New" w:eastAsia="Times New Roman" w:hAnsi="Courier New" w:cs="Courier New"/>
                <w:sz w:val="20"/>
                <w:szCs w:val="20"/>
                <w:lang w:val="en-US"/>
              </w:rPr>
              <w:t>EC3,</w:t>
            </w:r>
          </w:p>
          <w:p w14:paraId="67D8677C" w14:textId="022662C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F50EA5">
              <w:rPr>
                <w:rFonts w:ascii="Courier New" w:eastAsia="Times New Roman" w:hAnsi="Courier New" w:cs="Courier New"/>
                <w:sz w:val="20"/>
                <w:szCs w:val="20"/>
                <w:lang w:val="en-US"/>
              </w:rPr>
              <w:t>SF_</w:t>
            </w:r>
            <w:r w:rsidRPr="008541CF">
              <w:rPr>
                <w:rFonts w:ascii="Courier New" w:eastAsia="Times New Roman" w:hAnsi="Courier New" w:cs="Courier New"/>
                <w:sz w:val="20"/>
                <w:szCs w:val="20"/>
                <w:lang w:val="en-US"/>
              </w:rPr>
              <w:t>VEC4</w:t>
            </w:r>
          </w:p>
          <w:p w14:paraId="7406DE28"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46859AC5"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p>
          <w:p w14:paraId="0E8F4352"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proofErr w:type="spellStart"/>
            <w:r w:rsidRPr="008541CF">
              <w:rPr>
                <w:rFonts w:ascii="Courier New" w:eastAsia="Times New Roman" w:hAnsi="Courier New" w:cs="Courier New"/>
                <w:sz w:val="20"/>
                <w:szCs w:val="20"/>
                <w:lang w:val="en-US"/>
              </w:rPr>
              <w:t>enum</w:t>
            </w:r>
            <w:proofErr w:type="spellEnd"/>
            <w:r w:rsidRPr="008541CF">
              <w:rPr>
                <w:rFonts w:ascii="Courier New" w:eastAsia="Times New Roman" w:hAnsi="Courier New" w:cs="Courier New"/>
                <w:sz w:val="20"/>
                <w:szCs w:val="20"/>
                <w:lang w:val="en-US"/>
              </w:rPr>
              <w:t xml:space="preserve"> </w:t>
            </w:r>
            <w:proofErr w:type="spellStart"/>
            <w:r w:rsidRPr="008541CF">
              <w:rPr>
                <w:rFonts w:ascii="Courier New" w:eastAsia="Times New Roman" w:hAnsi="Courier New" w:cs="Courier New"/>
                <w:sz w:val="20"/>
                <w:szCs w:val="20"/>
                <w:lang w:val="en-US"/>
              </w:rPr>
              <w:t>SampleType</w:t>
            </w:r>
            <w:proofErr w:type="spellEnd"/>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29166CC5" w14:textId="7E352EC3"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BYTE,</w:t>
            </w:r>
          </w:p>
          <w:p w14:paraId="5C577C16" w14:textId="61A0BE51"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UNSIGNED_BYTE,</w:t>
            </w:r>
          </w:p>
          <w:p w14:paraId="23402C83" w14:textId="7BDAF962"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SHORT,</w:t>
            </w:r>
          </w:p>
          <w:p w14:paraId="6FF8733B" w14:textId="5A374F2A"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UNSIGNED_SHORT,</w:t>
            </w:r>
          </w:p>
          <w:p w14:paraId="29698FE0" w14:textId="4DAA04B8"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UNSIGNED_INT,</w:t>
            </w:r>
          </w:p>
          <w:p w14:paraId="51C15E83" w14:textId="4ECF578B"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sidRPr="008541CF">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ab/>
            </w:r>
            <w:r w:rsidR="00DC6202">
              <w:rPr>
                <w:rFonts w:ascii="Courier New" w:eastAsia="Times New Roman" w:hAnsi="Courier New" w:cs="Courier New"/>
                <w:sz w:val="20"/>
                <w:szCs w:val="20"/>
                <w:lang w:val="en-US"/>
              </w:rPr>
              <w:t>ST_</w:t>
            </w:r>
            <w:r w:rsidRPr="008541CF">
              <w:rPr>
                <w:rFonts w:ascii="Courier New" w:eastAsia="Times New Roman" w:hAnsi="Courier New" w:cs="Courier New"/>
                <w:sz w:val="20"/>
                <w:szCs w:val="20"/>
                <w:lang w:val="en-US"/>
              </w:rPr>
              <w:t>FLOAT</w:t>
            </w:r>
          </w:p>
          <w:p w14:paraId="0253B524" w14:textId="77777777" w:rsidR="004B4DCA" w:rsidRPr="008541CF" w:rsidRDefault="004B4DCA" w:rsidP="004B4DC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8541CF">
              <w:rPr>
                <w:rFonts w:ascii="Courier New" w:eastAsia="Times New Roman" w:hAnsi="Courier New" w:cs="Courier New"/>
                <w:sz w:val="20"/>
                <w:szCs w:val="20"/>
                <w:lang w:val="en-US"/>
              </w:rPr>
              <w:t>};</w:t>
            </w:r>
          </w:p>
          <w:p w14:paraId="39FE1125" w14:textId="6058C89E" w:rsidR="002507D4" w:rsidRPr="009E17B4" w:rsidRDefault="002507D4" w:rsidP="006B3569">
            <w:pPr>
              <w:pStyle w:val="Code"/>
              <w:rPr>
                <w:b w:val="0"/>
                <w:bCs w:val="0"/>
              </w:rPr>
            </w:pPr>
          </w:p>
          <w:p w14:paraId="2CDE5480" w14:textId="5750BDA9" w:rsidR="002507D4" w:rsidRPr="009E17B4" w:rsidRDefault="002507D4" w:rsidP="006B3569">
            <w:pPr>
              <w:pStyle w:val="Code"/>
              <w:rPr>
                <w:b w:val="0"/>
                <w:bCs w:val="0"/>
              </w:rPr>
            </w:pPr>
          </w:p>
          <w:p w14:paraId="522A6F77" w14:textId="40E0C87F" w:rsidR="002507D4" w:rsidRPr="009E17B4" w:rsidRDefault="002507D4" w:rsidP="006B3569">
            <w:pPr>
              <w:pStyle w:val="Code"/>
              <w:rPr>
                <w:b w:val="0"/>
                <w:bCs w:val="0"/>
              </w:rPr>
            </w:pPr>
            <w:r w:rsidRPr="009E17B4">
              <w:t xml:space="preserve">    struct ConfigDataParameters {</w:t>
            </w:r>
            <w:r w:rsidR="003466A8">
              <w:br/>
            </w:r>
            <w:r w:rsidR="003466A8">
              <w:rPr>
                <w:lang w:val="en-US"/>
              </w:rPr>
              <w:t xml:space="preserve">        OutputFormat output_format;</w:t>
            </w:r>
          </w:p>
          <w:p w14:paraId="4103049E" w14:textId="77777777" w:rsidR="002507D4" w:rsidRPr="009E17B4" w:rsidRDefault="002507D4" w:rsidP="006B3569">
            <w:pPr>
              <w:pStyle w:val="Code"/>
              <w:rPr>
                <w:b w:val="0"/>
                <w:bCs w:val="0"/>
              </w:rPr>
            </w:pPr>
            <w:r w:rsidRPr="009E17B4">
              <w:t xml:space="preserve">        SampleFormat sample_format;</w:t>
            </w:r>
          </w:p>
          <w:p w14:paraId="2BD4F9D1" w14:textId="77777777" w:rsidR="002507D4" w:rsidRPr="009E17B4" w:rsidRDefault="002507D4" w:rsidP="006B3569">
            <w:pPr>
              <w:pStyle w:val="Code"/>
              <w:rPr>
                <w:b w:val="0"/>
                <w:bCs w:val="0"/>
              </w:rPr>
            </w:pPr>
            <w:r w:rsidRPr="009E17B4">
              <w:t xml:space="preserve">        SampleType sample_type;</w:t>
            </w:r>
          </w:p>
          <w:p w14:paraId="2480874B" w14:textId="77777777" w:rsidR="002507D4" w:rsidRPr="009E17B4" w:rsidRDefault="002507D4" w:rsidP="006B3569">
            <w:pPr>
              <w:pStyle w:val="Code"/>
              <w:rPr>
                <w:b w:val="0"/>
                <w:bCs w:val="0"/>
              </w:rPr>
            </w:pPr>
            <w:r w:rsidRPr="009E17B4">
              <w:t xml:space="preserve">        unsigned long sample_stride;</w:t>
            </w:r>
          </w:p>
          <w:p w14:paraId="71D2FCD8" w14:textId="77777777" w:rsidR="002507D4" w:rsidRPr="009E17B4" w:rsidRDefault="002507D4" w:rsidP="006B3569">
            <w:pPr>
              <w:pStyle w:val="Code"/>
              <w:rPr>
                <w:b w:val="0"/>
                <w:bCs w:val="0"/>
              </w:rPr>
            </w:pPr>
            <w:r w:rsidRPr="009E17B4">
              <w:t xml:space="preserve">        unsigned long line_stride;</w:t>
            </w:r>
          </w:p>
          <w:p w14:paraId="463AD7F0" w14:textId="3C975ED4" w:rsidR="002507D4" w:rsidRPr="009E17B4" w:rsidRDefault="002507D4" w:rsidP="006B3569">
            <w:pPr>
              <w:pStyle w:val="Code"/>
              <w:rPr>
                <w:b w:val="0"/>
                <w:bCs w:val="0"/>
              </w:rPr>
            </w:pPr>
            <w:r w:rsidRPr="009E17B4">
              <w:t xml:space="preserve">        unsigned long buffer_offset;</w:t>
            </w:r>
            <w:r w:rsidR="001B3BF1">
              <w:br/>
              <w:t xml:space="preserve">        </w:t>
            </w:r>
            <w:r w:rsidR="001B3BF1">
              <w:rPr>
                <w:lang w:val="en-US"/>
              </w:rPr>
              <w:t>unsigned long output_buffer_handle;</w:t>
            </w:r>
          </w:p>
          <w:p w14:paraId="5A7AFA90" w14:textId="77777777" w:rsidR="002507D4" w:rsidRPr="009E17B4" w:rsidRDefault="002507D4" w:rsidP="006B3569">
            <w:pPr>
              <w:pStyle w:val="Code"/>
              <w:rPr>
                <w:b w:val="0"/>
                <w:bCs w:val="0"/>
              </w:rPr>
            </w:pPr>
            <w:r w:rsidRPr="009E17B4">
              <w:t xml:space="preserve">    };</w:t>
            </w:r>
          </w:p>
          <w:p w14:paraId="41F3B21B" w14:textId="77777777" w:rsidR="002507D4" w:rsidRPr="009E17B4" w:rsidRDefault="002507D4" w:rsidP="006B3569">
            <w:pPr>
              <w:pStyle w:val="Code"/>
              <w:rPr>
                <w:b w:val="0"/>
                <w:bCs w:val="0"/>
              </w:rPr>
            </w:pPr>
          </w:p>
          <w:p w14:paraId="2D9B0BA8" w14:textId="3C3639E1" w:rsidR="004165F1" w:rsidRPr="009E17B4" w:rsidRDefault="002507D4" w:rsidP="006B3569">
            <w:pPr>
              <w:pStyle w:val="Code"/>
              <w:rPr>
                <w:b w:val="0"/>
                <w:bCs w:val="0"/>
              </w:rPr>
            </w:pPr>
            <w:r w:rsidRPr="009E17B4">
              <w:t xml:space="preserve">    </w:t>
            </w:r>
            <w:r w:rsidR="004165F1" w:rsidRPr="009E17B4">
              <w:t>exception ErrorConfig {</w:t>
            </w:r>
          </w:p>
          <w:p w14:paraId="301AEE0B" w14:textId="77777777" w:rsidR="004165F1" w:rsidRPr="009E17B4" w:rsidRDefault="004165F1" w:rsidP="006B3569">
            <w:pPr>
              <w:pStyle w:val="Code"/>
              <w:rPr>
                <w:b w:val="0"/>
                <w:bCs w:val="0"/>
              </w:rPr>
            </w:pPr>
            <w:r w:rsidRPr="009E17B4">
              <w:t xml:space="preserve">        string reason;</w:t>
            </w:r>
          </w:p>
          <w:p w14:paraId="142AF6D0" w14:textId="77777777" w:rsidR="004165F1" w:rsidRPr="009E17B4" w:rsidRDefault="004165F1" w:rsidP="006B3569">
            <w:pPr>
              <w:pStyle w:val="Code"/>
              <w:rPr>
                <w:b w:val="0"/>
                <w:bCs w:val="0"/>
              </w:rPr>
            </w:pPr>
            <w:r w:rsidRPr="009E17B4">
              <w:t xml:space="preserve">    };</w:t>
            </w:r>
          </w:p>
          <w:p w14:paraId="5B85DCAA" w14:textId="4F4B42BB" w:rsidR="004165F1" w:rsidRPr="009E17B4" w:rsidRDefault="004165F1" w:rsidP="006B3569">
            <w:pPr>
              <w:pStyle w:val="Code"/>
              <w:rPr>
                <w:b w:val="0"/>
                <w:bCs w:val="0"/>
              </w:rPr>
            </w:pPr>
          </w:p>
          <w:p w14:paraId="1256E7E9" w14:textId="598A66EA" w:rsidR="004165F1" w:rsidRPr="009E17B4" w:rsidRDefault="004165F1" w:rsidP="006B3569">
            <w:pPr>
              <w:pStyle w:val="Code"/>
              <w:rPr>
                <w:b w:val="0"/>
                <w:bCs w:val="0"/>
              </w:rPr>
            </w:pPr>
            <w:r w:rsidRPr="009E17B4">
              <w:t xml:space="preserve">    boolean setConfig (</w:t>
            </w:r>
          </w:p>
          <w:p w14:paraId="2B0B9B7B" w14:textId="77777777" w:rsidR="004165F1" w:rsidRPr="009E17B4" w:rsidRDefault="004165F1" w:rsidP="006B3569">
            <w:pPr>
              <w:pStyle w:val="Code"/>
              <w:rPr>
                <w:b w:val="0"/>
                <w:bCs w:val="0"/>
              </w:rPr>
            </w:pPr>
            <w:r w:rsidRPr="009E17B4">
              <w:t xml:space="preserve">        in unsigned long instance_id,</w:t>
            </w:r>
          </w:p>
          <w:p w14:paraId="77587C3F" w14:textId="77777777" w:rsidR="004165F1" w:rsidRPr="009E17B4" w:rsidRDefault="004165F1" w:rsidP="006B3569">
            <w:pPr>
              <w:pStyle w:val="Code"/>
              <w:rPr>
                <w:b w:val="0"/>
                <w:bCs w:val="0"/>
              </w:rPr>
            </w:pPr>
            <w:r w:rsidRPr="009E17B4">
              <w:t xml:space="preserve">        in ConfigParameters config_parameters,</w:t>
            </w:r>
          </w:p>
          <w:p w14:paraId="18A3706E" w14:textId="77777777" w:rsidR="004165F1" w:rsidRPr="009E17B4" w:rsidRDefault="004165F1" w:rsidP="006B3569">
            <w:pPr>
              <w:pStyle w:val="Code"/>
              <w:rPr>
                <w:b w:val="0"/>
                <w:bCs w:val="0"/>
              </w:rPr>
            </w:pPr>
            <w:r w:rsidRPr="009E17B4">
              <w:t xml:space="preserve">        in ConfigDataParameters  config_data_parameters</w:t>
            </w:r>
          </w:p>
          <w:p w14:paraId="4C610D98" w14:textId="01EC2286" w:rsidR="004165F1" w:rsidRPr="009E17B4" w:rsidRDefault="004165F1" w:rsidP="006B3569">
            <w:pPr>
              <w:pStyle w:val="Code"/>
              <w:rPr>
                <w:b w:val="0"/>
              </w:rPr>
            </w:pPr>
            <w:r w:rsidRPr="009E17B4">
              <w:t xml:space="preserve">    ) raises(ErrorConfig);</w:t>
            </w:r>
          </w:p>
        </w:tc>
      </w:tr>
    </w:tbl>
    <w:p w14:paraId="41DE4FA0" w14:textId="77777777" w:rsidR="004165F1" w:rsidRPr="001854F3" w:rsidRDefault="004165F1" w:rsidP="00996DD8">
      <w:pPr>
        <w:pStyle w:val="Code"/>
        <w:rPr>
          <w:lang w:val="en-US" w:eastAsia="ja-JP"/>
        </w:rPr>
      </w:pPr>
    </w:p>
    <w:bookmarkEnd w:id="224"/>
    <w:p w14:paraId="363776B4" w14:textId="77777777" w:rsidR="001F4347" w:rsidRPr="001854F3" w:rsidRDefault="001F4347" w:rsidP="001F4347">
      <w:pPr>
        <w:pStyle w:val="Heading5"/>
        <w:rPr>
          <w:lang w:val="en-US"/>
        </w:rPr>
      </w:pPr>
      <w:r w:rsidRPr="001854F3">
        <w:rPr>
          <w:lang w:val="en-US"/>
        </w:rPr>
        <w:t>Definition</w:t>
      </w:r>
    </w:p>
    <w:p w14:paraId="53DBE6F0" w14:textId="0605607F" w:rsidR="001F4347" w:rsidRPr="001854F3" w:rsidRDefault="009B4005" w:rsidP="001F4347">
      <w:pPr>
        <w:rPr>
          <w:lang w:val="en-US"/>
        </w:rPr>
      </w:pPr>
      <w:r w:rsidRPr="001854F3">
        <w:rPr>
          <w:lang w:val="en-US"/>
        </w:rPr>
        <w:t xml:space="preserve">The </w:t>
      </w:r>
      <w:proofErr w:type="spellStart"/>
      <w:r w:rsidR="002242A0" w:rsidRPr="001854F3">
        <w:rPr>
          <w:rFonts w:ascii="Courier New" w:hAnsi="Courier New" w:cs="Courier New"/>
          <w:sz w:val="20"/>
          <w:szCs w:val="20"/>
          <w:lang w:val="en-US" w:eastAsia="ja-JP"/>
        </w:rPr>
        <w:t>s</w:t>
      </w:r>
      <w:r w:rsidRPr="001854F3">
        <w:rPr>
          <w:rFonts w:ascii="Courier New" w:hAnsi="Courier New" w:cs="Courier New"/>
          <w:sz w:val="20"/>
          <w:szCs w:val="20"/>
          <w:lang w:val="en-US" w:eastAsia="ja-JP"/>
        </w:rPr>
        <w:t>etConfig</w:t>
      </w:r>
      <w:proofErr w:type="spellEnd"/>
      <w:r w:rsidR="000B307B" w:rsidRPr="001854F3">
        <w:rPr>
          <w:rFonts w:ascii="Courier New" w:hAnsi="Courier New" w:cs="Courier New"/>
          <w:sz w:val="20"/>
          <w:szCs w:val="20"/>
          <w:lang w:val="en-US" w:eastAsia="ja-JP"/>
        </w:rPr>
        <w:t>()</w:t>
      </w:r>
      <w:r w:rsidRPr="001854F3">
        <w:rPr>
          <w:lang w:val="en-US"/>
        </w:rPr>
        <w:t xml:space="preserve"> function may be called with </w:t>
      </w:r>
      <w:r w:rsidR="00086E02">
        <w:rPr>
          <w:lang w:val="en-US"/>
        </w:rPr>
        <w:t>the</w:t>
      </w:r>
      <w:r w:rsidRPr="001854F3">
        <w:rPr>
          <w:lang w:val="en-US"/>
        </w:rPr>
        <w:t xml:space="preserve"> parameter </w:t>
      </w:r>
      <w:r w:rsidRPr="001854F3">
        <w:rPr>
          <w:rFonts w:ascii="Courier New" w:hAnsi="Courier New" w:cs="Courier New"/>
          <w:sz w:val="20"/>
          <w:szCs w:val="20"/>
          <w:lang w:val="en-US" w:eastAsia="ja-JP"/>
        </w:rPr>
        <w:t>CONFIG_OUTPUT_BUFFER</w:t>
      </w:r>
      <w:r w:rsidRPr="001854F3">
        <w:rPr>
          <w:lang w:val="en-US"/>
        </w:rPr>
        <w:t xml:space="preserve">, in which case it provides </w:t>
      </w:r>
      <w:r w:rsidR="00087FE1">
        <w:rPr>
          <w:lang w:val="en-US"/>
        </w:rPr>
        <w:t xml:space="preserve">a handle to the output buffer and a description of the write operation into that </w:t>
      </w:r>
      <w:r w:rsidRPr="001854F3">
        <w:rPr>
          <w:lang w:val="en-US"/>
        </w:rPr>
        <w:t xml:space="preserve">output buffer. </w:t>
      </w:r>
    </w:p>
    <w:p w14:paraId="71552A43" w14:textId="1753922D" w:rsidR="009B4005" w:rsidRPr="001854F3" w:rsidRDefault="009B4005" w:rsidP="009B4005">
      <w:pPr>
        <w:rPr>
          <w:lang w:val="en-US"/>
        </w:rPr>
      </w:pPr>
      <w:r w:rsidRPr="001854F3">
        <w:rPr>
          <w:lang w:val="en-US"/>
        </w:rPr>
        <w:t xml:space="preserve">The </w:t>
      </w:r>
      <w:r w:rsidR="00E82BF5">
        <w:rPr>
          <w:lang w:val="en-US"/>
        </w:rPr>
        <w:t>parameters that are passed to this function when setting the configuration for CONFIG_OUTPUT_BUFFER are as follows</w:t>
      </w:r>
      <w:r w:rsidRPr="001854F3">
        <w:rPr>
          <w:lang w:val="en-US"/>
        </w:rPr>
        <w:t>:</w:t>
      </w:r>
    </w:p>
    <w:p w14:paraId="6B43378F" w14:textId="156AF48F" w:rsidR="009B4005" w:rsidRPr="001854F3" w:rsidRDefault="009B4005" w:rsidP="009B4005">
      <w:pPr>
        <w:pStyle w:val="ListParagraph"/>
        <w:numPr>
          <w:ilvl w:val="0"/>
          <w:numId w:val="23"/>
        </w:numPr>
        <w:tabs>
          <w:tab w:val="clear" w:pos="403"/>
        </w:tabs>
        <w:spacing w:after="0" w:line="240" w:lineRule="auto"/>
        <w:rPr>
          <w:lang w:val="en-US"/>
        </w:rPr>
      </w:pPr>
      <w:proofErr w:type="spellStart"/>
      <w:r w:rsidRPr="001854F3">
        <w:rPr>
          <w:rFonts w:ascii="Courier New" w:hAnsi="Courier New" w:cs="Courier New"/>
          <w:sz w:val="20"/>
          <w:szCs w:val="20"/>
          <w:lang w:val="en-US"/>
        </w:rPr>
        <w:t>sample_format</w:t>
      </w:r>
      <w:proofErr w:type="spellEnd"/>
      <w:r w:rsidRPr="001854F3">
        <w:rPr>
          <w:lang w:val="en-US"/>
        </w:rPr>
        <w:t xml:space="preserve"> indicat</w:t>
      </w:r>
      <w:r w:rsidR="000305EA" w:rsidRPr="001854F3">
        <w:rPr>
          <w:lang w:val="en-US"/>
        </w:rPr>
        <w:t>ing</w:t>
      </w:r>
      <w:r w:rsidRPr="001854F3">
        <w:rPr>
          <w:lang w:val="en-US"/>
        </w:rPr>
        <w:t xml:space="preserve"> the format of each sample, which can be a scalar, a 2D vector, a 3D vector, or a 4D vector.</w:t>
      </w:r>
    </w:p>
    <w:p w14:paraId="0CB76675" w14:textId="5DEDB115" w:rsidR="009B4005" w:rsidRPr="001854F3" w:rsidRDefault="009B4005" w:rsidP="009B4005">
      <w:pPr>
        <w:pStyle w:val="ListParagraph"/>
        <w:numPr>
          <w:ilvl w:val="0"/>
          <w:numId w:val="23"/>
        </w:numPr>
        <w:tabs>
          <w:tab w:val="clear" w:pos="403"/>
        </w:tabs>
        <w:spacing w:after="0" w:line="240" w:lineRule="auto"/>
        <w:rPr>
          <w:lang w:val="en-US"/>
        </w:rPr>
      </w:pPr>
      <w:proofErr w:type="spellStart"/>
      <w:r w:rsidRPr="001854F3">
        <w:rPr>
          <w:rFonts w:ascii="Courier New" w:hAnsi="Courier New" w:cs="Courier New"/>
          <w:sz w:val="20"/>
          <w:szCs w:val="20"/>
          <w:lang w:val="en-US"/>
        </w:rPr>
        <w:t>sample_type</w:t>
      </w:r>
      <w:proofErr w:type="spellEnd"/>
      <w:r w:rsidRPr="001854F3">
        <w:rPr>
          <w:lang w:val="en-US"/>
        </w:rPr>
        <w:t xml:space="preserve"> indicat</w:t>
      </w:r>
      <w:r w:rsidR="000305EA" w:rsidRPr="001854F3">
        <w:rPr>
          <w:lang w:val="en-US"/>
        </w:rPr>
        <w:t>ing</w:t>
      </w:r>
      <w:r w:rsidRPr="001854F3">
        <w:rPr>
          <w:lang w:val="en-US"/>
        </w:rPr>
        <w:t xml:space="preserve"> the type of each component of the sample. </w:t>
      </w:r>
    </w:p>
    <w:p w14:paraId="72E25391" w14:textId="1C9C2C2B" w:rsidR="009B4005" w:rsidRPr="001854F3" w:rsidRDefault="009B4005" w:rsidP="009B4005">
      <w:pPr>
        <w:pStyle w:val="ListParagraph"/>
        <w:numPr>
          <w:ilvl w:val="0"/>
          <w:numId w:val="23"/>
        </w:numPr>
        <w:tabs>
          <w:tab w:val="clear" w:pos="403"/>
        </w:tabs>
        <w:spacing w:after="0" w:line="240" w:lineRule="auto"/>
        <w:rPr>
          <w:lang w:val="en-US"/>
        </w:rPr>
      </w:pPr>
      <w:proofErr w:type="spellStart"/>
      <w:r w:rsidRPr="001854F3">
        <w:rPr>
          <w:rFonts w:ascii="Courier New" w:hAnsi="Courier New" w:cs="Courier New"/>
          <w:sz w:val="20"/>
          <w:szCs w:val="20"/>
          <w:lang w:val="en-US"/>
        </w:rPr>
        <w:t>sample_stride</w:t>
      </w:r>
      <w:proofErr w:type="spellEnd"/>
      <w:r w:rsidRPr="001854F3">
        <w:rPr>
          <w:lang w:val="en-US"/>
        </w:rPr>
        <w:t xml:space="preserve"> indicat</w:t>
      </w:r>
      <w:r w:rsidR="000305EA" w:rsidRPr="001854F3">
        <w:rPr>
          <w:lang w:val="en-US"/>
        </w:rPr>
        <w:t>ing</w:t>
      </w:r>
      <w:r w:rsidRPr="001854F3">
        <w:rPr>
          <w:lang w:val="en-US"/>
        </w:rPr>
        <w:t xml:space="preserve"> the number of bytes between 2 consecutive samples of this output.</w:t>
      </w:r>
    </w:p>
    <w:p w14:paraId="6FACE34D" w14:textId="64520E91" w:rsidR="009B4005" w:rsidRPr="001854F3" w:rsidRDefault="009B4005" w:rsidP="009B4005">
      <w:pPr>
        <w:pStyle w:val="ListParagraph"/>
        <w:numPr>
          <w:ilvl w:val="0"/>
          <w:numId w:val="23"/>
        </w:numPr>
        <w:tabs>
          <w:tab w:val="clear" w:pos="403"/>
        </w:tabs>
        <w:spacing w:after="0" w:line="240" w:lineRule="auto"/>
        <w:rPr>
          <w:lang w:val="en-US"/>
        </w:rPr>
      </w:pPr>
      <w:proofErr w:type="spellStart"/>
      <w:r w:rsidRPr="001854F3">
        <w:rPr>
          <w:rFonts w:ascii="Courier New" w:hAnsi="Courier New" w:cs="Courier New"/>
          <w:sz w:val="20"/>
          <w:szCs w:val="20"/>
          <w:lang w:val="en-US"/>
        </w:rPr>
        <w:t>line_stride</w:t>
      </w:r>
      <w:proofErr w:type="spellEnd"/>
      <w:r w:rsidRPr="001854F3">
        <w:rPr>
          <w:lang w:val="en-US"/>
        </w:rPr>
        <w:t xml:space="preserve"> indicat</w:t>
      </w:r>
      <w:r w:rsidR="000305EA" w:rsidRPr="001854F3">
        <w:rPr>
          <w:lang w:val="en-US"/>
        </w:rPr>
        <w:t>ing</w:t>
      </w:r>
      <w:r w:rsidRPr="001854F3">
        <w:rPr>
          <w:lang w:val="en-US"/>
        </w:rPr>
        <w:t xml:space="preserve"> the number of bytes between the first byte of one line and the first byte of the following line of this output.</w:t>
      </w:r>
    </w:p>
    <w:p w14:paraId="5698E41A" w14:textId="2FDBCD94" w:rsidR="009B4005" w:rsidRDefault="009B4005" w:rsidP="009B4005">
      <w:pPr>
        <w:pStyle w:val="ListParagraph"/>
        <w:numPr>
          <w:ilvl w:val="0"/>
          <w:numId w:val="23"/>
        </w:numPr>
        <w:tabs>
          <w:tab w:val="clear" w:pos="403"/>
        </w:tabs>
        <w:spacing w:after="0" w:line="240" w:lineRule="auto"/>
        <w:rPr>
          <w:lang w:val="en-US"/>
        </w:rPr>
      </w:pPr>
      <w:proofErr w:type="spellStart"/>
      <w:r w:rsidRPr="001854F3">
        <w:rPr>
          <w:rFonts w:ascii="Courier New" w:hAnsi="Courier New" w:cs="Courier New"/>
          <w:sz w:val="20"/>
          <w:szCs w:val="20"/>
          <w:lang w:val="en-US"/>
        </w:rPr>
        <w:t>buffer_offset</w:t>
      </w:r>
      <w:proofErr w:type="spellEnd"/>
      <w:r w:rsidRPr="001854F3">
        <w:rPr>
          <w:lang w:val="en-US"/>
        </w:rPr>
        <w:t xml:space="preserve"> indicat</w:t>
      </w:r>
      <w:r w:rsidR="000305EA" w:rsidRPr="001854F3">
        <w:rPr>
          <w:lang w:val="en-US"/>
        </w:rPr>
        <w:t>ing</w:t>
      </w:r>
      <w:r w:rsidRPr="001854F3">
        <w:rPr>
          <w:lang w:val="en-US"/>
        </w:rPr>
        <w:t xml:space="preserve"> the offset into the output buffer, starting from which the output frame should be written</w:t>
      </w:r>
      <w:r w:rsidR="002E28A0">
        <w:rPr>
          <w:lang w:val="en-US"/>
        </w:rPr>
        <w:t>.</w:t>
      </w:r>
    </w:p>
    <w:p w14:paraId="72526DE5" w14:textId="064D44EF" w:rsidR="009E172C" w:rsidRPr="009E172C" w:rsidRDefault="009E172C" w:rsidP="009E172C">
      <w:pPr>
        <w:pStyle w:val="ListParagraph"/>
        <w:numPr>
          <w:ilvl w:val="0"/>
          <w:numId w:val="23"/>
        </w:numPr>
        <w:tabs>
          <w:tab w:val="clear" w:pos="403"/>
        </w:tabs>
        <w:spacing w:after="0" w:line="240" w:lineRule="auto"/>
        <w:rPr>
          <w:lang w:val="en-US"/>
        </w:rPr>
      </w:pPr>
      <w:proofErr w:type="spellStart"/>
      <w:r w:rsidRPr="00AE36B5">
        <w:rPr>
          <w:rFonts w:ascii="Courier New" w:hAnsi="Courier New" w:cs="Courier New"/>
          <w:sz w:val="20"/>
          <w:szCs w:val="20"/>
          <w:lang w:val="en-US"/>
        </w:rPr>
        <w:t>output_buffer_handle</w:t>
      </w:r>
      <w:proofErr w:type="spellEnd"/>
      <w:r>
        <w:rPr>
          <w:lang w:val="en-US"/>
        </w:rPr>
        <w:t xml:space="preserve"> provides the handle of the output buffer, to which the output of the decoder instance is to be written. The VDE is responsible for the allocation and management of the memory for the output buffer.</w:t>
      </w:r>
    </w:p>
    <w:p w14:paraId="019AE313" w14:textId="1AF3365E" w:rsidR="00A7071B" w:rsidRPr="001854F3" w:rsidRDefault="00A7071B" w:rsidP="00A7071B">
      <w:pPr>
        <w:tabs>
          <w:tab w:val="clear" w:pos="403"/>
        </w:tabs>
        <w:spacing w:after="0" w:line="240" w:lineRule="auto"/>
        <w:rPr>
          <w:lang w:val="en-US"/>
        </w:rPr>
      </w:pPr>
    </w:p>
    <w:p w14:paraId="2F4B74EA" w14:textId="48B08031" w:rsidR="00A7071B" w:rsidRPr="001854F3" w:rsidRDefault="00A7071B" w:rsidP="00F27E41">
      <w:pPr>
        <w:pStyle w:val="Heading4"/>
        <w:rPr>
          <w:lang w:val="en-US"/>
        </w:rPr>
      </w:pPr>
      <w:proofErr w:type="spellStart"/>
      <w:r w:rsidRPr="001854F3">
        <w:rPr>
          <w:lang w:val="en-US"/>
        </w:rPr>
        <w:lastRenderedPageBreak/>
        <w:t>getParemeter</w:t>
      </w:r>
      <w:proofErr w:type="spellEnd"/>
      <w:r w:rsidR="00772A43" w:rsidRPr="001854F3">
        <w:rPr>
          <w:lang w:val="en-US"/>
        </w:rPr>
        <w:t>()</w:t>
      </w:r>
      <w:r w:rsidRPr="001854F3">
        <w:rPr>
          <w:lang w:val="en-US"/>
        </w:rPr>
        <w:t xml:space="preserve"> and </w:t>
      </w:r>
      <w:proofErr w:type="spellStart"/>
      <w:r w:rsidRPr="001854F3">
        <w:rPr>
          <w:lang w:val="en-US"/>
        </w:rPr>
        <w:t>setParameter</w:t>
      </w:r>
      <w:proofErr w:type="spellEnd"/>
      <w:r w:rsidR="00772A43" w:rsidRPr="001854F3">
        <w:rPr>
          <w:lang w:val="en-US"/>
        </w:rPr>
        <w:t>()</w:t>
      </w:r>
    </w:p>
    <w:p w14:paraId="1DCAC6EB" w14:textId="6A21ADF7" w:rsidR="00A7071B" w:rsidRPr="001854F3" w:rsidRDefault="00A7071B" w:rsidP="00A7071B">
      <w:pPr>
        <w:pStyle w:val="Heading5"/>
        <w:rPr>
          <w:lang w:val="en-US"/>
        </w:rPr>
      </w:pPr>
      <w:r w:rsidRPr="001854F3">
        <w:rPr>
          <w:lang w:val="en-US"/>
        </w:rPr>
        <w:t>Declaration</w:t>
      </w:r>
    </w:p>
    <w:p w14:paraId="5B9A55CF" w14:textId="0A1E0FA0" w:rsidR="007B7394" w:rsidRPr="001854F3" w:rsidRDefault="006B3569" w:rsidP="009E17B4">
      <w:pPr>
        <w:rPr>
          <w:lang w:val="en-US"/>
        </w:rPr>
      </w:pPr>
      <w:r>
        <w:rPr>
          <w:lang w:val="en-US" w:eastAsia="ja-JP"/>
        </w:rPr>
        <w:t>T</w:t>
      </w:r>
      <w:r w:rsidR="004077FC" w:rsidRPr="001854F3">
        <w:rPr>
          <w:lang w:val="en-US" w:eastAsia="ja-JP"/>
        </w:rPr>
        <w:t xml:space="preserve">he IDL declarations of the </w:t>
      </w:r>
      <w:proofErr w:type="spellStart"/>
      <w:r w:rsidR="004077FC" w:rsidRPr="001854F3">
        <w:rPr>
          <w:rFonts w:ascii="Courier New" w:hAnsi="Courier New" w:cs="Courier New"/>
          <w:sz w:val="20"/>
          <w:szCs w:val="20"/>
          <w:lang w:val="en-US" w:eastAsia="ja-JP"/>
        </w:rPr>
        <w:t>getP</w:t>
      </w:r>
      <w:r w:rsidR="00BF3F07" w:rsidRPr="001854F3">
        <w:rPr>
          <w:rFonts w:ascii="Courier New" w:hAnsi="Courier New" w:cs="Courier New"/>
          <w:sz w:val="20"/>
          <w:szCs w:val="20"/>
          <w:lang w:val="en-US" w:eastAsia="ja-JP"/>
        </w:rPr>
        <w:t>a</w:t>
      </w:r>
      <w:r w:rsidR="004077FC" w:rsidRPr="001854F3">
        <w:rPr>
          <w:rFonts w:ascii="Courier New" w:hAnsi="Courier New" w:cs="Courier New"/>
          <w:sz w:val="20"/>
          <w:szCs w:val="20"/>
          <w:lang w:val="en-US" w:eastAsia="ja-JP"/>
        </w:rPr>
        <w:t>r</w:t>
      </w:r>
      <w:r w:rsidR="00BF3F07" w:rsidRPr="001854F3">
        <w:rPr>
          <w:rFonts w:ascii="Courier New" w:hAnsi="Courier New" w:cs="Courier New"/>
          <w:sz w:val="20"/>
          <w:szCs w:val="20"/>
          <w:lang w:val="en-US" w:eastAsia="ja-JP"/>
        </w:rPr>
        <w:t>a</w:t>
      </w:r>
      <w:r w:rsidR="004077FC" w:rsidRPr="001854F3">
        <w:rPr>
          <w:rFonts w:ascii="Courier New" w:hAnsi="Courier New" w:cs="Courier New"/>
          <w:sz w:val="20"/>
          <w:szCs w:val="20"/>
          <w:lang w:val="en-US" w:eastAsia="ja-JP"/>
        </w:rPr>
        <w:t>meter</w:t>
      </w:r>
      <w:proofErr w:type="spellEnd"/>
      <w:r w:rsidR="004077FC" w:rsidRPr="001854F3">
        <w:rPr>
          <w:rFonts w:ascii="Courier New" w:hAnsi="Courier New" w:cs="Courier New"/>
          <w:sz w:val="20"/>
          <w:szCs w:val="20"/>
          <w:lang w:val="en-US" w:eastAsia="ja-JP"/>
        </w:rPr>
        <w:t>()</w:t>
      </w:r>
      <w:r w:rsidR="004077FC" w:rsidRPr="001854F3">
        <w:rPr>
          <w:lang w:val="en-US"/>
        </w:rPr>
        <w:t xml:space="preserve"> and </w:t>
      </w:r>
      <w:proofErr w:type="spellStart"/>
      <w:r w:rsidR="004077FC" w:rsidRPr="001854F3">
        <w:rPr>
          <w:rFonts w:ascii="Courier New" w:hAnsi="Courier New" w:cs="Courier New"/>
          <w:sz w:val="20"/>
          <w:szCs w:val="20"/>
          <w:lang w:val="en-US" w:eastAsia="ja-JP"/>
        </w:rPr>
        <w:t>setParemeter</w:t>
      </w:r>
      <w:proofErr w:type="spellEnd"/>
      <w:r w:rsidR="004077FC" w:rsidRPr="001854F3">
        <w:rPr>
          <w:rFonts w:ascii="Courier New" w:hAnsi="Courier New" w:cs="Courier New"/>
          <w:sz w:val="20"/>
          <w:szCs w:val="20"/>
          <w:lang w:val="en-US" w:eastAsia="ja-JP"/>
        </w:rPr>
        <w:t>()</w:t>
      </w:r>
      <w:r w:rsidR="004077FC" w:rsidRPr="001854F3">
        <w:rPr>
          <w:lang w:val="en-US" w:eastAsia="ja-JP"/>
        </w:rPr>
        <w:t xml:space="preserve"> </w:t>
      </w:r>
      <w:r w:rsidR="009E7CA6">
        <w:rPr>
          <w:lang w:val="en-US" w:eastAsia="ja-JP"/>
        </w:rPr>
        <w:t>functions</w:t>
      </w:r>
      <w:r w:rsidR="009E7CA6" w:rsidRPr="001854F3">
        <w:rPr>
          <w:lang w:val="en-US" w:eastAsia="ja-JP"/>
        </w:rPr>
        <w:t xml:space="preserve"> </w:t>
      </w:r>
      <w:r w:rsidR="00BF3F07" w:rsidRPr="001854F3">
        <w:rPr>
          <w:lang w:val="en-US" w:eastAsia="ja-JP"/>
        </w:rPr>
        <w:t xml:space="preserve">as well as </w:t>
      </w:r>
      <w:r w:rsidR="004077FC" w:rsidRPr="001854F3">
        <w:rPr>
          <w:lang w:val="en-US" w:eastAsia="ja-JP"/>
        </w:rPr>
        <w:t xml:space="preserve">the associated </w:t>
      </w:r>
      <w:proofErr w:type="spellStart"/>
      <w:r w:rsidR="004077FC" w:rsidRPr="001854F3">
        <w:rPr>
          <w:rFonts w:ascii="Courier New" w:hAnsi="Courier New" w:cs="Courier New"/>
          <w:sz w:val="20"/>
          <w:szCs w:val="20"/>
          <w:lang w:val="en-US" w:eastAsia="ja-JP"/>
        </w:rPr>
        <w:t>ErrorParameter</w:t>
      </w:r>
      <w:proofErr w:type="spellEnd"/>
      <w:r w:rsidR="004077FC" w:rsidRPr="001854F3">
        <w:rPr>
          <w:lang w:val="en-US" w:eastAsia="ja-JP"/>
        </w:rPr>
        <w:t xml:space="preserve"> exception</w:t>
      </w:r>
      <w:r w:rsidR="00D86D29" w:rsidRPr="001854F3">
        <w:rPr>
          <w:lang w:val="en-US" w:eastAsia="ja-JP"/>
        </w:rPr>
        <w:t xml:space="preserve"> and </w:t>
      </w:r>
      <w:r w:rsidR="006E7FCD" w:rsidRPr="001854F3">
        <w:rPr>
          <w:lang w:val="en-US" w:eastAsia="ja-JP"/>
        </w:rPr>
        <w:t xml:space="preserve">the </w:t>
      </w:r>
      <w:proofErr w:type="spellStart"/>
      <w:r w:rsidR="00D86D29" w:rsidRPr="001854F3">
        <w:rPr>
          <w:rFonts w:ascii="Courier New" w:hAnsi="Courier New" w:cs="Courier New"/>
          <w:sz w:val="20"/>
          <w:szCs w:val="20"/>
          <w:lang w:val="en-US" w:eastAsia="ja-JP"/>
        </w:rPr>
        <w:t>ExtParameters</w:t>
      </w:r>
      <w:proofErr w:type="spellEnd"/>
      <w:r w:rsidR="006E7FCD" w:rsidRPr="001854F3">
        <w:rPr>
          <w:lang w:val="en-US"/>
        </w:rPr>
        <w:t xml:space="preserve"> enumeration</w:t>
      </w:r>
      <w:r>
        <w:rPr>
          <w:lang w:val="en-US"/>
        </w:rPr>
        <w:t xml:space="preserve"> are defined as follows:</w:t>
      </w:r>
    </w:p>
    <w:tbl>
      <w:tblPr>
        <w:tblStyle w:val="PlainTable4"/>
        <w:tblW w:w="9781" w:type="dxa"/>
        <w:tblLook w:val="04A0" w:firstRow="1" w:lastRow="0" w:firstColumn="1" w:lastColumn="0" w:noHBand="0" w:noVBand="1"/>
      </w:tblPr>
      <w:tblGrid>
        <w:gridCol w:w="9781"/>
      </w:tblGrid>
      <w:tr w:rsidR="00BF7B36" w:rsidRPr="006B3569" w14:paraId="6537DF5C" w14:textId="77777777" w:rsidTr="009E17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03C746B5" w14:textId="54792E60" w:rsidR="00BF3F07" w:rsidRPr="009E17B4" w:rsidRDefault="00BF3F07" w:rsidP="006B3569">
            <w:pPr>
              <w:pStyle w:val="Code"/>
              <w:rPr>
                <w:b w:val="0"/>
                <w:bCs w:val="0"/>
              </w:rPr>
            </w:pPr>
            <w:r w:rsidRPr="009E17B4">
              <w:t xml:space="preserve">    enum ExtParameters {</w:t>
            </w:r>
          </w:p>
          <w:p w14:paraId="0EF03817" w14:textId="2397AA36" w:rsidR="00BF3F07" w:rsidRPr="009E17B4" w:rsidRDefault="00BF3F07" w:rsidP="006B3569">
            <w:pPr>
              <w:pStyle w:val="Code"/>
              <w:rPr>
                <w:b w:val="0"/>
                <w:bCs w:val="0"/>
              </w:rPr>
            </w:pPr>
            <w:r w:rsidRPr="009E17B4">
              <w:t xml:space="preserve">        PARAM_</w:t>
            </w:r>
            <w:r w:rsidR="00F01414" w:rsidRPr="009E17B4">
              <w:t>PARTIAL</w:t>
            </w:r>
            <w:r w:rsidRPr="009E17B4">
              <w:t>_OUTPUT,</w:t>
            </w:r>
          </w:p>
          <w:p w14:paraId="1790F9CA" w14:textId="0C69A8F8" w:rsidR="007C50CA" w:rsidRPr="009E17B4" w:rsidRDefault="007C50CA" w:rsidP="006B3569">
            <w:pPr>
              <w:pStyle w:val="Code"/>
              <w:rPr>
                <w:b w:val="0"/>
                <w:bCs w:val="0"/>
              </w:rPr>
            </w:pPr>
            <w:r w:rsidRPr="009E17B4">
              <w:t xml:space="preserve">        PARAM_SUBFRAME_</w:t>
            </w:r>
            <w:r w:rsidR="00CD5082" w:rsidRPr="009E17B4">
              <w:t>OUTPUT</w:t>
            </w:r>
            <w:r w:rsidRPr="009E17B4">
              <w:t>,</w:t>
            </w:r>
          </w:p>
          <w:p w14:paraId="30A495E2" w14:textId="77777777" w:rsidR="00BF3F07" w:rsidRPr="009E17B4" w:rsidRDefault="00BF3F07" w:rsidP="006B3569">
            <w:pPr>
              <w:pStyle w:val="Code"/>
              <w:rPr>
                <w:b w:val="0"/>
                <w:bCs w:val="0"/>
              </w:rPr>
            </w:pPr>
            <w:r w:rsidRPr="009E17B4">
              <w:t xml:space="preserve">        PARAM_METADATA_CALLBACK,</w:t>
            </w:r>
          </w:p>
          <w:p w14:paraId="015D9724" w14:textId="062B6441" w:rsidR="00397E83" w:rsidRPr="009E17B4" w:rsidRDefault="00BF3F07" w:rsidP="009E172C">
            <w:pPr>
              <w:pStyle w:val="Code"/>
              <w:rPr>
                <w:b w:val="0"/>
                <w:bCs w:val="0"/>
              </w:rPr>
            </w:pPr>
            <w:r w:rsidRPr="009E17B4">
              <w:t xml:space="preserve">        PARAM_OUTPUT_CROP,</w:t>
            </w:r>
          </w:p>
          <w:p w14:paraId="1C307469" w14:textId="77777777" w:rsidR="001068EC" w:rsidRDefault="00BF3F07" w:rsidP="001068EC">
            <w:pPr>
              <w:pStyle w:val="Code"/>
            </w:pPr>
            <w:r w:rsidRPr="009E17B4">
              <w:t xml:space="preserve">        PARAM_MAX_OFFTIME_JITTER</w:t>
            </w:r>
            <w:r w:rsidR="001068EC">
              <w:t>,</w:t>
            </w:r>
          </w:p>
          <w:p w14:paraId="49176104" w14:textId="09EE9619" w:rsidR="00BF3F07" w:rsidRPr="009E17B4" w:rsidRDefault="001068EC" w:rsidP="001068EC">
            <w:pPr>
              <w:pStyle w:val="Code"/>
              <w:rPr>
                <w:b w:val="0"/>
                <w:bCs w:val="0"/>
              </w:rPr>
            </w:pPr>
            <w:r>
              <w:t xml:space="preserve">        PARAM_INSTANCE_PRIORITY</w:t>
            </w:r>
          </w:p>
          <w:p w14:paraId="20F1A9DA" w14:textId="20472E95" w:rsidR="00BF3F07" w:rsidRDefault="00BF3F07" w:rsidP="009E17B4">
            <w:pPr>
              <w:pStyle w:val="Code"/>
              <w:rPr>
                <w:b w:val="0"/>
                <w:bCs w:val="0"/>
              </w:rPr>
            </w:pPr>
            <w:r w:rsidRPr="009E17B4">
              <w:t>};</w:t>
            </w:r>
          </w:p>
          <w:p w14:paraId="7622710D" w14:textId="77777777" w:rsidR="00AF1484" w:rsidRDefault="00AF1484" w:rsidP="009E17B4">
            <w:pPr>
              <w:pStyle w:val="Code"/>
              <w:rPr>
                <w:b w:val="0"/>
                <w:bCs w:val="0"/>
              </w:rPr>
            </w:pPr>
          </w:p>
          <w:p w14:paraId="6362FDC3" w14:textId="77777777" w:rsidR="00AF1484" w:rsidRDefault="00AF1484" w:rsidP="00AF1484">
            <w:pPr>
              <w:pStyle w:val="Code"/>
              <w:rPr>
                <w:lang w:val="en-US"/>
              </w:rPr>
            </w:pPr>
            <w:r>
              <w:rPr>
                <w:lang w:val="en-US"/>
              </w:rPr>
              <w:t xml:space="preserve">    enum PartialOutput {</w:t>
            </w:r>
          </w:p>
          <w:p w14:paraId="67AE008C" w14:textId="1A91B918" w:rsidR="00AF1484" w:rsidRDefault="00AF1484" w:rsidP="00AF1484">
            <w:pPr>
              <w:pStyle w:val="Code"/>
              <w:rPr>
                <w:lang w:val="en-US"/>
              </w:rPr>
            </w:pPr>
            <w:r>
              <w:rPr>
                <w:lang w:val="en-US"/>
              </w:rPr>
              <w:t xml:space="preserve">        P</w:t>
            </w:r>
            <w:r w:rsidR="00B1223D">
              <w:rPr>
                <w:lang w:val="en-US"/>
              </w:rPr>
              <w:t>O</w:t>
            </w:r>
            <w:r>
              <w:rPr>
                <w:lang w:val="en-US"/>
              </w:rPr>
              <w:t>_NOT_ALLOWED</w:t>
            </w:r>
            <w:r w:rsidR="00B1223D">
              <w:rPr>
                <w:lang w:val="en-US"/>
              </w:rPr>
              <w:t>,</w:t>
            </w:r>
          </w:p>
          <w:p w14:paraId="1957EB7B" w14:textId="4E2C0201" w:rsidR="00AF1484" w:rsidRDefault="00AF1484" w:rsidP="00AF1484">
            <w:pPr>
              <w:pStyle w:val="Code"/>
              <w:rPr>
                <w:lang w:val="en-US"/>
              </w:rPr>
            </w:pPr>
            <w:r>
              <w:rPr>
                <w:lang w:val="en-US"/>
              </w:rPr>
              <w:t xml:space="preserve">        P</w:t>
            </w:r>
            <w:r w:rsidR="00B1223D">
              <w:rPr>
                <w:lang w:val="en-US"/>
              </w:rPr>
              <w:t>O</w:t>
            </w:r>
            <w:r>
              <w:rPr>
                <w:lang w:val="en-US"/>
              </w:rPr>
              <w:t>_ALLOWED</w:t>
            </w:r>
            <w:r w:rsidR="00B1223D">
              <w:rPr>
                <w:lang w:val="en-US"/>
              </w:rPr>
              <w:t>,</w:t>
            </w:r>
          </w:p>
          <w:p w14:paraId="5CF18162" w14:textId="2674DEF3" w:rsidR="00AF1484" w:rsidRDefault="00AF1484" w:rsidP="00AF1484">
            <w:pPr>
              <w:pStyle w:val="Code"/>
              <w:rPr>
                <w:lang w:val="en-US"/>
              </w:rPr>
            </w:pPr>
            <w:r>
              <w:rPr>
                <w:lang w:val="en-US"/>
              </w:rPr>
              <w:t xml:space="preserve">        P</w:t>
            </w:r>
            <w:r w:rsidR="00B1223D">
              <w:rPr>
                <w:lang w:val="en-US"/>
              </w:rPr>
              <w:t>O</w:t>
            </w:r>
            <w:r>
              <w:rPr>
                <w:lang w:val="en-US"/>
              </w:rPr>
              <w:t>_DESIRED</w:t>
            </w:r>
            <w:r w:rsidR="00B1223D">
              <w:rPr>
                <w:lang w:val="en-US"/>
              </w:rPr>
              <w:t>,</w:t>
            </w:r>
          </w:p>
          <w:p w14:paraId="37FD732E" w14:textId="77777777" w:rsidR="00AF1484" w:rsidRDefault="00AF1484" w:rsidP="00AF1484">
            <w:pPr>
              <w:pStyle w:val="Code"/>
              <w:rPr>
                <w:lang w:val="en-US"/>
              </w:rPr>
            </w:pPr>
            <w:r>
              <w:rPr>
                <w:lang w:val="en-US"/>
              </w:rPr>
              <w:t xml:space="preserve">    };</w:t>
            </w:r>
          </w:p>
          <w:p w14:paraId="113878BE" w14:textId="77777777" w:rsidR="00AF1484" w:rsidRDefault="00AF1484" w:rsidP="00AF1484">
            <w:pPr>
              <w:pStyle w:val="Code"/>
              <w:rPr>
                <w:lang w:val="en-US"/>
              </w:rPr>
            </w:pPr>
          </w:p>
          <w:p w14:paraId="3E7CBA02" w14:textId="77777777" w:rsidR="00AF1484" w:rsidRDefault="00AF1484" w:rsidP="00AF1484">
            <w:pPr>
              <w:pStyle w:val="Code"/>
              <w:rPr>
                <w:lang w:val="en-US"/>
              </w:rPr>
            </w:pPr>
            <w:r>
              <w:rPr>
                <w:lang w:val="en-US"/>
              </w:rPr>
              <w:t xml:space="preserve">    struct SubframeOutput {</w:t>
            </w:r>
          </w:p>
          <w:p w14:paraId="51F8C647" w14:textId="05F0024B" w:rsidR="00AF1484" w:rsidRDefault="00AF1484" w:rsidP="00AF1484">
            <w:pPr>
              <w:pStyle w:val="Code"/>
              <w:rPr>
                <w:lang w:val="en-US"/>
              </w:rPr>
            </w:pPr>
            <w:r>
              <w:rPr>
                <w:lang w:val="en-US"/>
              </w:rPr>
              <w:t xml:space="preserve">        unsig</w:t>
            </w:r>
            <w:r w:rsidR="004713CF">
              <w:rPr>
                <w:lang w:val="en-US"/>
              </w:rPr>
              <w:t>n</w:t>
            </w:r>
            <w:r>
              <w:rPr>
                <w:lang w:val="en-US"/>
              </w:rPr>
              <w:t xml:space="preserve">ed </w:t>
            </w:r>
            <w:r w:rsidR="002E675B">
              <w:rPr>
                <w:lang w:val="en-US"/>
              </w:rPr>
              <w:t>long</w:t>
            </w:r>
            <w:r>
              <w:rPr>
                <w:lang w:val="en-US"/>
              </w:rPr>
              <w:t xml:space="preserve"> subframe_id;</w:t>
            </w:r>
          </w:p>
          <w:p w14:paraId="4FDB6CAE" w14:textId="77777777" w:rsidR="00AF1484" w:rsidRDefault="00AF1484" w:rsidP="00AF1484">
            <w:pPr>
              <w:pStyle w:val="Code"/>
              <w:rPr>
                <w:lang w:val="en-US"/>
              </w:rPr>
            </w:pPr>
            <w:r>
              <w:rPr>
                <w:lang w:val="en-US"/>
              </w:rPr>
              <w:t xml:space="preserve">    };</w:t>
            </w:r>
          </w:p>
          <w:p w14:paraId="2FE535B7" w14:textId="77777777" w:rsidR="00AF1484" w:rsidRDefault="00AF1484" w:rsidP="00AF1484">
            <w:pPr>
              <w:pStyle w:val="Code"/>
              <w:rPr>
                <w:lang w:val="en-US"/>
              </w:rPr>
            </w:pPr>
          </w:p>
          <w:p w14:paraId="074A738B" w14:textId="77777777" w:rsidR="00AF1484" w:rsidRDefault="00AF1484" w:rsidP="00AF1484">
            <w:pPr>
              <w:pStyle w:val="Code"/>
              <w:rPr>
                <w:lang w:val="en-US"/>
              </w:rPr>
            </w:pPr>
            <w:r>
              <w:rPr>
                <w:lang w:val="en-US"/>
              </w:rPr>
              <w:t xml:space="preserve">    struct MetadataCallback {</w:t>
            </w:r>
          </w:p>
          <w:p w14:paraId="16659E7C" w14:textId="5E665593" w:rsidR="002C23D1" w:rsidRDefault="00AF1484" w:rsidP="00AF1484">
            <w:pPr>
              <w:pStyle w:val="Code"/>
              <w:rPr>
                <w:lang w:val="en-US"/>
              </w:rPr>
            </w:pPr>
            <w:r>
              <w:rPr>
                <w:lang w:val="en-US"/>
              </w:rPr>
              <w:t xml:space="preserve">        unsigned </w:t>
            </w:r>
            <w:r w:rsidR="002E675B">
              <w:rPr>
                <w:lang w:val="en-US"/>
              </w:rPr>
              <w:t>long</w:t>
            </w:r>
            <w:r>
              <w:rPr>
                <w:lang w:val="en-US"/>
              </w:rPr>
              <w:t xml:space="preserve"> metadata_ids[];</w:t>
            </w:r>
            <w:r w:rsidR="008E0268">
              <w:rPr>
                <w:lang w:val="en-US"/>
              </w:rPr>
              <w:t xml:space="preserve"> </w:t>
            </w:r>
            <w:r w:rsidR="002C23D1" w:rsidRPr="00AE36B5">
              <w:rPr>
                <w:rFonts w:asciiTheme="minorHAnsi" w:hAnsiTheme="minorHAnsi" w:cstheme="minorHAnsi"/>
                <w:highlight w:val="yellow"/>
              </w:rPr>
              <w:t>[Editor’s note: The notation [] is not compliant to the IDL</w:t>
            </w:r>
            <w:r w:rsidR="008E0268" w:rsidRPr="00AE36B5">
              <w:rPr>
                <w:rFonts w:asciiTheme="minorHAnsi" w:hAnsiTheme="minorHAnsi" w:cstheme="minorHAnsi"/>
                <w:highlight w:val="yellow"/>
              </w:rPr>
              <w:t xml:space="preserve"> specification.</w:t>
            </w:r>
            <w:r w:rsidR="002C23D1" w:rsidRPr="00AE36B5">
              <w:rPr>
                <w:rFonts w:asciiTheme="minorHAnsi" w:hAnsiTheme="minorHAnsi" w:cstheme="minorHAnsi"/>
                <w:highlight w:val="yellow"/>
              </w:rPr>
              <w:t>]</w:t>
            </w:r>
          </w:p>
          <w:p w14:paraId="6CD1231F" w14:textId="77777777" w:rsidR="00AF1484" w:rsidRDefault="00AF1484" w:rsidP="00AF1484">
            <w:pPr>
              <w:pStyle w:val="Code"/>
              <w:rPr>
                <w:lang w:val="en-US"/>
              </w:rPr>
            </w:pPr>
            <w:r>
              <w:rPr>
                <w:lang w:val="en-US"/>
              </w:rPr>
              <w:t xml:space="preserve">        unsigned long metadata_callback;</w:t>
            </w:r>
          </w:p>
          <w:p w14:paraId="2E3D3AAC" w14:textId="77777777" w:rsidR="00AF1484" w:rsidRDefault="00AF1484" w:rsidP="00AF1484">
            <w:pPr>
              <w:pStyle w:val="Code"/>
              <w:rPr>
                <w:lang w:val="en-US"/>
              </w:rPr>
            </w:pPr>
            <w:r>
              <w:rPr>
                <w:lang w:val="en-US"/>
              </w:rPr>
              <w:t xml:space="preserve">    };</w:t>
            </w:r>
          </w:p>
          <w:p w14:paraId="7E00AD3A" w14:textId="77777777" w:rsidR="00AF1484" w:rsidRDefault="00AF1484" w:rsidP="00AF1484">
            <w:pPr>
              <w:pStyle w:val="Code"/>
              <w:rPr>
                <w:lang w:val="en-US"/>
              </w:rPr>
            </w:pPr>
          </w:p>
          <w:p w14:paraId="7B02749D" w14:textId="77777777" w:rsidR="00AF1484" w:rsidRDefault="00AF1484" w:rsidP="00AF1484">
            <w:pPr>
              <w:pStyle w:val="Code"/>
              <w:rPr>
                <w:lang w:val="en-US"/>
              </w:rPr>
            </w:pPr>
            <w:r>
              <w:rPr>
                <w:lang w:val="en-US"/>
              </w:rPr>
              <w:t xml:space="preserve">    struct MaxOfftimeJitter {</w:t>
            </w:r>
          </w:p>
          <w:p w14:paraId="2840B6A1" w14:textId="688382EE" w:rsidR="00AF1484" w:rsidRDefault="00AF1484" w:rsidP="00AF1484">
            <w:pPr>
              <w:pStyle w:val="Code"/>
              <w:rPr>
                <w:lang w:val="en-US"/>
              </w:rPr>
            </w:pPr>
            <w:r>
              <w:rPr>
                <w:lang w:val="en-US"/>
              </w:rPr>
              <w:t xml:space="preserve">        unsig</w:t>
            </w:r>
            <w:r w:rsidR="004713CF">
              <w:rPr>
                <w:lang w:val="en-US"/>
              </w:rPr>
              <w:t>n</w:t>
            </w:r>
            <w:r>
              <w:rPr>
                <w:lang w:val="en-US"/>
              </w:rPr>
              <w:t xml:space="preserve">ed </w:t>
            </w:r>
            <w:r w:rsidR="002E675B">
              <w:rPr>
                <w:lang w:val="en-US"/>
              </w:rPr>
              <w:t>long</w:t>
            </w:r>
            <w:r>
              <w:rPr>
                <w:lang w:val="en-US"/>
              </w:rPr>
              <w:t xml:space="preserve"> jitter_millis;</w:t>
            </w:r>
          </w:p>
          <w:p w14:paraId="7E3F68C9" w14:textId="26353FD5" w:rsidR="00AF1484" w:rsidRPr="00AE36B5" w:rsidRDefault="00AF1484" w:rsidP="009E17B4">
            <w:pPr>
              <w:pStyle w:val="Code"/>
              <w:rPr>
                <w:lang w:val="en-US"/>
              </w:rPr>
            </w:pPr>
            <w:r>
              <w:rPr>
                <w:lang w:val="en-US"/>
              </w:rPr>
              <w:t xml:space="preserve">    };</w:t>
            </w:r>
          </w:p>
          <w:p w14:paraId="1C0DEC51" w14:textId="087EF2ED" w:rsidR="000B73DB" w:rsidRPr="009E17B4" w:rsidRDefault="000B73DB" w:rsidP="009E17B4">
            <w:pPr>
              <w:pStyle w:val="Code"/>
              <w:rPr>
                <w:b w:val="0"/>
                <w:bCs w:val="0"/>
              </w:rPr>
            </w:pPr>
          </w:p>
          <w:p w14:paraId="3A22397B" w14:textId="73E1C837" w:rsidR="000B73DB" w:rsidRPr="009E17B4" w:rsidRDefault="00E047CE" w:rsidP="006B3569">
            <w:pPr>
              <w:pStyle w:val="Code"/>
              <w:rPr>
                <w:b w:val="0"/>
                <w:bCs w:val="0"/>
              </w:rPr>
            </w:pPr>
            <w:r w:rsidRPr="009E17B4">
              <w:t xml:space="preserve">    </w:t>
            </w:r>
            <w:r w:rsidR="00114B17" w:rsidRPr="009E17B4">
              <w:t>s</w:t>
            </w:r>
            <w:r w:rsidR="000B73DB" w:rsidRPr="009E17B4">
              <w:t>truct</w:t>
            </w:r>
            <w:r w:rsidR="00114B17" w:rsidRPr="009E17B4">
              <w:t xml:space="preserve"> </w:t>
            </w:r>
            <w:r w:rsidR="000B73DB" w:rsidRPr="009E17B4">
              <w:t>CropWindow {</w:t>
            </w:r>
          </w:p>
          <w:p w14:paraId="4E03ECBD" w14:textId="6AA1579E" w:rsidR="000B73DB" w:rsidRPr="009E17B4" w:rsidRDefault="00E047CE" w:rsidP="006B3569">
            <w:pPr>
              <w:pStyle w:val="Code"/>
              <w:rPr>
                <w:b w:val="0"/>
                <w:bCs w:val="0"/>
              </w:rPr>
            </w:pPr>
            <w:r w:rsidRPr="009E17B4">
              <w:t xml:space="preserve">    </w:t>
            </w:r>
            <w:r w:rsidR="000B73DB" w:rsidRPr="009E17B4">
              <w:t xml:space="preserve">    unsigned long x;</w:t>
            </w:r>
          </w:p>
          <w:p w14:paraId="079DEC53" w14:textId="00A2554E" w:rsidR="000B73DB" w:rsidRPr="009E17B4" w:rsidRDefault="00E047CE" w:rsidP="006B3569">
            <w:pPr>
              <w:pStyle w:val="Code"/>
              <w:rPr>
                <w:b w:val="0"/>
                <w:bCs w:val="0"/>
              </w:rPr>
            </w:pPr>
            <w:r w:rsidRPr="009E17B4">
              <w:t xml:space="preserve">    </w:t>
            </w:r>
            <w:r w:rsidR="000B73DB" w:rsidRPr="009E17B4">
              <w:t xml:space="preserve">    unsigned long y;</w:t>
            </w:r>
          </w:p>
          <w:p w14:paraId="507FE193" w14:textId="3A9455D4" w:rsidR="000B73DB" w:rsidRPr="009E17B4" w:rsidRDefault="00E047CE" w:rsidP="006B3569">
            <w:pPr>
              <w:pStyle w:val="Code"/>
              <w:rPr>
                <w:b w:val="0"/>
                <w:bCs w:val="0"/>
              </w:rPr>
            </w:pPr>
            <w:r w:rsidRPr="009E17B4">
              <w:t xml:space="preserve">    </w:t>
            </w:r>
            <w:r w:rsidR="000B73DB" w:rsidRPr="009E17B4">
              <w:t xml:space="preserve">    unsigned long width;</w:t>
            </w:r>
          </w:p>
          <w:p w14:paraId="54FDB1CC" w14:textId="020401E3" w:rsidR="000B73DB" w:rsidRPr="009E17B4" w:rsidRDefault="00E047CE" w:rsidP="006B3569">
            <w:pPr>
              <w:pStyle w:val="Code"/>
              <w:rPr>
                <w:b w:val="0"/>
                <w:bCs w:val="0"/>
              </w:rPr>
            </w:pPr>
            <w:r w:rsidRPr="009E17B4">
              <w:t xml:space="preserve">    </w:t>
            </w:r>
            <w:r w:rsidR="000B73DB" w:rsidRPr="009E17B4">
              <w:t xml:space="preserve">    unsigned long height;</w:t>
            </w:r>
          </w:p>
          <w:p w14:paraId="4638A9BC" w14:textId="77777777" w:rsidR="006936B1" w:rsidRDefault="001B3159" w:rsidP="006936B1">
            <w:pPr>
              <w:pStyle w:val="Code"/>
            </w:pPr>
            <w:r>
              <w:rPr>
                <w:b w:val="0"/>
                <w:bCs w:val="0"/>
              </w:rPr>
              <w:tab/>
            </w:r>
            <w:r w:rsidR="000B73DB" w:rsidRPr="009E17B4">
              <w:t>};</w:t>
            </w:r>
            <w:r w:rsidR="006936B1">
              <w:br/>
            </w:r>
            <w:r w:rsidR="006936B1">
              <w:br/>
              <w:t xml:space="preserve">    enum InstancePriority {</w:t>
            </w:r>
          </w:p>
          <w:p w14:paraId="300797E6" w14:textId="123CBA99" w:rsidR="009732E4" w:rsidRPr="000B1696" w:rsidRDefault="006936B1" w:rsidP="006936B1">
            <w:pPr>
              <w:pStyle w:val="Code"/>
              <w:rPr>
                <w:b w:val="0"/>
                <w:bCs w:val="0"/>
              </w:rPr>
            </w:pPr>
            <w:r>
              <w:t xml:space="preserve">        P</w:t>
            </w:r>
            <w:r w:rsidR="00D9365E">
              <w:t>RIORITY</w:t>
            </w:r>
            <w:r>
              <w:t>_NOT_AVAILABLE,</w:t>
            </w:r>
          </w:p>
          <w:p w14:paraId="20CB109C" w14:textId="2D70FAD9" w:rsidR="006936B1" w:rsidRDefault="006936B1" w:rsidP="006936B1">
            <w:pPr>
              <w:pStyle w:val="Code"/>
            </w:pPr>
            <w:r>
              <w:t xml:space="preserve">        </w:t>
            </w:r>
            <w:r w:rsidR="00D9365E">
              <w:t>PRIORITY_</w:t>
            </w:r>
            <w:r>
              <w:t>HIGH,</w:t>
            </w:r>
          </w:p>
          <w:p w14:paraId="2948F455" w14:textId="5BFB7672" w:rsidR="006936B1" w:rsidRDefault="006936B1" w:rsidP="006936B1">
            <w:pPr>
              <w:pStyle w:val="Code"/>
            </w:pPr>
            <w:r>
              <w:t xml:space="preserve">        </w:t>
            </w:r>
            <w:r w:rsidR="00D9365E">
              <w:t>PRIORITY_</w:t>
            </w:r>
            <w:r>
              <w:t>NORMAL,</w:t>
            </w:r>
          </w:p>
          <w:p w14:paraId="6ED23B8A" w14:textId="47C4EC7B" w:rsidR="006936B1" w:rsidRDefault="006936B1" w:rsidP="006936B1">
            <w:pPr>
              <w:pStyle w:val="Code"/>
            </w:pPr>
            <w:r>
              <w:t xml:space="preserve">        </w:t>
            </w:r>
            <w:r w:rsidR="00D9365E">
              <w:t>PRIORITY_</w:t>
            </w:r>
            <w:r>
              <w:t>LOW</w:t>
            </w:r>
          </w:p>
          <w:p w14:paraId="093A1C8F" w14:textId="12431519" w:rsidR="000B73DB" w:rsidRDefault="006936B1" w:rsidP="006936B1">
            <w:pPr>
              <w:pStyle w:val="Code"/>
            </w:pPr>
            <w:r>
              <w:t xml:space="preserve">    };</w:t>
            </w:r>
          </w:p>
          <w:p w14:paraId="5C64FC24" w14:textId="77777777" w:rsidR="001B3159" w:rsidRDefault="001B3159">
            <w:pPr>
              <w:pStyle w:val="Code"/>
            </w:pPr>
          </w:p>
          <w:p w14:paraId="5542FB48" w14:textId="0CCEA325" w:rsidR="001B3159" w:rsidRDefault="001B3159" w:rsidP="001B3159">
            <w:pPr>
              <w:pStyle w:val="Code"/>
            </w:pPr>
            <w:r>
              <w:tab/>
              <w:t>exception ErrorParameter {</w:t>
            </w:r>
          </w:p>
          <w:p w14:paraId="05AED087" w14:textId="77777777" w:rsidR="001B3159" w:rsidRDefault="001B3159" w:rsidP="001B3159">
            <w:pPr>
              <w:pStyle w:val="Code"/>
            </w:pPr>
            <w:r>
              <w:t xml:space="preserve">        string reason;</w:t>
            </w:r>
          </w:p>
          <w:p w14:paraId="03C2CE58" w14:textId="1E827694" w:rsidR="001B3159" w:rsidRPr="009E17B4" w:rsidRDefault="001B3159" w:rsidP="009E17B4">
            <w:pPr>
              <w:pStyle w:val="Code"/>
              <w:rPr>
                <w:b w:val="0"/>
                <w:bCs w:val="0"/>
              </w:rPr>
            </w:pPr>
            <w:r>
              <w:t xml:space="preserve">    };</w:t>
            </w:r>
          </w:p>
          <w:p w14:paraId="45DB38BE" w14:textId="720DCA0A" w:rsidR="00BF3F07" w:rsidRPr="009E17B4" w:rsidRDefault="00BF3F07" w:rsidP="006B3569">
            <w:pPr>
              <w:pStyle w:val="Code"/>
              <w:rPr>
                <w:b w:val="0"/>
                <w:bCs w:val="0"/>
              </w:rPr>
            </w:pPr>
          </w:p>
          <w:p w14:paraId="68B3B2DC" w14:textId="3680BC5F" w:rsidR="00BF7B36" w:rsidRPr="009E17B4" w:rsidRDefault="00BF3F07" w:rsidP="006B3569">
            <w:pPr>
              <w:pStyle w:val="Code"/>
              <w:rPr>
                <w:b w:val="0"/>
                <w:bCs w:val="0"/>
              </w:rPr>
            </w:pPr>
            <w:r w:rsidRPr="009E17B4">
              <w:t xml:space="preserve">    </w:t>
            </w:r>
            <w:r w:rsidR="00BF7B36" w:rsidRPr="009E17B4">
              <w:t>any getParameter (</w:t>
            </w:r>
          </w:p>
          <w:p w14:paraId="50E1929D" w14:textId="77777777" w:rsidR="00BF7B36" w:rsidRPr="009E17B4" w:rsidRDefault="00BF7B36" w:rsidP="006B3569">
            <w:pPr>
              <w:pStyle w:val="Code"/>
              <w:rPr>
                <w:b w:val="0"/>
                <w:bCs w:val="0"/>
              </w:rPr>
            </w:pPr>
            <w:r w:rsidRPr="009E17B4">
              <w:t xml:space="preserve">        in unsigned long instance_id,</w:t>
            </w:r>
          </w:p>
          <w:p w14:paraId="78C27210" w14:textId="77777777" w:rsidR="00BF7B36" w:rsidRPr="009E17B4" w:rsidRDefault="00BF7B36" w:rsidP="006B3569">
            <w:pPr>
              <w:pStyle w:val="Code"/>
              <w:rPr>
                <w:b w:val="0"/>
                <w:bCs w:val="0"/>
              </w:rPr>
            </w:pPr>
            <w:r w:rsidRPr="009E17B4">
              <w:t xml:space="preserve">        in ExtParameters ext_parameters,</w:t>
            </w:r>
          </w:p>
          <w:p w14:paraId="569ED8A1" w14:textId="77777777" w:rsidR="00BF7B36" w:rsidRPr="009E17B4" w:rsidRDefault="00BF7B36" w:rsidP="006B3569">
            <w:pPr>
              <w:pStyle w:val="Code"/>
              <w:rPr>
                <w:b w:val="0"/>
                <w:bCs w:val="0"/>
              </w:rPr>
            </w:pPr>
            <w:r w:rsidRPr="009E17B4">
              <w:t xml:space="preserve">        out any parameter</w:t>
            </w:r>
          </w:p>
          <w:p w14:paraId="26E98C67" w14:textId="77777777" w:rsidR="00BF7B36" w:rsidRPr="009E17B4" w:rsidRDefault="00BF7B36" w:rsidP="006B3569">
            <w:pPr>
              <w:pStyle w:val="Code"/>
              <w:rPr>
                <w:b w:val="0"/>
                <w:bCs w:val="0"/>
              </w:rPr>
            </w:pPr>
            <w:r w:rsidRPr="009E17B4">
              <w:t xml:space="preserve">    );</w:t>
            </w:r>
          </w:p>
          <w:p w14:paraId="68BC252E" w14:textId="77777777" w:rsidR="00BF7B36" w:rsidRPr="009E17B4" w:rsidRDefault="00BF7B36" w:rsidP="006B3569">
            <w:pPr>
              <w:pStyle w:val="Code"/>
              <w:rPr>
                <w:b w:val="0"/>
                <w:bCs w:val="0"/>
              </w:rPr>
            </w:pPr>
          </w:p>
          <w:p w14:paraId="14EB46C8" w14:textId="77777777" w:rsidR="00BF7B36" w:rsidRPr="009E17B4" w:rsidRDefault="00BF7B36" w:rsidP="006B3569">
            <w:pPr>
              <w:pStyle w:val="Code"/>
              <w:rPr>
                <w:b w:val="0"/>
                <w:bCs w:val="0"/>
              </w:rPr>
            </w:pPr>
            <w:r w:rsidRPr="009E17B4">
              <w:t xml:space="preserve">    boolean setParameter (</w:t>
            </w:r>
          </w:p>
          <w:p w14:paraId="21071DCE" w14:textId="77777777" w:rsidR="00BF7B36" w:rsidRPr="009E17B4" w:rsidRDefault="00BF7B36" w:rsidP="006B3569">
            <w:pPr>
              <w:pStyle w:val="Code"/>
              <w:rPr>
                <w:b w:val="0"/>
                <w:bCs w:val="0"/>
              </w:rPr>
            </w:pPr>
            <w:r w:rsidRPr="009E17B4">
              <w:t xml:space="preserve">        in unsigned long instance_id,</w:t>
            </w:r>
          </w:p>
          <w:p w14:paraId="290F35B0" w14:textId="77777777" w:rsidR="00BF7B36" w:rsidRPr="009E17B4" w:rsidRDefault="00BF7B36" w:rsidP="006B3569">
            <w:pPr>
              <w:pStyle w:val="Code"/>
              <w:rPr>
                <w:b w:val="0"/>
                <w:bCs w:val="0"/>
              </w:rPr>
            </w:pPr>
            <w:r w:rsidRPr="009E17B4">
              <w:t xml:space="preserve">        in ExtParameters ext_parameters,</w:t>
            </w:r>
          </w:p>
          <w:p w14:paraId="478B7036" w14:textId="77777777" w:rsidR="00BF7B36" w:rsidRPr="009E17B4" w:rsidRDefault="00BF7B36" w:rsidP="006B3569">
            <w:pPr>
              <w:pStyle w:val="Code"/>
              <w:rPr>
                <w:b w:val="0"/>
                <w:bCs w:val="0"/>
              </w:rPr>
            </w:pPr>
            <w:r w:rsidRPr="009E17B4">
              <w:t xml:space="preserve">        in any parameter</w:t>
            </w:r>
          </w:p>
          <w:p w14:paraId="1BCEBD10" w14:textId="6562FD22" w:rsidR="00BF7B36" w:rsidRPr="009E17B4" w:rsidRDefault="00BF7B36" w:rsidP="006B3569">
            <w:pPr>
              <w:pStyle w:val="Code"/>
              <w:rPr>
                <w:b w:val="0"/>
              </w:rPr>
            </w:pPr>
            <w:r w:rsidRPr="009E17B4">
              <w:t xml:space="preserve">    ) raises(ErrorParameter);</w:t>
            </w:r>
          </w:p>
        </w:tc>
      </w:tr>
    </w:tbl>
    <w:p w14:paraId="77D2CB80" w14:textId="77777777" w:rsidR="00BF7B36" w:rsidRPr="001854F3" w:rsidRDefault="00BF7B36" w:rsidP="00893D8B">
      <w:pPr>
        <w:pStyle w:val="Code"/>
        <w:rPr>
          <w:lang w:val="en-US"/>
        </w:rPr>
      </w:pPr>
    </w:p>
    <w:p w14:paraId="3AEF0FB7" w14:textId="4EA7FE12" w:rsidR="00A7071B" w:rsidRDefault="00A7071B" w:rsidP="00F27E41">
      <w:pPr>
        <w:pStyle w:val="Heading5"/>
        <w:rPr>
          <w:lang w:val="en-US"/>
        </w:rPr>
      </w:pPr>
      <w:bookmarkStart w:id="225" w:name="_Ref133354887"/>
      <w:r w:rsidRPr="001854F3">
        <w:rPr>
          <w:lang w:val="en-US"/>
        </w:rPr>
        <w:lastRenderedPageBreak/>
        <w:t>Definition</w:t>
      </w:r>
      <w:bookmarkEnd w:id="225"/>
    </w:p>
    <w:p w14:paraId="77B73B36" w14:textId="7397ECE5" w:rsidR="00A7071B" w:rsidRPr="001854F3" w:rsidRDefault="00A7071B" w:rsidP="00A7071B">
      <w:pPr>
        <w:rPr>
          <w:lang w:val="en-US"/>
        </w:rPr>
      </w:pPr>
      <w:r w:rsidRPr="001854F3">
        <w:rPr>
          <w:lang w:val="en-US"/>
        </w:rPr>
        <w:t xml:space="preserve">The </w:t>
      </w:r>
      <w:proofErr w:type="spellStart"/>
      <w:r w:rsidR="00D4469E" w:rsidRPr="001854F3">
        <w:rPr>
          <w:rFonts w:ascii="Courier New" w:hAnsi="Courier New" w:cs="Courier New"/>
          <w:sz w:val="20"/>
          <w:szCs w:val="20"/>
          <w:lang w:val="en-US"/>
        </w:rPr>
        <w:t>ge</w:t>
      </w:r>
      <w:r w:rsidRPr="001854F3">
        <w:rPr>
          <w:rFonts w:ascii="Courier New" w:hAnsi="Courier New" w:cs="Courier New"/>
          <w:sz w:val="20"/>
          <w:szCs w:val="20"/>
          <w:lang w:val="en-US"/>
        </w:rPr>
        <w:t>tParameter</w:t>
      </w:r>
      <w:proofErr w:type="spellEnd"/>
      <w:r w:rsidR="00D86D29" w:rsidRPr="001854F3">
        <w:rPr>
          <w:rFonts w:ascii="Courier New" w:hAnsi="Courier New" w:cs="Courier New"/>
          <w:sz w:val="20"/>
          <w:szCs w:val="20"/>
          <w:lang w:val="en-US"/>
        </w:rPr>
        <w:t>()</w:t>
      </w:r>
      <w:r w:rsidRPr="001854F3">
        <w:rPr>
          <w:lang w:val="en-US"/>
        </w:rPr>
        <w:t xml:space="preserve"> and </w:t>
      </w:r>
      <w:proofErr w:type="spellStart"/>
      <w:r w:rsidR="00D4469E" w:rsidRPr="001854F3">
        <w:rPr>
          <w:rFonts w:ascii="Courier New" w:hAnsi="Courier New" w:cs="Courier New"/>
          <w:sz w:val="20"/>
          <w:szCs w:val="20"/>
          <w:lang w:val="en-US"/>
        </w:rPr>
        <w:t>s</w:t>
      </w:r>
      <w:r w:rsidRPr="001854F3">
        <w:rPr>
          <w:rFonts w:ascii="Courier New" w:hAnsi="Courier New" w:cs="Courier New"/>
          <w:sz w:val="20"/>
          <w:szCs w:val="20"/>
          <w:lang w:val="en-US"/>
        </w:rPr>
        <w:t>etParameter</w:t>
      </w:r>
      <w:proofErr w:type="spellEnd"/>
      <w:r w:rsidR="00D86D29" w:rsidRPr="001854F3">
        <w:rPr>
          <w:rFonts w:ascii="Courier New" w:hAnsi="Courier New" w:cs="Courier New"/>
          <w:sz w:val="20"/>
          <w:szCs w:val="20"/>
          <w:lang w:val="en-US"/>
        </w:rPr>
        <w:t>()</w:t>
      </w:r>
      <w:r w:rsidRPr="001854F3">
        <w:rPr>
          <w:lang w:val="en-US"/>
        </w:rPr>
        <w:t xml:space="preserve"> functions </w:t>
      </w:r>
      <w:r w:rsidR="00DD74CD" w:rsidRPr="001854F3">
        <w:rPr>
          <w:lang w:val="en-US"/>
        </w:rPr>
        <w:t xml:space="preserve">can receive </w:t>
      </w:r>
      <w:r w:rsidRPr="001854F3">
        <w:rPr>
          <w:lang w:val="en-US"/>
        </w:rPr>
        <w:t xml:space="preserve">the </w:t>
      </w:r>
      <w:r w:rsidR="00175534" w:rsidRPr="001854F3">
        <w:rPr>
          <w:lang w:val="en-US"/>
        </w:rPr>
        <w:t>extended</w:t>
      </w:r>
      <w:r w:rsidRPr="001854F3">
        <w:rPr>
          <w:lang w:val="en-US"/>
        </w:rPr>
        <w:t xml:space="preserve"> parameters</w:t>
      </w:r>
      <w:r w:rsidR="00DD74CD" w:rsidRPr="001854F3">
        <w:rPr>
          <w:lang w:val="en-US"/>
        </w:rPr>
        <w:t xml:space="preserve"> </w:t>
      </w:r>
      <w:r w:rsidR="00ED39A8">
        <w:rPr>
          <w:lang w:val="en-US"/>
        </w:rPr>
        <w:t xml:space="preserve">in the clauses </w:t>
      </w:r>
      <w:r w:rsidR="00DD74CD" w:rsidRPr="001854F3">
        <w:rPr>
          <w:lang w:val="en-US"/>
        </w:rPr>
        <w:t>below.</w:t>
      </w:r>
    </w:p>
    <w:p w14:paraId="21792C87" w14:textId="49B1CD08" w:rsidR="009408D1" w:rsidRPr="001854F3" w:rsidRDefault="00A7071B" w:rsidP="009408D1">
      <w:pPr>
        <w:tabs>
          <w:tab w:val="clear" w:pos="403"/>
        </w:tabs>
        <w:spacing w:after="0" w:line="240" w:lineRule="auto"/>
        <w:rPr>
          <w:lang w:val="en-US"/>
        </w:rPr>
      </w:pPr>
      <w:r w:rsidRPr="001854F3">
        <w:rPr>
          <w:rFonts w:ascii="Courier New" w:hAnsi="Courier New" w:cs="Courier New"/>
          <w:lang w:val="en-US"/>
        </w:rPr>
        <w:t>PARAM_</w:t>
      </w:r>
      <w:r w:rsidR="00CD5082" w:rsidRPr="001854F3">
        <w:rPr>
          <w:rFonts w:ascii="Courier New" w:hAnsi="Courier New" w:cs="Courier New"/>
          <w:lang w:val="en-US"/>
        </w:rPr>
        <w:t>PARTIAL</w:t>
      </w:r>
      <w:r w:rsidRPr="001854F3">
        <w:rPr>
          <w:rFonts w:ascii="Courier New" w:hAnsi="Courier New" w:cs="Courier New"/>
          <w:lang w:val="en-US"/>
        </w:rPr>
        <w:t>_OUTPUT</w:t>
      </w:r>
      <w:r w:rsidR="00E015D6" w:rsidRPr="001854F3">
        <w:rPr>
          <w:rFonts w:ascii="Courier New" w:hAnsi="Courier New" w:cs="Courier New"/>
          <w:lang w:val="en-US"/>
        </w:rPr>
        <w:t xml:space="preserve"> </w:t>
      </w:r>
      <w:r w:rsidRPr="001854F3">
        <w:rPr>
          <w:lang w:val="en-US"/>
        </w:rPr>
        <w:t>indicate</w:t>
      </w:r>
      <w:r w:rsidR="00E015D6" w:rsidRPr="001854F3">
        <w:rPr>
          <w:lang w:val="en-US"/>
        </w:rPr>
        <w:t>s</w:t>
      </w:r>
      <w:r w:rsidRPr="001854F3">
        <w:rPr>
          <w:lang w:val="en-US"/>
        </w:rPr>
        <w:t xml:space="preserve"> </w:t>
      </w:r>
      <w:r w:rsidR="00E015D6" w:rsidRPr="001854F3">
        <w:rPr>
          <w:lang w:val="en-US"/>
        </w:rPr>
        <w:t>whether</w:t>
      </w:r>
      <w:r w:rsidRPr="001854F3">
        <w:rPr>
          <w:lang w:val="en-US"/>
        </w:rPr>
        <w:t xml:space="preserve"> the output of </w:t>
      </w:r>
      <w:r w:rsidR="00B87BCF">
        <w:rPr>
          <w:lang w:val="en-US"/>
        </w:rPr>
        <w:t>corrupted/incomplete frames</w:t>
      </w:r>
      <w:r w:rsidR="00B87BCF" w:rsidRPr="001854F3">
        <w:rPr>
          <w:lang w:val="en-US"/>
        </w:rPr>
        <w:t xml:space="preserve"> </w:t>
      </w:r>
      <w:r w:rsidRPr="001854F3">
        <w:rPr>
          <w:lang w:val="en-US"/>
        </w:rPr>
        <w:t>is required, desired, or not allowed. If it is not allowed, only complete decoded frames will be passed to the buffer.</w:t>
      </w:r>
      <w:r w:rsidR="00DD37EC">
        <w:rPr>
          <w:lang w:val="en-US"/>
        </w:rPr>
        <w:t xml:space="preserve"> This may be useful to instruct the decoder on how to handle the output of corrupted or incompletely decoded frames as a result of missing or malformed data in the input.</w:t>
      </w:r>
    </w:p>
    <w:p w14:paraId="5619AFED" w14:textId="77777777" w:rsidR="009408D1" w:rsidRPr="001854F3" w:rsidRDefault="009408D1" w:rsidP="009408D1">
      <w:pPr>
        <w:tabs>
          <w:tab w:val="clear" w:pos="403"/>
        </w:tabs>
        <w:spacing w:after="0" w:line="240" w:lineRule="auto"/>
        <w:rPr>
          <w:lang w:val="en-US"/>
        </w:rPr>
      </w:pPr>
    </w:p>
    <w:p w14:paraId="110DC08A" w14:textId="3324F06E" w:rsidR="009408D1" w:rsidRPr="001854F3" w:rsidRDefault="009408D1" w:rsidP="005C323C">
      <w:pPr>
        <w:tabs>
          <w:tab w:val="clear" w:pos="403"/>
        </w:tabs>
        <w:spacing w:after="0" w:line="240" w:lineRule="auto"/>
        <w:rPr>
          <w:lang w:val="en-US"/>
        </w:rPr>
      </w:pPr>
      <w:r w:rsidRPr="001854F3">
        <w:rPr>
          <w:rFonts w:ascii="Courier New" w:hAnsi="Courier New" w:cs="Courier New"/>
          <w:lang w:val="en-US"/>
        </w:rPr>
        <w:t>PARAM_SUBFRAME_</w:t>
      </w:r>
      <w:r w:rsidR="00CD5082" w:rsidRPr="001854F3">
        <w:rPr>
          <w:rFonts w:ascii="Courier New" w:hAnsi="Courier New" w:cs="Courier New"/>
          <w:lang w:val="en-US"/>
        </w:rPr>
        <w:t>OUTPUT</w:t>
      </w:r>
      <w:r w:rsidR="00CD5082" w:rsidRPr="001854F3">
        <w:rPr>
          <w:lang w:val="en-US"/>
        </w:rPr>
        <w:t xml:space="preserve"> </w:t>
      </w:r>
      <w:r w:rsidRPr="001854F3">
        <w:rPr>
          <w:lang w:val="en-US"/>
        </w:rPr>
        <w:t xml:space="preserve">indicates </w:t>
      </w:r>
      <w:r w:rsidR="00A84C10" w:rsidRPr="001854F3">
        <w:rPr>
          <w:lang w:val="en-US"/>
        </w:rPr>
        <w:t xml:space="preserve">the one or more </w:t>
      </w:r>
      <w:r w:rsidRPr="001854F3">
        <w:rPr>
          <w:lang w:val="en-US"/>
        </w:rPr>
        <w:t>sub</w:t>
      </w:r>
      <w:r w:rsidR="00033490" w:rsidRPr="001854F3">
        <w:rPr>
          <w:lang w:val="en-US"/>
        </w:rPr>
        <w:t>frame</w:t>
      </w:r>
      <w:r w:rsidR="00B06B0A">
        <w:rPr>
          <w:lang w:val="en-US"/>
        </w:rPr>
        <w:t>s</w:t>
      </w:r>
      <w:r w:rsidRPr="001854F3">
        <w:rPr>
          <w:lang w:val="en-US"/>
        </w:rPr>
        <w:t xml:space="preserve"> </w:t>
      </w:r>
      <w:r w:rsidR="00033490" w:rsidRPr="001854F3">
        <w:rPr>
          <w:lang w:val="en-US"/>
        </w:rPr>
        <w:t xml:space="preserve">to </w:t>
      </w:r>
      <w:r w:rsidRPr="001854F3">
        <w:rPr>
          <w:lang w:val="en-US"/>
        </w:rPr>
        <w:t>be output by the decoder.</w:t>
      </w:r>
      <w:r w:rsidR="00512B84">
        <w:rPr>
          <w:lang w:val="en-US"/>
        </w:rPr>
        <w:t xml:space="preserve"> Subframes may e.g. be auxiliary pictures in a video stream. The identifier of the subframe </w:t>
      </w:r>
      <w:proofErr w:type="spellStart"/>
      <w:r w:rsidR="00512B84">
        <w:rPr>
          <w:lang w:val="en-US"/>
        </w:rPr>
        <w:t>substream</w:t>
      </w:r>
      <w:proofErr w:type="spellEnd"/>
      <w:r w:rsidR="00512B84">
        <w:rPr>
          <w:lang w:val="en-US"/>
        </w:rPr>
        <w:t xml:space="preserve"> is provided as part of the </w:t>
      </w:r>
      <w:proofErr w:type="spellStart"/>
      <w:r w:rsidR="00512B84" w:rsidRPr="00AE36B5">
        <w:rPr>
          <w:rFonts w:ascii="Courier New" w:hAnsi="Courier New" w:cs="Courier New"/>
          <w:sz w:val="20"/>
          <w:szCs w:val="20"/>
          <w:lang w:val="en-US" w:eastAsia="ja-JP"/>
        </w:rPr>
        <w:t>SubframeOutput</w:t>
      </w:r>
      <w:proofErr w:type="spellEnd"/>
      <w:r w:rsidR="00512B84">
        <w:rPr>
          <w:lang w:val="en-US"/>
        </w:rPr>
        <w:t xml:space="preserve"> structure.</w:t>
      </w:r>
    </w:p>
    <w:p w14:paraId="76BFA526" w14:textId="77777777" w:rsidR="00E015D6" w:rsidRPr="001854F3" w:rsidRDefault="00E015D6" w:rsidP="00B5194B">
      <w:pPr>
        <w:tabs>
          <w:tab w:val="clear" w:pos="403"/>
        </w:tabs>
        <w:spacing w:after="0" w:line="240" w:lineRule="auto"/>
        <w:rPr>
          <w:lang w:val="en-US"/>
        </w:rPr>
      </w:pPr>
    </w:p>
    <w:p w14:paraId="5F49E569" w14:textId="1A364A07" w:rsidR="00A7071B" w:rsidRPr="001854F3" w:rsidRDefault="00A7071B" w:rsidP="00A34C8C">
      <w:pPr>
        <w:tabs>
          <w:tab w:val="clear" w:pos="403"/>
        </w:tabs>
        <w:spacing w:after="0" w:line="240" w:lineRule="auto"/>
        <w:rPr>
          <w:lang w:val="en-US"/>
        </w:rPr>
      </w:pPr>
      <w:r w:rsidRPr="001854F3">
        <w:rPr>
          <w:rFonts w:ascii="Courier New" w:hAnsi="Courier New" w:cs="Courier New"/>
          <w:lang w:val="en-US"/>
        </w:rPr>
        <w:t>PARAM_METADATA_CALLBACK</w:t>
      </w:r>
      <w:r w:rsidR="00E015D6" w:rsidRPr="001854F3">
        <w:rPr>
          <w:rFonts w:ascii="Courier New" w:hAnsi="Courier New" w:cs="Courier New"/>
          <w:lang w:val="en-US"/>
        </w:rPr>
        <w:t xml:space="preserve"> </w:t>
      </w:r>
      <w:r w:rsidRPr="001854F3">
        <w:rPr>
          <w:lang w:val="en-US"/>
        </w:rPr>
        <w:t>set</w:t>
      </w:r>
      <w:r w:rsidR="00D82218" w:rsidRPr="001854F3">
        <w:rPr>
          <w:lang w:val="en-US"/>
        </w:rPr>
        <w:t>s</w:t>
      </w:r>
      <w:r w:rsidRPr="001854F3">
        <w:rPr>
          <w:lang w:val="en-US"/>
        </w:rPr>
        <w:t xml:space="preserve"> a callback function for a specific metadata type. The list of supported metadata types is codec dependent and shall be defined for each codec independently.</w:t>
      </w:r>
      <w:r w:rsidR="00BE5F37">
        <w:rPr>
          <w:lang w:val="en-US"/>
        </w:rPr>
        <w:t xml:space="preserve"> The set of metadata types for which the callback is to be invoked by the VDE as well as the callback function handler are provided in the </w:t>
      </w:r>
      <w:proofErr w:type="spellStart"/>
      <w:r w:rsidR="00BE5F37" w:rsidRPr="00AE36B5">
        <w:rPr>
          <w:rFonts w:ascii="Courier New" w:hAnsi="Courier New" w:cs="Courier New"/>
          <w:sz w:val="20"/>
          <w:szCs w:val="20"/>
          <w:lang w:val="en-US" w:eastAsia="ja-JP"/>
        </w:rPr>
        <w:t>MetadataCallback</w:t>
      </w:r>
      <w:proofErr w:type="spellEnd"/>
      <w:r w:rsidR="00BE5F37">
        <w:rPr>
          <w:lang w:val="en-US"/>
        </w:rPr>
        <w:t xml:space="preserve"> structure.</w:t>
      </w:r>
    </w:p>
    <w:p w14:paraId="0564C1F4" w14:textId="77777777" w:rsidR="009408D1" w:rsidRPr="001854F3" w:rsidRDefault="009408D1" w:rsidP="00A34C8C">
      <w:pPr>
        <w:tabs>
          <w:tab w:val="clear" w:pos="403"/>
        </w:tabs>
        <w:spacing w:after="0" w:line="240" w:lineRule="auto"/>
        <w:rPr>
          <w:lang w:val="en-US"/>
        </w:rPr>
      </w:pPr>
    </w:p>
    <w:p w14:paraId="54317167" w14:textId="06D9678F" w:rsidR="00E015D6" w:rsidRPr="001854F3" w:rsidRDefault="00A7071B" w:rsidP="00E015D6">
      <w:pPr>
        <w:tabs>
          <w:tab w:val="clear" w:pos="403"/>
        </w:tabs>
        <w:spacing w:after="0" w:line="240" w:lineRule="auto"/>
        <w:rPr>
          <w:lang w:val="en-US"/>
        </w:rPr>
      </w:pPr>
      <w:r w:rsidRPr="001854F3">
        <w:rPr>
          <w:rFonts w:ascii="Courier New" w:hAnsi="Courier New" w:cs="Courier New"/>
          <w:lang w:val="en-US"/>
        </w:rPr>
        <w:t>PARAM_OUTPUT_CROP</w:t>
      </w:r>
      <w:r w:rsidR="00D82218" w:rsidRPr="001854F3">
        <w:rPr>
          <w:rFonts w:ascii="Courier New" w:hAnsi="Courier New" w:cs="Courier New"/>
          <w:lang w:val="en-US"/>
        </w:rPr>
        <w:t xml:space="preserve"> </w:t>
      </w:r>
      <w:r w:rsidRPr="001854F3">
        <w:rPr>
          <w:lang w:val="en-US"/>
        </w:rPr>
        <w:t>indicate</w:t>
      </w:r>
      <w:r w:rsidR="00D82218" w:rsidRPr="001854F3">
        <w:rPr>
          <w:lang w:val="en-US"/>
        </w:rPr>
        <w:t>s</w:t>
      </w:r>
      <w:r w:rsidRPr="001854F3">
        <w:rPr>
          <w:lang w:val="en-US"/>
        </w:rPr>
        <w:t xml:space="preserve"> that only part of the decoded frame is desired at the output. The decoder instance may use this information to intelligently reduce its decoding processing by discarding units that do not fall in the cropped output region whenever possible.</w:t>
      </w:r>
      <w:r w:rsidR="009E2EAA">
        <w:rPr>
          <w:lang w:val="en-US"/>
        </w:rPr>
        <w:t xml:space="preserve"> The information about the area of the video to be output is provided by the </w:t>
      </w:r>
      <w:proofErr w:type="spellStart"/>
      <w:r w:rsidR="009E2EAA" w:rsidRPr="00AE36B5">
        <w:rPr>
          <w:rFonts w:ascii="Courier New" w:hAnsi="Courier New" w:cs="Courier New"/>
          <w:sz w:val="20"/>
          <w:szCs w:val="20"/>
          <w:lang w:val="en-US" w:eastAsia="ja-JP"/>
        </w:rPr>
        <w:t>CropWindow</w:t>
      </w:r>
      <w:proofErr w:type="spellEnd"/>
      <w:r w:rsidR="009E2EAA">
        <w:rPr>
          <w:lang w:val="en-US"/>
        </w:rPr>
        <w:t xml:space="preserve"> structure.</w:t>
      </w:r>
    </w:p>
    <w:p w14:paraId="4A052356" w14:textId="77777777" w:rsidR="009408D1" w:rsidRPr="001854F3" w:rsidRDefault="009408D1" w:rsidP="00E015D6">
      <w:pPr>
        <w:tabs>
          <w:tab w:val="clear" w:pos="403"/>
        </w:tabs>
        <w:spacing w:after="0" w:line="240" w:lineRule="auto"/>
        <w:rPr>
          <w:rFonts w:ascii="Courier New" w:hAnsi="Courier New" w:cs="Courier New"/>
          <w:lang w:val="en-US"/>
        </w:rPr>
      </w:pPr>
    </w:p>
    <w:p w14:paraId="3AF22D0E" w14:textId="7CA4EF03" w:rsidR="00A7071B" w:rsidRDefault="00A7071B" w:rsidP="00A34C8C">
      <w:pPr>
        <w:rPr>
          <w:lang w:val="en-US"/>
        </w:rPr>
      </w:pPr>
      <w:r w:rsidRPr="001854F3">
        <w:rPr>
          <w:rFonts w:ascii="Courier New" w:hAnsi="Courier New" w:cs="Courier New"/>
          <w:lang w:val="en-US"/>
        </w:rPr>
        <w:t>PARAM_MAX_OFFTIME_JITTER</w:t>
      </w:r>
      <w:r w:rsidR="00D82218" w:rsidRPr="001854F3">
        <w:rPr>
          <w:rFonts w:ascii="Courier New" w:hAnsi="Courier New" w:cs="Courier New"/>
          <w:lang w:val="en-US"/>
        </w:rPr>
        <w:t xml:space="preserve"> </w:t>
      </w:r>
      <w:r w:rsidR="00D82218" w:rsidRPr="001854F3">
        <w:rPr>
          <w:lang w:val="en-US"/>
        </w:rPr>
        <w:t>indicates</w:t>
      </w:r>
      <w:r w:rsidRPr="001854F3">
        <w:rPr>
          <w:lang w:val="en-US"/>
        </w:rPr>
        <w:t xml:space="preserve"> the maximum amount of time in microseconds between consecutive executions of the decoder instance. This parameter is relevant whenever the underlying hardware component is shared among multiple decoder instance</w:t>
      </w:r>
      <w:r w:rsidR="00F46CED">
        <w:rPr>
          <w:lang w:val="en-US"/>
        </w:rPr>
        <w:t>s</w:t>
      </w:r>
      <w:r w:rsidRPr="001854F3">
        <w:rPr>
          <w:lang w:val="en-US"/>
        </w:rPr>
        <w:t>, which requires context switching between the different decoder instances.</w:t>
      </w:r>
      <w:r w:rsidR="00B07184">
        <w:rPr>
          <w:lang w:val="en-US"/>
        </w:rPr>
        <w:t xml:space="preserve"> The information about the allowed jitter is provided in the </w:t>
      </w:r>
      <w:proofErr w:type="spellStart"/>
      <w:r w:rsidR="00B07184" w:rsidRPr="00AE36B5">
        <w:rPr>
          <w:rFonts w:ascii="Courier New" w:hAnsi="Courier New" w:cs="Courier New"/>
          <w:sz w:val="20"/>
          <w:szCs w:val="20"/>
          <w:lang w:val="en-US" w:eastAsia="ja-JP"/>
        </w:rPr>
        <w:t>MaxOfftimeJitter</w:t>
      </w:r>
      <w:proofErr w:type="spellEnd"/>
      <w:r w:rsidR="00B07184">
        <w:rPr>
          <w:lang w:val="en-US"/>
        </w:rPr>
        <w:t xml:space="preserve"> structure.</w:t>
      </w:r>
    </w:p>
    <w:p w14:paraId="4F45F3DE" w14:textId="62D1EED0" w:rsidR="0070411E" w:rsidRPr="000B1696" w:rsidRDefault="0070411E" w:rsidP="000B1696">
      <w:pPr>
        <w:tabs>
          <w:tab w:val="left" w:pos="720"/>
        </w:tabs>
      </w:pPr>
      <w:r w:rsidRPr="00F03B74">
        <w:rPr>
          <w:rFonts w:ascii="Courier New" w:hAnsi="Courier New" w:cs="Courier New"/>
        </w:rPr>
        <w:t>PARAM_</w:t>
      </w:r>
      <w:r>
        <w:rPr>
          <w:rFonts w:ascii="Courier New" w:hAnsi="Courier New" w:cs="Courier New"/>
        </w:rPr>
        <w:t>INSTANCE</w:t>
      </w:r>
      <w:r w:rsidRPr="00F03B74">
        <w:rPr>
          <w:rFonts w:ascii="Courier New" w:hAnsi="Courier New" w:cs="Courier New"/>
        </w:rPr>
        <w:t>_</w:t>
      </w:r>
      <w:r>
        <w:rPr>
          <w:rFonts w:ascii="Courier New" w:hAnsi="Courier New" w:cs="Courier New"/>
        </w:rPr>
        <w:t>PRIORITY</w:t>
      </w:r>
      <w:r w:rsidRPr="00F03B74">
        <w:rPr>
          <w:rFonts w:ascii="Courier New" w:hAnsi="Courier New" w:cs="Courier New"/>
        </w:rPr>
        <w:t xml:space="preserve"> </w:t>
      </w:r>
      <w:r w:rsidRPr="00F03B74">
        <w:t xml:space="preserve">indicates whether the </w:t>
      </w:r>
      <w:r>
        <w:t>decoding instance supports prioritization. If it does, the priority of the decoder instance can be</w:t>
      </w:r>
      <w:r w:rsidR="007D07E1">
        <w:t xml:space="preserve"> set to</w:t>
      </w:r>
      <w:r>
        <w:t xml:space="preserve"> </w:t>
      </w:r>
      <w:r w:rsidR="007D07E1">
        <w:t>low</w:t>
      </w:r>
      <w:r>
        <w:t xml:space="preserve">, normal or </w:t>
      </w:r>
      <w:r w:rsidR="007D07E1">
        <w:t>high</w:t>
      </w:r>
      <w:r w:rsidRPr="00F03B74">
        <w:t>.</w:t>
      </w:r>
      <w:r>
        <w:t xml:space="preserve"> </w:t>
      </w:r>
      <w:r w:rsidR="00D20F9F">
        <w:t>A</w:t>
      </w:r>
      <w:r w:rsidR="00B63B16">
        <w:t xml:space="preserve">ll the decoding instances </w:t>
      </w:r>
      <w:r w:rsidR="00D20F9F">
        <w:t>of</w:t>
      </w:r>
      <w:r w:rsidR="00B63B16">
        <w:t xml:space="preserve"> </w:t>
      </w:r>
      <w:r w:rsidR="00D20F9F">
        <w:t xml:space="preserve">a </w:t>
      </w:r>
      <w:r w:rsidR="00B63B16">
        <w:t>group</w:t>
      </w:r>
      <w:r w:rsidR="00D20F9F">
        <w:t xml:space="preserve"> </w:t>
      </w:r>
      <w:r w:rsidR="00B63B16">
        <w:t xml:space="preserve">have the same priority. As a result, once a </w:t>
      </w:r>
      <w:r w:rsidR="00D20F9F">
        <w:t>priority</w:t>
      </w:r>
      <w:r w:rsidR="007D07E1">
        <w:t xml:space="preserve"> is set for one instance of</w:t>
      </w:r>
      <w:r w:rsidR="00D20F9F">
        <w:t xml:space="preserve"> a </w:t>
      </w:r>
      <w:r w:rsidR="007D07E1">
        <w:t>group</w:t>
      </w:r>
      <w:r w:rsidR="00D20F9F">
        <w:t>, the same priority is also assigned to all the other instances of the same group.</w:t>
      </w:r>
    </w:p>
    <w:p w14:paraId="64047015" w14:textId="392E0EBB" w:rsidR="00000045" w:rsidRPr="001854F3" w:rsidRDefault="00000045" w:rsidP="00C41809">
      <w:pPr>
        <w:pStyle w:val="Heading2"/>
        <w:rPr>
          <w:lang w:val="en-US"/>
        </w:rPr>
      </w:pPr>
      <w:bookmarkStart w:id="226" w:name="_Toc29899206"/>
      <w:bookmarkStart w:id="227" w:name="_Toc30062024"/>
      <w:bookmarkStart w:id="228" w:name="_Toc163837210"/>
      <w:bookmarkEnd w:id="226"/>
      <w:bookmarkEnd w:id="227"/>
      <w:r w:rsidRPr="001854F3">
        <w:rPr>
          <w:lang w:val="en-US"/>
        </w:rPr>
        <w:t xml:space="preserve">Examples of </w:t>
      </w:r>
      <w:r w:rsidR="002E28A0">
        <w:rPr>
          <w:lang w:val="en-US"/>
        </w:rPr>
        <w:t>v</w:t>
      </w:r>
      <w:r w:rsidR="00C41809" w:rsidRPr="001854F3">
        <w:rPr>
          <w:lang w:val="en-US"/>
        </w:rPr>
        <w:t xml:space="preserve">ideo </w:t>
      </w:r>
      <w:r w:rsidR="002E28A0">
        <w:rPr>
          <w:lang w:val="en-US"/>
        </w:rPr>
        <w:t>d</w:t>
      </w:r>
      <w:r w:rsidR="00C41809" w:rsidRPr="001854F3">
        <w:rPr>
          <w:lang w:val="en-US"/>
        </w:rPr>
        <w:t xml:space="preserve">ecoding </w:t>
      </w:r>
      <w:r w:rsidR="002E28A0">
        <w:rPr>
          <w:lang w:val="en-US"/>
        </w:rPr>
        <w:t>e</w:t>
      </w:r>
      <w:r w:rsidR="00C41809" w:rsidRPr="001854F3">
        <w:rPr>
          <w:lang w:val="en-US"/>
        </w:rPr>
        <w:t>ngine instantiation</w:t>
      </w:r>
      <w:r w:rsidR="00687D99" w:rsidRPr="001854F3">
        <w:rPr>
          <w:lang w:val="en-US"/>
        </w:rPr>
        <w:t>s</w:t>
      </w:r>
      <w:bookmarkEnd w:id="228"/>
    </w:p>
    <w:p w14:paraId="61DF6AEB" w14:textId="1F67EAF3" w:rsidR="00A7405E" w:rsidRPr="001854F3" w:rsidRDefault="002F0998" w:rsidP="00A7405E">
      <w:pPr>
        <w:pStyle w:val="Heading3"/>
        <w:rPr>
          <w:lang w:val="en-US"/>
        </w:rPr>
      </w:pPr>
      <w:bookmarkStart w:id="229" w:name="_Toc163837211"/>
      <w:r w:rsidRPr="001854F3">
        <w:rPr>
          <w:lang w:val="en-US"/>
        </w:rPr>
        <w:t>Mapping o</w:t>
      </w:r>
      <w:r w:rsidR="00753D12" w:rsidRPr="001854F3">
        <w:rPr>
          <w:lang w:val="en-US"/>
        </w:rPr>
        <w:t>n</w:t>
      </w:r>
      <w:r w:rsidRPr="001854F3">
        <w:rPr>
          <w:lang w:val="en-US"/>
        </w:rPr>
        <w:t xml:space="preserve"> </w:t>
      </w:r>
      <w:proofErr w:type="spellStart"/>
      <w:r w:rsidR="00000045" w:rsidRPr="001854F3">
        <w:rPr>
          <w:lang w:val="en-US"/>
        </w:rPr>
        <w:t>OpenMAX</w:t>
      </w:r>
      <w:proofErr w:type="spellEnd"/>
      <w:r w:rsidR="00AD4C61" w:rsidRPr="001854F3">
        <w:rPr>
          <w:lang w:val="en-US"/>
        </w:rPr>
        <w:t>™</w:t>
      </w:r>
      <w:r w:rsidR="007500E4" w:rsidRPr="001854F3">
        <w:rPr>
          <w:lang w:val="en-US"/>
        </w:rPr>
        <w:t xml:space="preserve"> </w:t>
      </w:r>
      <w:r w:rsidR="002E28A0">
        <w:rPr>
          <w:lang w:val="en-US"/>
        </w:rPr>
        <w:t>i</w:t>
      </w:r>
      <w:r w:rsidR="007C4F8F" w:rsidRPr="001854F3">
        <w:rPr>
          <w:lang w:val="en-US"/>
        </w:rPr>
        <w:t xml:space="preserve">ntegration </w:t>
      </w:r>
      <w:r w:rsidR="002E28A0">
        <w:rPr>
          <w:lang w:val="en-US"/>
        </w:rPr>
        <w:t>l</w:t>
      </w:r>
      <w:r w:rsidR="007C4F8F" w:rsidRPr="001854F3">
        <w:rPr>
          <w:lang w:val="en-US"/>
        </w:rPr>
        <w:t>ayer (</w:t>
      </w:r>
      <w:proofErr w:type="spellStart"/>
      <w:r w:rsidR="007C4F8F" w:rsidRPr="001854F3">
        <w:rPr>
          <w:lang w:val="en-US"/>
        </w:rPr>
        <w:t>OpenMAX</w:t>
      </w:r>
      <w:proofErr w:type="spellEnd"/>
      <w:r w:rsidR="007C4F8F" w:rsidRPr="001854F3">
        <w:rPr>
          <w:lang w:val="en-US"/>
        </w:rPr>
        <w:t xml:space="preserve"> IL)</w:t>
      </w:r>
      <w:bookmarkEnd w:id="229"/>
    </w:p>
    <w:p w14:paraId="4D268EF5" w14:textId="14C1AAA2" w:rsidR="00D43B9D" w:rsidRPr="001854F3" w:rsidRDefault="00D43B9D" w:rsidP="00661684">
      <w:pPr>
        <w:pStyle w:val="Heading4"/>
        <w:rPr>
          <w:lang w:val="en-US"/>
        </w:rPr>
      </w:pPr>
      <w:r w:rsidRPr="001854F3">
        <w:rPr>
          <w:lang w:val="en-US"/>
        </w:rPr>
        <w:t>Overview</w:t>
      </w:r>
    </w:p>
    <w:p w14:paraId="09A4101C" w14:textId="70AD2179" w:rsidR="00D43B9D" w:rsidRPr="001854F3" w:rsidRDefault="00135ECB" w:rsidP="00A7405E">
      <w:pPr>
        <w:rPr>
          <w:lang w:val="en-US" w:eastAsia="ja-JP"/>
        </w:rPr>
      </w:pPr>
      <w:r w:rsidRPr="001854F3">
        <w:rPr>
          <w:lang w:val="en-US" w:eastAsia="ja-JP"/>
        </w:rPr>
        <w:t xml:space="preserve">For more information on </w:t>
      </w:r>
      <w:proofErr w:type="spellStart"/>
      <w:r w:rsidRPr="001854F3">
        <w:rPr>
          <w:lang w:val="en-US" w:eastAsia="ja-JP"/>
        </w:rPr>
        <w:t>OpenMAX</w:t>
      </w:r>
      <w:proofErr w:type="spellEnd"/>
      <w:r w:rsidRPr="001854F3">
        <w:rPr>
          <w:lang w:val="en-US" w:eastAsia="ja-JP"/>
        </w:rPr>
        <w:t xml:space="preserve"> IL, </w:t>
      </w:r>
      <w:r w:rsidR="00F9245D" w:rsidRPr="001854F3">
        <w:rPr>
          <w:lang w:val="en-US" w:eastAsia="ja-JP"/>
        </w:rPr>
        <w:fldChar w:fldCharType="begin"/>
      </w:r>
      <w:r w:rsidR="00F9245D" w:rsidRPr="001854F3">
        <w:rPr>
          <w:lang w:val="en-US" w:eastAsia="ja-JP"/>
        </w:rPr>
        <w:instrText xml:space="preserve"> REF _Ref72846178 \r \h </w:instrText>
      </w:r>
      <w:r w:rsidR="00F9245D" w:rsidRPr="001854F3">
        <w:rPr>
          <w:lang w:val="en-US" w:eastAsia="ja-JP"/>
        </w:rPr>
      </w:r>
      <w:r w:rsidR="00F9245D" w:rsidRPr="001854F3">
        <w:rPr>
          <w:lang w:val="en-US" w:eastAsia="ja-JP"/>
        </w:rPr>
        <w:fldChar w:fldCharType="separate"/>
      </w:r>
      <w:r w:rsidR="00886AC9">
        <w:rPr>
          <w:lang w:val="en-US" w:eastAsia="ja-JP"/>
        </w:rPr>
        <w:t>Annex E</w:t>
      </w:r>
      <w:r w:rsidR="00F9245D" w:rsidRPr="001854F3">
        <w:rPr>
          <w:lang w:val="en-US" w:eastAsia="ja-JP"/>
        </w:rPr>
        <w:fldChar w:fldCharType="end"/>
      </w:r>
      <w:r w:rsidR="00F9245D" w:rsidRPr="001854F3">
        <w:rPr>
          <w:lang w:val="en-US" w:eastAsia="ja-JP"/>
        </w:rPr>
        <w:t xml:space="preserve"> provides </w:t>
      </w:r>
      <w:r w:rsidR="006B797E" w:rsidRPr="001854F3">
        <w:rPr>
          <w:lang w:val="en-US" w:eastAsia="ja-JP"/>
        </w:rPr>
        <w:t>a brief description</w:t>
      </w:r>
      <w:r w:rsidR="00F9245D" w:rsidRPr="001854F3">
        <w:rPr>
          <w:lang w:val="en-US" w:eastAsia="ja-JP"/>
        </w:rPr>
        <w:t xml:space="preserve"> of the main functions</w:t>
      </w:r>
      <w:r w:rsidR="00872E5F" w:rsidRPr="001854F3">
        <w:rPr>
          <w:lang w:val="en-US" w:eastAsia="ja-JP"/>
        </w:rPr>
        <w:t xml:space="preserve"> of this API</w:t>
      </w:r>
      <w:r w:rsidR="00F9245D" w:rsidRPr="001854F3">
        <w:rPr>
          <w:lang w:val="en-US" w:eastAsia="ja-JP"/>
        </w:rPr>
        <w:t>.</w:t>
      </w:r>
    </w:p>
    <w:p w14:paraId="33199E6D" w14:textId="585BD711" w:rsidR="00D43B9D" w:rsidRPr="001854F3" w:rsidRDefault="00D43B9D" w:rsidP="00D43B9D">
      <w:pPr>
        <w:pStyle w:val="Heading4"/>
        <w:rPr>
          <w:lang w:val="en-US"/>
        </w:rPr>
      </w:pPr>
      <w:r w:rsidRPr="001854F3">
        <w:rPr>
          <w:lang w:val="en-US"/>
        </w:rPr>
        <w:t>Mapping of VDI functions</w:t>
      </w:r>
    </w:p>
    <w:p w14:paraId="6F1CEB4B" w14:textId="7C867BF7" w:rsidR="00D25F7D" w:rsidRPr="001854F3" w:rsidRDefault="00A7405E" w:rsidP="00661684">
      <w:pPr>
        <w:rPr>
          <w:lang w:val="en-US" w:eastAsia="ja-JP"/>
        </w:rPr>
      </w:pPr>
      <w:r w:rsidRPr="001854F3">
        <w:rPr>
          <w:lang w:val="en-US" w:eastAsia="ja-JP"/>
        </w:rPr>
        <w:t xml:space="preserve">The function </w:t>
      </w:r>
      <w:r w:rsidR="000F260E" w:rsidRPr="001854F3">
        <w:rPr>
          <w:lang w:val="en-US" w:eastAsia="ja-JP"/>
        </w:rPr>
        <w:t xml:space="preserve">defined </w:t>
      </w:r>
      <w:r w:rsidR="008D6FBD" w:rsidRPr="001854F3">
        <w:rPr>
          <w:lang w:val="en-US" w:eastAsia="ja-JP"/>
        </w:rPr>
        <w:t xml:space="preserve">in </w:t>
      </w:r>
      <w:r w:rsidR="007327D3" w:rsidRPr="001854F3">
        <w:rPr>
          <w:lang w:val="en-US" w:eastAsia="ja-JP"/>
        </w:rPr>
        <w:fldChar w:fldCharType="begin"/>
      </w:r>
      <w:r w:rsidR="007327D3" w:rsidRPr="001854F3">
        <w:rPr>
          <w:lang w:val="en-US" w:eastAsia="ja-JP"/>
        </w:rPr>
        <w:instrText xml:space="preserve"> REF _Ref72845791 \r \h </w:instrText>
      </w:r>
      <w:r w:rsidR="007327D3" w:rsidRPr="001854F3">
        <w:rPr>
          <w:lang w:val="en-US" w:eastAsia="ja-JP"/>
        </w:rPr>
      </w:r>
      <w:r w:rsidR="007327D3" w:rsidRPr="001854F3">
        <w:rPr>
          <w:lang w:val="en-US" w:eastAsia="ja-JP"/>
        </w:rPr>
        <w:fldChar w:fldCharType="separate"/>
      </w:r>
      <w:r w:rsidR="00886AC9">
        <w:rPr>
          <w:lang w:val="en-US" w:eastAsia="ja-JP"/>
        </w:rPr>
        <w:t>5.4</w:t>
      </w:r>
      <w:r w:rsidR="007327D3" w:rsidRPr="001854F3">
        <w:rPr>
          <w:lang w:val="en-US" w:eastAsia="ja-JP"/>
        </w:rPr>
        <w:fldChar w:fldCharType="end"/>
      </w:r>
      <w:r w:rsidR="007327D3" w:rsidRPr="001854F3">
        <w:rPr>
          <w:lang w:val="en-US" w:eastAsia="ja-JP"/>
        </w:rPr>
        <w:t xml:space="preserve"> </w:t>
      </w:r>
      <w:r w:rsidR="008D6FBD" w:rsidRPr="001854F3">
        <w:rPr>
          <w:lang w:val="en-US" w:eastAsia="ja-JP"/>
        </w:rPr>
        <w:t xml:space="preserve">are </w:t>
      </w:r>
      <w:r w:rsidRPr="001854F3">
        <w:rPr>
          <w:lang w:val="en-US" w:eastAsia="ja-JP"/>
        </w:rPr>
        <w:t>map</w:t>
      </w:r>
      <w:r w:rsidR="008D6FBD" w:rsidRPr="001854F3">
        <w:rPr>
          <w:lang w:val="en-US" w:eastAsia="ja-JP"/>
        </w:rPr>
        <w:t>ped</w:t>
      </w:r>
      <w:r w:rsidRPr="001854F3">
        <w:rPr>
          <w:lang w:val="en-US" w:eastAsia="ja-JP"/>
        </w:rPr>
        <w:t xml:space="preserve"> on</w:t>
      </w:r>
      <w:r w:rsidR="008D6FBD" w:rsidRPr="001854F3">
        <w:rPr>
          <w:lang w:val="en-US" w:eastAsia="ja-JP"/>
        </w:rPr>
        <w:t xml:space="preserve"> the</w:t>
      </w:r>
      <w:r w:rsidRPr="001854F3">
        <w:rPr>
          <w:lang w:val="en-US" w:eastAsia="ja-JP"/>
        </w:rPr>
        <w:t xml:space="preserve"> </w:t>
      </w:r>
      <w:proofErr w:type="spellStart"/>
      <w:r w:rsidR="002332FC" w:rsidRPr="001854F3">
        <w:rPr>
          <w:lang w:val="en-US" w:eastAsia="ja-JP"/>
        </w:rPr>
        <w:t>OpenMAX</w:t>
      </w:r>
      <w:proofErr w:type="spellEnd"/>
      <w:r w:rsidRPr="001854F3">
        <w:rPr>
          <w:lang w:val="en-US" w:eastAsia="ja-JP"/>
        </w:rPr>
        <w:t xml:space="preserve"> IL interface </w:t>
      </w:r>
      <w:r w:rsidR="001B7BBC" w:rsidRPr="001854F3">
        <w:rPr>
          <w:lang w:val="en-US" w:eastAsia="ja-JP"/>
        </w:rPr>
        <w:t>by</w:t>
      </w:r>
      <w:r w:rsidR="000F260E" w:rsidRPr="001854F3">
        <w:rPr>
          <w:lang w:val="en-US" w:eastAsia="ja-JP"/>
        </w:rPr>
        <w:t xml:space="preserve"> using </w:t>
      </w:r>
      <w:r w:rsidR="00C439F9">
        <w:rPr>
          <w:lang w:val="en-US" w:eastAsia="ja-JP"/>
        </w:rPr>
        <w:t xml:space="preserve">the </w:t>
      </w:r>
      <w:r w:rsidR="000F260E" w:rsidRPr="001854F3">
        <w:rPr>
          <w:lang w:val="en-US" w:eastAsia="ja-JP"/>
        </w:rPr>
        <w:t>extension mechanism</w:t>
      </w:r>
      <w:r w:rsidR="00B42762" w:rsidRPr="001854F3">
        <w:rPr>
          <w:lang w:val="en-US" w:eastAsia="ja-JP"/>
        </w:rPr>
        <w:t xml:space="preserve"> defined by</w:t>
      </w:r>
      <w:r w:rsidR="00C439F9">
        <w:rPr>
          <w:lang w:val="en-US" w:eastAsia="ja-JP"/>
        </w:rPr>
        <w:t xml:space="preserve"> the</w:t>
      </w:r>
      <w:r w:rsidR="00B42762" w:rsidRPr="001854F3">
        <w:rPr>
          <w:lang w:val="en-US" w:eastAsia="ja-JP"/>
        </w:rPr>
        <w:t xml:space="preserve"> specification</w:t>
      </w:r>
      <w:r w:rsidR="000F260E" w:rsidRPr="001854F3">
        <w:rPr>
          <w:lang w:val="en-US" w:eastAsia="ja-JP"/>
        </w:rPr>
        <w:t>.</w:t>
      </w:r>
      <w:r w:rsidR="007D0C0F" w:rsidRPr="001854F3">
        <w:rPr>
          <w:lang w:val="en-US" w:eastAsia="ja-JP"/>
        </w:rPr>
        <w:t xml:space="preserve"> This MPEG</w:t>
      </w:r>
      <w:r w:rsidR="006E7972" w:rsidRPr="001854F3">
        <w:rPr>
          <w:lang w:val="en-US" w:eastAsia="ja-JP"/>
        </w:rPr>
        <w:t xml:space="preserve"> VDI</w:t>
      </w:r>
      <w:r w:rsidR="007D0C0F" w:rsidRPr="001854F3">
        <w:rPr>
          <w:lang w:val="en-US" w:eastAsia="ja-JP"/>
        </w:rPr>
        <w:t xml:space="preserve"> extension </w:t>
      </w:r>
      <w:r w:rsidR="006E7972" w:rsidRPr="001854F3">
        <w:rPr>
          <w:lang w:val="en-US" w:eastAsia="ja-JP"/>
        </w:rPr>
        <w:t xml:space="preserve">for </w:t>
      </w:r>
      <w:proofErr w:type="spellStart"/>
      <w:r w:rsidR="006E7972" w:rsidRPr="001854F3">
        <w:rPr>
          <w:lang w:val="en-US" w:eastAsia="ja-JP"/>
        </w:rPr>
        <w:t>OpenMAX</w:t>
      </w:r>
      <w:proofErr w:type="spellEnd"/>
      <w:r w:rsidR="006E7972" w:rsidRPr="001854F3">
        <w:rPr>
          <w:lang w:val="en-US" w:eastAsia="ja-JP"/>
        </w:rPr>
        <w:t xml:space="preserve"> IL </w:t>
      </w:r>
      <w:r w:rsidR="00B42762" w:rsidRPr="001854F3">
        <w:rPr>
          <w:lang w:val="en-US" w:eastAsia="ja-JP"/>
        </w:rPr>
        <w:t xml:space="preserve">is </w:t>
      </w:r>
      <w:r w:rsidR="007564CA" w:rsidRPr="001854F3">
        <w:rPr>
          <w:lang w:val="en-US" w:eastAsia="ja-JP"/>
        </w:rPr>
        <w:t xml:space="preserve">formatted as a C header file and </w:t>
      </w:r>
      <w:r w:rsidR="007D0C0F" w:rsidRPr="001854F3">
        <w:rPr>
          <w:lang w:val="en-US" w:eastAsia="ja-JP"/>
        </w:rPr>
        <w:t xml:space="preserve">registered </w:t>
      </w:r>
      <w:r w:rsidR="00B02E4F" w:rsidRPr="001854F3">
        <w:rPr>
          <w:lang w:val="en-US" w:eastAsia="ja-JP"/>
        </w:rPr>
        <w:t>with the vendor name “MPEG”</w:t>
      </w:r>
      <w:r w:rsidR="007564CA" w:rsidRPr="001854F3">
        <w:rPr>
          <w:lang w:val="en-US" w:eastAsia="ja-JP"/>
        </w:rPr>
        <w:t>.</w:t>
      </w:r>
    </w:p>
    <w:p w14:paraId="1B171C0D" w14:textId="3CCBA5A4" w:rsidR="00A7405E" w:rsidRPr="001854F3" w:rsidRDefault="001D072A" w:rsidP="00661684">
      <w:pPr>
        <w:rPr>
          <w:lang w:val="en-US" w:eastAsia="ja-JP"/>
        </w:rPr>
      </w:pPr>
      <w:r w:rsidRPr="001854F3">
        <w:rPr>
          <w:lang w:val="en-US" w:eastAsia="ja-JP"/>
        </w:rPr>
        <w:fldChar w:fldCharType="begin"/>
      </w:r>
      <w:r w:rsidRPr="001854F3">
        <w:rPr>
          <w:lang w:val="en-US" w:eastAsia="ja-JP"/>
        </w:rPr>
        <w:instrText xml:space="preserve"> REF _Ref77856243 \r \h </w:instrText>
      </w:r>
      <w:r w:rsidRPr="001854F3">
        <w:rPr>
          <w:lang w:val="en-US" w:eastAsia="ja-JP"/>
        </w:rPr>
      </w:r>
      <w:r w:rsidRPr="001854F3">
        <w:rPr>
          <w:lang w:val="en-US" w:eastAsia="ja-JP"/>
        </w:rPr>
        <w:fldChar w:fldCharType="separate"/>
      </w:r>
      <w:r w:rsidR="00A10752">
        <w:rPr>
          <w:lang w:val="en-US" w:eastAsia="ja-JP"/>
        </w:rPr>
        <w:t>Annex B</w:t>
      </w:r>
      <w:r w:rsidRPr="001854F3">
        <w:rPr>
          <w:lang w:val="en-US" w:eastAsia="ja-JP"/>
        </w:rPr>
        <w:fldChar w:fldCharType="end"/>
      </w:r>
      <w:r w:rsidRPr="001854F3">
        <w:rPr>
          <w:lang w:val="en-US" w:eastAsia="ja-JP"/>
        </w:rPr>
        <w:t xml:space="preserve"> </w:t>
      </w:r>
      <w:r w:rsidR="000152E4">
        <w:rPr>
          <w:lang w:val="en-US" w:eastAsia="ja-JP"/>
        </w:rPr>
        <w:t>defines</w:t>
      </w:r>
      <w:r w:rsidR="000152E4" w:rsidRPr="001854F3">
        <w:rPr>
          <w:lang w:val="en-US" w:eastAsia="ja-JP"/>
        </w:rPr>
        <w:t xml:space="preserve"> </w:t>
      </w:r>
      <w:r w:rsidR="00E030C2" w:rsidRPr="001854F3">
        <w:rPr>
          <w:lang w:val="en-US" w:eastAsia="ja-JP"/>
        </w:rPr>
        <w:t>t</w:t>
      </w:r>
      <w:r w:rsidR="000F260E" w:rsidRPr="001854F3">
        <w:rPr>
          <w:lang w:val="en-US" w:eastAsia="ja-JP"/>
        </w:rPr>
        <w:t xml:space="preserve">he </w:t>
      </w:r>
      <w:r w:rsidRPr="001854F3">
        <w:rPr>
          <w:lang w:val="en-US" w:eastAsia="ja-JP"/>
        </w:rPr>
        <w:t xml:space="preserve">MPEG VDI extension for </w:t>
      </w:r>
      <w:proofErr w:type="spellStart"/>
      <w:r w:rsidRPr="001854F3">
        <w:rPr>
          <w:lang w:val="en-US" w:eastAsia="ja-JP"/>
        </w:rPr>
        <w:t>OpenMAX</w:t>
      </w:r>
      <w:proofErr w:type="spellEnd"/>
      <w:r w:rsidRPr="001854F3">
        <w:rPr>
          <w:lang w:val="en-US" w:eastAsia="ja-JP"/>
        </w:rPr>
        <w:t xml:space="preserve"> Il </w:t>
      </w:r>
      <w:r w:rsidR="006F31C9" w:rsidRPr="001854F3">
        <w:rPr>
          <w:lang w:val="en-US" w:eastAsia="ja-JP"/>
        </w:rPr>
        <w:t xml:space="preserve">and provides information </w:t>
      </w:r>
      <w:r w:rsidR="007D0C0F" w:rsidRPr="001854F3">
        <w:rPr>
          <w:lang w:val="en-US" w:eastAsia="ja-JP"/>
        </w:rPr>
        <w:t>to access the electronic version</w:t>
      </w:r>
      <w:r w:rsidR="00D25F7D" w:rsidRPr="001854F3">
        <w:rPr>
          <w:lang w:val="en-US" w:eastAsia="ja-JP"/>
        </w:rPr>
        <w:t xml:space="preserve"> of th</w:t>
      </w:r>
      <w:r w:rsidR="00D43E13">
        <w:rPr>
          <w:lang w:val="en-US" w:eastAsia="ja-JP"/>
        </w:rPr>
        <w:t>is</w:t>
      </w:r>
      <w:r w:rsidR="00D25F7D" w:rsidRPr="001854F3">
        <w:rPr>
          <w:lang w:val="en-US" w:eastAsia="ja-JP"/>
        </w:rPr>
        <w:t xml:space="preserve"> extension</w:t>
      </w:r>
      <w:r w:rsidR="00A7405E" w:rsidRPr="001854F3">
        <w:rPr>
          <w:lang w:val="en-US" w:eastAsia="ja-JP"/>
        </w:rPr>
        <w:t>.</w:t>
      </w:r>
    </w:p>
    <w:p w14:paraId="41D21F19" w14:textId="77777777" w:rsidR="004C2054" w:rsidRPr="003B5482" w:rsidRDefault="004C2054" w:rsidP="004C2054">
      <w:pPr>
        <w:pStyle w:val="Heading3"/>
        <w:numPr>
          <w:ilvl w:val="2"/>
          <w:numId w:val="1"/>
        </w:numPr>
        <w:rPr>
          <w:b w:val="0"/>
          <w:lang w:val="en-US"/>
        </w:rPr>
      </w:pPr>
      <w:bookmarkStart w:id="230" w:name="_Toc120279148"/>
      <w:bookmarkStart w:id="231" w:name="_Toc163837212"/>
      <w:r w:rsidRPr="003B5482">
        <w:rPr>
          <w:lang w:val="en-US"/>
        </w:rPr>
        <w:lastRenderedPageBreak/>
        <w:t>Mapping on Vulkan</w:t>
      </w:r>
      <w:r w:rsidRPr="003B5482">
        <w:rPr>
          <w:vertAlign w:val="superscript"/>
          <w:lang w:val="en-US"/>
        </w:rPr>
        <w:t>®</w:t>
      </w:r>
      <w:r w:rsidRPr="003B5482">
        <w:rPr>
          <w:lang w:val="en-US"/>
        </w:rPr>
        <w:t xml:space="preserve"> Video</w:t>
      </w:r>
      <w:bookmarkEnd w:id="230"/>
      <w:bookmarkEnd w:id="231"/>
    </w:p>
    <w:p w14:paraId="34FFDCD2" w14:textId="77777777" w:rsidR="004C2054" w:rsidRPr="004C2209" w:rsidRDefault="004C2054" w:rsidP="004C2054">
      <w:pPr>
        <w:keepNext/>
        <w:numPr>
          <w:ilvl w:val="3"/>
          <w:numId w:val="1"/>
        </w:numPr>
        <w:tabs>
          <w:tab w:val="left" w:pos="1021"/>
          <w:tab w:val="left" w:pos="1140"/>
          <w:tab w:val="left" w:pos="1360"/>
        </w:tabs>
        <w:suppressAutoHyphens/>
        <w:spacing w:before="60"/>
        <w:ind w:left="432" w:hanging="432"/>
        <w:jc w:val="left"/>
        <w:outlineLvl w:val="3"/>
        <w:rPr>
          <w:b/>
          <w:lang w:eastAsia="ja-JP"/>
        </w:rPr>
      </w:pPr>
      <w:r w:rsidRPr="004C2209">
        <w:rPr>
          <w:b/>
          <w:lang w:eastAsia="ja-JP"/>
        </w:rPr>
        <w:t>Overview</w:t>
      </w:r>
    </w:p>
    <w:p w14:paraId="56C73CDA" w14:textId="77777777" w:rsidR="004C2054" w:rsidRPr="004C2209" w:rsidRDefault="004C2054" w:rsidP="004C2054">
      <w:pPr>
        <w:rPr>
          <w:lang w:eastAsia="ja-JP"/>
        </w:rPr>
      </w:pPr>
      <w:r w:rsidRPr="004C2209">
        <w:rPr>
          <w:lang w:eastAsia="ja-JP"/>
        </w:rPr>
        <w:t>Vulkan</w:t>
      </w:r>
      <w:r w:rsidRPr="004C2209">
        <w:rPr>
          <w:vertAlign w:val="superscript"/>
          <w:lang w:eastAsia="ja-JP"/>
        </w:rPr>
        <w:t>®</w:t>
      </w:r>
      <w:r w:rsidRPr="004C2209">
        <w:rPr>
          <w:lang w:eastAsia="ja-JP"/>
        </w:rPr>
        <w:t xml:space="preserve"> Video (VK) is an extension of the Vulkan API which defines functions exposed by Graphics Processing Units (GPU). This extension provides interfaces for an application to leverage hardware decoding and encoding capabilities present on GPUs.</w:t>
      </w:r>
    </w:p>
    <w:p w14:paraId="34766BDC" w14:textId="77777777" w:rsidR="004C2054" w:rsidRPr="004C2209" w:rsidRDefault="004C2054" w:rsidP="004C2054">
      <w:pPr>
        <w:rPr>
          <w:lang w:eastAsia="zh-CN"/>
        </w:rPr>
      </w:pPr>
      <w:r w:rsidRPr="004C2209">
        <w:rPr>
          <w:lang w:eastAsia="zh-CN"/>
        </w:rPr>
        <w:t xml:space="preserve">A VK Video Session </w:t>
      </w:r>
      <w:r>
        <w:rPr>
          <w:lang w:eastAsia="zh-CN"/>
        </w:rPr>
        <w:t>consists of</w:t>
      </w:r>
      <w:r w:rsidRPr="004C2209">
        <w:rPr>
          <w:lang w:eastAsia="zh-CN"/>
        </w:rPr>
        <w:t xml:space="preserve"> a single decoding session on a single layer. As a result, a single VK Video Session corresponds to a single video decoder instance depicted in </w:t>
      </w:r>
      <w:r w:rsidRPr="004C2209">
        <w:rPr>
          <w:lang w:eastAsia="zh-CN"/>
        </w:rPr>
        <w:fldChar w:fldCharType="begin"/>
      </w:r>
      <w:r w:rsidRPr="004C2209">
        <w:rPr>
          <w:lang w:eastAsia="zh-CN"/>
        </w:rPr>
        <w:instrText xml:space="preserve"> REF _Ref77859855 \h </w:instrText>
      </w:r>
      <w:r w:rsidRPr="004C2209">
        <w:rPr>
          <w:lang w:eastAsia="zh-CN"/>
        </w:rPr>
      </w:r>
      <w:r w:rsidRPr="004C2209">
        <w:rPr>
          <w:lang w:eastAsia="zh-CN"/>
        </w:rPr>
        <w:fldChar w:fldCharType="separate"/>
      </w:r>
      <w:r w:rsidRPr="001854F3">
        <w:rPr>
          <w:lang w:val="en-US"/>
        </w:rPr>
        <w:t xml:space="preserve">Figure </w:t>
      </w:r>
      <w:r>
        <w:rPr>
          <w:noProof/>
          <w:lang w:val="en-US"/>
        </w:rPr>
        <w:t>1</w:t>
      </w:r>
      <w:r w:rsidRPr="004C2209">
        <w:rPr>
          <w:lang w:eastAsia="zh-CN"/>
        </w:rPr>
        <w:fldChar w:fldCharType="end"/>
      </w:r>
      <w:r w:rsidRPr="004C2209">
        <w:rPr>
          <w:lang w:eastAsia="zh-CN"/>
        </w:rPr>
        <w:t>.</w:t>
      </w:r>
    </w:p>
    <w:p w14:paraId="3E14A9A5" w14:textId="51E32B97" w:rsidR="004C2054" w:rsidRPr="004C2209" w:rsidRDefault="004C2054" w:rsidP="004C2054">
      <w:pPr>
        <w:rPr>
          <w:lang w:eastAsia="ja-JP"/>
        </w:rPr>
      </w:pPr>
      <w:r w:rsidRPr="004C2209">
        <w:rPr>
          <w:lang w:eastAsia="ja-JP"/>
        </w:rPr>
        <w:t>The mapping of VDI function</w:t>
      </w:r>
      <w:r>
        <w:rPr>
          <w:lang w:eastAsia="ja-JP"/>
        </w:rPr>
        <w:t>s</w:t>
      </w:r>
      <w:r w:rsidRPr="004C2209">
        <w:rPr>
          <w:lang w:eastAsia="ja-JP"/>
        </w:rPr>
        <w:t xml:space="preserve"> on VK is summarised in </w:t>
      </w:r>
      <w:r w:rsidRPr="00391D72">
        <w:rPr>
          <w:lang w:eastAsia="ja-JP"/>
        </w:rPr>
        <w:fldChar w:fldCharType="begin"/>
      </w:r>
      <w:r w:rsidRPr="00391D72">
        <w:rPr>
          <w:lang w:eastAsia="ja-JP"/>
        </w:rPr>
        <w:instrText xml:space="preserve"> REF _Ref101880945 \h </w:instrText>
      </w:r>
      <w:r w:rsidRPr="003B5482">
        <w:rPr>
          <w:lang w:eastAsia="ja-JP"/>
        </w:rPr>
        <w:instrText xml:space="preserve"> \* MERGEFORMAT </w:instrText>
      </w:r>
      <w:r w:rsidRPr="00391D72">
        <w:rPr>
          <w:lang w:eastAsia="ja-JP"/>
        </w:rPr>
      </w:r>
      <w:r w:rsidRPr="00391D72">
        <w:rPr>
          <w:lang w:eastAsia="ja-JP"/>
        </w:rPr>
        <w:fldChar w:fldCharType="separate"/>
      </w:r>
      <w:r w:rsidR="000C4D62" w:rsidRPr="004C2209">
        <w:t xml:space="preserve">Table </w:t>
      </w:r>
      <w:r w:rsidR="000C4D62">
        <w:rPr>
          <w:noProof/>
        </w:rPr>
        <w:t>5</w:t>
      </w:r>
      <w:r w:rsidRPr="00391D72">
        <w:rPr>
          <w:lang w:eastAsia="ja-JP"/>
        </w:rPr>
        <w:fldChar w:fldCharType="end"/>
      </w:r>
      <w:r w:rsidRPr="00391D72">
        <w:rPr>
          <w:lang w:eastAsia="ja-JP"/>
        </w:rPr>
        <w:t>.</w:t>
      </w:r>
    </w:p>
    <w:p w14:paraId="39BCE6CC" w14:textId="69D060C9" w:rsidR="004C2054" w:rsidRPr="004C2209" w:rsidRDefault="004C2054" w:rsidP="004C2054">
      <w:pPr>
        <w:pStyle w:val="Caption"/>
      </w:pPr>
      <w:bookmarkStart w:id="232" w:name="_Ref101880945"/>
      <w:r w:rsidRPr="004C2209">
        <w:t xml:space="preserve">Table </w:t>
      </w:r>
      <w:r w:rsidRPr="004C2209">
        <w:fldChar w:fldCharType="begin"/>
      </w:r>
      <w:r w:rsidRPr="004C2209">
        <w:instrText xml:space="preserve"> SEQ Table \* ARABIC </w:instrText>
      </w:r>
      <w:r w:rsidRPr="004C2209">
        <w:fldChar w:fldCharType="separate"/>
      </w:r>
      <w:r w:rsidR="002F1717">
        <w:rPr>
          <w:noProof/>
        </w:rPr>
        <w:t>2</w:t>
      </w:r>
      <w:r w:rsidRPr="004C2209">
        <w:fldChar w:fldCharType="end"/>
      </w:r>
      <w:bookmarkEnd w:id="232"/>
      <w:r w:rsidRPr="004C2209">
        <w:rPr>
          <w:noProof/>
        </w:rPr>
        <w:t xml:space="preserve"> </w:t>
      </w:r>
      <w:r w:rsidRPr="004C2209">
        <w:t>—</w:t>
      </w:r>
      <w:r w:rsidRPr="004C2209">
        <w:rPr>
          <w:noProof/>
        </w:rPr>
        <w:t xml:space="preserve"> Summary of VDI function mapping on Vulkan</w:t>
      </w:r>
      <w:r w:rsidRPr="004C2209">
        <w:rPr>
          <w:vertAlign w:val="superscript"/>
          <w:lang w:eastAsia="ja-JP"/>
        </w:rPr>
        <w:t>®</w:t>
      </w:r>
      <w:r w:rsidRPr="004C2209">
        <w:rPr>
          <w:noProof/>
        </w:rPr>
        <w:t xml:space="preserve"> Video</w:t>
      </w:r>
    </w:p>
    <w:tbl>
      <w:tblPr>
        <w:tblStyle w:val="TableGrid"/>
        <w:tblW w:w="5000" w:type="pct"/>
        <w:tblLook w:val="04A0" w:firstRow="1" w:lastRow="0" w:firstColumn="1" w:lastColumn="0" w:noHBand="0" w:noVBand="1"/>
      </w:tblPr>
      <w:tblGrid>
        <w:gridCol w:w="2433"/>
        <w:gridCol w:w="7309"/>
      </w:tblGrid>
      <w:tr w:rsidR="004C2054" w:rsidRPr="004C2209" w14:paraId="6E8726D7" w14:textId="77777777" w:rsidTr="00012BE2">
        <w:trPr>
          <w:cnfStyle w:val="100000000000" w:firstRow="1" w:lastRow="0" w:firstColumn="0" w:lastColumn="0" w:oddVBand="0" w:evenVBand="0" w:oddHBand="0" w:evenHBand="0" w:firstRowFirstColumn="0" w:firstRowLastColumn="0" w:lastRowFirstColumn="0" w:lastRowLastColumn="0"/>
        </w:trPr>
        <w:tc>
          <w:tcPr>
            <w:tcW w:w="1089" w:type="pct"/>
          </w:tcPr>
          <w:p w14:paraId="1EEF015E" w14:textId="77777777" w:rsidR="004C2054" w:rsidRPr="004C2209" w:rsidRDefault="004C2054" w:rsidP="00012BE2">
            <w:pPr>
              <w:jc w:val="center"/>
              <w:rPr>
                <w:bCs/>
              </w:rPr>
            </w:pPr>
            <w:r w:rsidRPr="004C2209">
              <w:rPr>
                <w:bCs/>
              </w:rPr>
              <w:t xml:space="preserve">VDI </w:t>
            </w:r>
            <w:r>
              <w:rPr>
                <w:bCs/>
              </w:rPr>
              <w:t>f</w:t>
            </w:r>
            <w:r w:rsidRPr="004C2209">
              <w:rPr>
                <w:bCs/>
              </w:rPr>
              <w:t>unction</w:t>
            </w:r>
            <w:r>
              <w:rPr>
                <w:bCs/>
              </w:rPr>
              <w:t>s</w:t>
            </w:r>
          </w:p>
        </w:tc>
        <w:tc>
          <w:tcPr>
            <w:tcW w:w="3911" w:type="pct"/>
          </w:tcPr>
          <w:p w14:paraId="52144425" w14:textId="77777777" w:rsidR="004C2054" w:rsidRPr="004C2209" w:rsidRDefault="004C2054" w:rsidP="00012BE2">
            <w:pPr>
              <w:jc w:val="center"/>
              <w:rPr>
                <w:bCs/>
              </w:rPr>
            </w:pPr>
            <w:r>
              <w:rPr>
                <w:bCs/>
              </w:rPr>
              <w:t>VK</w:t>
            </w:r>
            <w:r w:rsidRPr="004C2209">
              <w:rPr>
                <w:bCs/>
              </w:rPr>
              <w:t xml:space="preserve"> mapping</w:t>
            </w:r>
          </w:p>
        </w:tc>
      </w:tr>
      <w:tr w:rsidR="004C2054" w:rsidRPr="004C2209" w14:paraId="15E08E95" w14:textId="77777777" w:rsidTr="00012BE2">
        <w:tc>
          <w:tcPr>
            <w:tcW w:w="1089" w:type="pct"/>
          </w:tcPr>
          <w:p w14:paraId="51E9F96B" w14:textId="77777777" w:rsidR="004C2054" w:rsidRPr="004C2209" w:rsidRDefault="004C2054" w:rsidP="00012BE2">
            <w:pPr>
              <w:jc w:val="left"/>
              <w:rPr>
                <w:b/>
              </w:rPr>
            </w:pPr>
            <w:proofErr w:type="spellStart"/>
            <w:r w:rsidRPr="004C2209">
              <w:rPr>
                <w:b/>
                <w:lang w:eastAsia="ja-JP"/>
              </w:rPr>
              <w:t>queryCurrent</w:t>
            </w:r>
            <w:proofErr w:type="spellEnd"/>
            <w:r w:rsidRPr="004C2209">
              <w:rPr>
                <w:b/>
                <w:lang w:eastAsia="ja-JP"/>
              </w:rPr>
              <w:br/>
            </w:r>
            <w:proofErr w:type="spellStart"/>
            <w:r w:rsidRPr="004C2209">
              <w:rPr>
                <w:b/>
                <w:lang w:eastAsia="ja-JP"/>
              </w:rPr>
              <w:t>AggregateCapabilities</w:t>
            </w:r>
            <w:proofErr w:type="spellEnd"/>
          </w:p>
        </w:tc>
        <w:tc>
          <w:tcPr>
            <w:tcW w:w="3911" w:type="pct"/>
          </w:tcPr>
          <w:p w14:paraId="18126CB1" w14:textId="77777777" w:rsidR="004C2054" w:rsidRPr="004C2209" w:rsidRDefault="004C2054" w:rsidP="00012BE2">
            <w:pPr>
              <w:jc w:val="left"/>
            </w:pPr>
            <w:r w:rsidRPr="003B5482">
              <w:t>New</w:t>
            </w:r>
            <w:r>
              <w:rPr>
                <w:rFonts w:ascii="Courier New" w:hAnsi="Courier New" w:cs="Courier New"/>
              </w:rPr>
              <w:t xml:space="preserve"> </w:t>
            </w:r>
            <w:proofErr w:type="spellStart"/>
            <w:r w:rsidRPr="003B5482">
              <w:rPr>
                <w:rFonts w:ascii="Courier New" w:hAnsi="Courier New" w:cs="Courier New"/>
              </w:rPr>
              <w:t>vkGetPhysicalDeviceCurrentVideoCapabilitiesMPEG</w:t>
            </w:r>
            <w:proofErr w:type="spellEnd"/>
            <w:r w:rsidRPr="003B5482">
              <w:rPr>
                <w:rFonts w:ascii="Courier New" w:hAnsi="Courier New" w:cs="Courier New"/>
              </w:rPr>
              <w:t>()</w:t>
            </w:r>
            <w:r>
              <w:rPr>
                <w:rFonts w:ascii="Courier New" w:hAnsi="Courier New" w:cs="Courier New"/>
              </w:rPr>
              <w:t xml:space="preserve"> </w:t>
            </w:r>
            <w:r w:rsidRPr="003B5482">
              <w:t>function</w:t>
            </w:r>
          </w:p>
        </w:tc>
      </w:tr>
      <w:tr w:rsidR="004C2054" w:rsidRPr="004C2209" w14:paraId="4A43B39A" w14:textId="77777777" w:rsidTr="00012BE2">
        <w:tc>
          <w:tcPr>
            <w:tcW w:w="1089" w:type="pct"/>
          </w:tcPr>
          <w:p w14:paraId="62CA9A28" w14:textId="77777777" w:rsidR="004C2054" w:rsidRPr="004C2209" w:rsidRDefault="004C2054" w:rsidP="00012BE2">
            <w:pPr>
              <w:jc w:val="left"/>
              <w:rPr>
                <w:bCs/>
              </w:rPr>
            </w:pPr>
            <w:proofErr w:type="spellStart"/>
            <w:r w:rsidRPr="004C2209">
              <w:rPr>
                <w:b/>
                <w:lang w:eastAsia="ja-JP"/>
              </w:rPr>
              <w:t>getInstance</w:t>
            </w:r>
            <w:proofErr w:type="spellEnd"/>
            <w:r w:rsidRPr="004C2209">
              <w:rPr>
                <w:bCs/>
                <w:lang w:eastAsia="ja-JP"/>
              </w:rPr>
              <w:t xml:space="preserve"> (grouping)</w:t>
            </w:r>
          </w:p>
        </w:tc>
        <w:tc>
          <w:tcPr>
            <w:tcW w:w="3911" w:type="pct"/>
          </w:tcPr>
          <w:p w14:paraId="1188DAEF" w14:textId="77777777" w:rsidR="004C2054" w:rsidRPr="004C2209" w:rsidRDefault="004C2054" w:rsidP="00012BE2">
            <w:pPr>
              <w:jc w:val="left"/>
            </w:pPr>
            <w:r w:rsidRPr="004C2209">
              <w:t xml:space="preserve">Extending </w:t>
            </w:r>
            <w:proofErr w:type="spellStart"/>
            <w:r w:rsidRPr="003B5482">
              <w:rPr>
                <w:rFonts w:ascii="Courier New" w:hAnsi="Courier New" w:cs="Courier New"/>
              </w:rPr>
              <w:t>VkVideoSessionCreateInfoKHR</w:t>
            </w:r>
            <w:proofErr w:type="spellEnd"/>
            <w:r w:rsidRPr="004C2209">
              <w:t xml:space="preserve"> with a group </w:t>
            </w:r>
            <w:r>
              <w:t>identifier</w:t>
            </w:r>
            <w:r w:rsidRPr="004C2209">
              <w:t xml:space="preserve"> </w:t>
            </w:r>
            <w:r>
              <w:t xml:space="preserve">passed in the new structure </w:t>
            </w:r>
            <w:r w:rsidRPr="00445719">
              <w:rPr>
                <w:rFonts w:ascii="Courier New" w:eastAsia="Times New Roman" w:hAnsi="Courier New" w:cs="Courier New"/>
                <w:noProof/>
                <w:lang w:eastAsia="zh-CN"/>
              </w:rPr>
              <w:t>VkVideoSessionCreateInfoGroupingMPEG</w:t>
            </w:r>
            <w:r w:rsidRPr="004C2209">
              <w:t xml:space="preserve">. Call of existing </w:t>
            </w:r>
            <w:proofErr w:type="spellStart"/>
            <w:r w:rsidRPr="003B5482">
              <w:rPr>
                <w:rFonts w:ascii="Courier New" w:hAnsi="Courier New" w:cs="Courier New"/>
              </w:rPr>
              <w:t>vkCreateVideoSessionKHR</w:t>
            </w:r>
            <w:proofErr w:type="spellEnd"/>
            <w:r w:rsidRPr="003B5482">
              <w:rPr>
                <w:rFonts w:ascii="Courier New" w:hAnsi="Courier New" w:cs="Courier New"/>
              </w:rPr>
              <w:t>()</w:t>
            </w:r>
            <w:r w:rsidRPr="00E0038E">
              <w:t>.</w:t>
            </w:r>
          </w:p>
        </w:tc>
      </w:tr>
      <w:tr w:rsidR="004C2054" w:rsidRPr="004C2209" w14:paraId="16A7ABCF" w14:textId="77777777" w:rsidTr="00012BE2">
        <w:tc>
          <w:tcPr>
            <w:tcW w:w="1089" w:type="pct"/>
          </w:tcPr>
          <w:p w14:paraId="224DFE4D" w14:textId="77777777" w:rsidR="004C2054" w:rsidRPr="004C2209" w:rsidRDefault="004C2054" w:rsidP="00012BE2">
            <w:pPr>
              <w:jc w:val="left"/>
              <w:rPr>
                <w:b/>
                <w:lang w:eastAsia="ja-JP"/>
              </w:rPr>
            </w:pPr>
            <w:proofErr w:type="spellStart"/>
            <w:r w:rsidRPr="004C2209">
              <w:rPr>
                <w:b/>
                <w:lang w:eastAsia="ja-JP"/>
              </w:rPr>
              <w:t>setConfig</w:t>
            </w:r>
            <w:proofErr w:type="spellEnd"/>
            <w:r>
              <w:rPr>
                <w:b/>
                <w:lang w:eastAsia="ja-JP"/>
              </w:rPr>
              <w:t xml:space="preserve"> </w:t>
            </w:r>
            <w:r w:rsidRPr="004C2209">
              <w:rPr>
                <w:b/>
                <w:lang w:eastAsia="ja-JP"/>
              </w:rPr>
              <w:t>(buffer configuration)</w:t>
            </w:r>
          </w:p>
        </w:tc>
        <w:tc>
          <w:tcPr>
            <w:tcW w:w="3911" w:type="pct"/>
          </w:tcPr>
          <w:p w14:paraId="2521A445" w14:textId="77777777" w:rsidR="004C2054" w:rsidRPr="004C2209" w:rsidRDefault="004C2054" w:rsidP="00012BE2">
            <w:pPr>
              <w:jc w:val="left"/>
            </w:pPr>
            <w:r w:rsidRPr="004C2209">
              <w:t xml:space="preserve">Mapping on existing </w:t>
            </w:r>
            <w:proofErr w:type="spellStart"/>
            <w:r w:rsidRPr="003B5482">
              <w:rPr>
                <w:rFonts w:ascii="Courier New" w:hAnsi="Courier New" w:cs="Courier New"/>
              </w:rPr>
              <w:t>VkVideoSessionCreateInfoKHR</w:t>
            </w:r>
            <w:proofErr w:type="spellEnd"/>
            <w:r w:rsidRPr="00D8260E">
              <w:t xml:space="preserve"> and </w:t>
            </w:r>
            <w:proofErr w:type="spellStart"/>
            <w:r w:rsidRPr="003B5482">
              <w:rPr>
                <w:rFonts w:ascii="Courier New" w:hAnsi="Courier New" w:cs="Courier New"/>
              </w:rPr>
              <w:t>VkVideoPictureResourceKHR</w:t>
            </w:r>
            <w:proofErr w:type="spellEnd"/>
            <w:r>
              <w:rPr>
                <w:rFonts w:ascii="Courier New" w:hAnsi="Courier New" w:cs="Courier New"/>
              </w:rPr>
              <w:t xml:space="preserve"> </w:t>
            </w:r>
            <w:r w:rsidRPr="004C2209">
              <w:t>structures</w:t>
            </w:r>
            <w:r>
              <w:t>.</w:t>
            </w:r>
          </w:p>
        </w:tc>
      </w:tr>
      <w:tr w:rsidR="004C2054" w:rsidRPr="004C2209" w14:paraId="33A46035" w14:textId="77777777" w:rsidTr="00012BE2">
        <w:tc>
          <w:tcPr>
            <w:tcW w:w="1089" w:type="pct"/>
          </w:tcPr>
          <w:p w14:paraId="3976D547" w14:textId="77777777" w:rsidR="004C2054" w:rsidRPr="004C2209" w:rsidRDefault="004C2054" w:rsidP="00012BE2">
            <w:pPr>
              <w:jc w:val="left"/>
            </w:pPr>
            <w:proofErr w:type="spellStart"/>
            <w:r w:rsidRPr="004C2209">
              <w:rPr>
                <w:b/>
                <w:bCs/>
              </w:rPr>
              <w:t>getParameter</w:t>
            </w:r>
            <w:proofErr w:type="spellEnd"/>
            <w:r w:rsidRPr="004C2209">
              <w:t xml:space="preserve"> and </w:t>
            </w:r>
            <w:proofErr w:type="spellStart"/>
            <w:r w:rsidRPr="004C2209">
              <w:rPr>
                <w:b/>
                <w:bCs/>
              </w:rPr>
              <w:t>setParameter</w:t>
            </w:r>
            <w:proofErr w:type="spellEnd"/>
          </w:p>
        </w:tc>
        <w:tc>
          <w:tcPr>
            <w:tcW w:w="3911" w:type="pct"/>
          </w:tcPr>
          <w:p w14:paraId="1EE0DDA9" w14:textId="77777777" w:rsidR="004C2054" w:rsidRPr="004C2209" w:rsidRDefault="004C2054" w:rsidP="00012BE2">
            <w:pPr>
              <w:jc w:val="left"/>
            </w:pPr>
            <w:r w:rsidRPr="004C2209">
              <w:t xml:space="preserve">New </w:t>
            </w:r>
            <w:proofErr w:type="spellStart"/>
            <w:r w:rsidRPr="00445719">
              <w:rPr>
                <w:rFonts w:ascii="Courier New" w:hAnsi="Courier New" w:cs="Courier New"/>
              </w:rPr>
              <w:t>VkVideoSessionOutputParameterMPEG</w:t>
            </w:r>
            <w:proofErr w:type="spellEnd"/>
            <w:r w:rsidRPr="004C2209">
              <w:rPr>
                <w:lang w:eastAsia="ja-JP"/>
              </w:rPr>
              <w:t xml:space="preserve"> </w:t>
            </w:r>
            <w:r w:rsidRPr="004C2209">
              <w:t>structure</w:t>
            </w:r>
          </w:p>
        </w:tc>
      </w:tr>
    </w:tbl>
    <w:p w14:paraId="440B937E" w14:textId="77777777" w:rsidR="004C2054" w:rsidRDefault="004C2054" w:rsidP="004C2054">
      <w:pPr>
        <w:pStyle w:val="Heading4"/>
        <w:numPr>
          <w:ilvl w:val="3"/>
          <w:numId w:val="1"/>
        </w:numPr>
        <w:tabs>
          <w:tab w:val="clear" w:pos="1080"/>
        </w:tabs>
      </w:pPr>
      <w:bookmarkStart w:id="233" w:name="_Ref102146958"/>
      <w:bookmarkStart w:id="234" w:name="_Ref102148553"/>
      <w:r>
        <w:t xml:space="preserve">The </w:t>
      </w:r>
      <w:proofErr w:type="spellStart"/>
      <w:r w:rsidRPr="001225B9">
        <w:t>vkGetPhysicalDeviceCurrentVideoCapabilitiesMPEG</w:t>
      </w:r>
      <w:bookmarkEnd w:id="233"/>
      <w:proofErr w:type="spellEnd"/>
      <w:r>
        <w:t>() function</w:t>
      </w:r>
      <w:bookmarkEnd w:id="234"/>
    </w:p>
    <w:p w14:paraId="0B261222" w14:textId="77777777" w:rsidR="004C2054" w:rsidRDefault="004C2054" w:rsidP="004C2054">
      <w:pPr>
        <w:pStyle w:val="Heading5"/>
        <w:numPr>
          <w:ilvl w:val="4"/>
          <w:numId w:val="1"/>
        </w:numPr>
      </w:pPr>
      <w:r>
        <w:t>Definition</w:t>
      </w:r>
    </w:p>
    <w:p w14:paraId="4E924F28" w14:textId="77777777" w:rsidR="004C2054" w:rsidRPr="00E0038E" w:rsidRDefault="004C2054" w:rsidP="004C2054">
      <w:r>
        <w:t xml:space="preserve">The VK Video API provides a function for querying capabilities for a single VK Video Profile which is called </w:t>
      </w:r>
      <w:proofErr w:type="spellStart"/>
      <w:r w:rsidRPr="00D97602">
        <w:rPr>
          <w:rFonts w:ascii="Courier New" w:hAnsi="Courier New" w:cs="Courier New"/>
        </w:rPr>
        <w:t>vkGetPhysicalDeviceVideoCapabilitiesKHR</w:t>
      </w:r>
      <w:proofErr w:type="spellEnd"/>
      <w:r>
        <w:rPr>
          <w:rFonts w:ascii="Courier New" w:hAnsi="Courier New" w:cs="Courier New"/>
        </w:rPr>
        <w:t>()</w:t>
      </w:r>
      <w:r>
        <w:t xml:space="preserve">. Similar to this function, the VDI VK mapping defines the </w:t>
      </w:r>
      <w:proofErr w:type="spellStart"/>
      <w:r w:rsidRPr="003B5482">
        <w:rPr>
          <w:rFonts w:ascii="Courier New" w:hAnsi="Courier New" w:cs="Courier New"/>
        </w:rPr>
        <w:t>vkGetPhysicalDeviceCurrentVideoCapabilitiesMPEG</w:t>
      </w:r>
      <w:proofErr w:type="spellEnd"/>
      <w:r>
        <w:rPr>
          <w:rFonts w:ascii="Courier New" w:hAnsi="Courier New" w:cs="Courier New"/>
        </w:rPr>
        <w:t>()</w:t>
      </w:r>
      <w:r>
        <w:t xml:space="preserve">function. In contrast to the </w:t>
      </w:r>
      <w:proofErr w:type="spellStart"/>
      <w:r w:rsidRPr="00D97602">
        <w:rPr>
          <w:rFonts w:ascii="Courier New" w:hAnsi="Courier New" w:cs="Courier New"/>
        </w:rPr>
        <w:t>vkGetPhysicalDeviceVideoCapabilitiesKHR</w:t>
      </w:r>
      <w:proofErr w:type="spellEnd"/>
      <w:r>
        <w:rPr>
          <w:rFonts w:ascii="Courier New" w:hAnsi="Courier New" w:cs="Courier New"/>
        </w:rPr>
        <w:t>()</w:t>
      </w:r>
      <w:r w:rsidRPr="003B5482">
        <w:t xml:space="preserve"> fun</w:t>
      </w:r>
      <w:r>
        <w:t>c</w:t>
      </w:r>
      <w:r w:rsidRPr="003B5482">
        <w:t>tion,</w:t>
      </w:r>
      <w:r>
        <w:t xml:space="preserve"> the </w:t>
      </w:r>
      <w:proofErr w:type="spellStart"/>
      <w:r w:rsidRPr="00445719">
        <w:rPr>
          <w:rFonts w:ascii="Courier New" w:hAnsi="Courier New" w:cs="Courier New"/>
        </w:rPr>
        <w:t>vkGetPhysicalDeviceCurrentVideoCapabilitiesMPEG</w:t>
      </w:r>
      <w:proofErr w:type="spellEnd"/>
      <w:r>
        <w:rPr>
          <w:rFonts w:ascii="Courier New" w:hAnsi="Courier New" w:cs="Courier New"/>
        </w:rPr>
        <w:t>()</w:t>
      </w:r>
      <w:r>
        <w:t>function allows to query the aggregates capabilities of the physical device. When it is called with a certain profile, the aggregated capabilities pertains to this given profile.</w:t>
      </w:r>
    </w:p>
    <w:p w14:paraId="5DF3A332" w14:textId="77777777" w:rsidR="004C2054" w:rsidRPr="00012AA0" w:rsidRDefault="004C2054" w:rsidP="004C2054">
      <w:pPr>
        <w:pStyle w:val="Heading5"/>
        <w:numPr>
          <w:ilvl w:val="4"/>
          <w:numId w:val="1"/>
        </w:numPr>
      </w:pPr>
      <w:r>
        <w:t>Declaration</w:t>
      </w:r>
    </w:p>
    <w:p w14:paraId="66C8A40E" w14:textId="77777777" w:rsidR="004C2054" w:rsidRDefault="004C2054" w:rsidP="004C2054">
      <w:pPr>
        <w:pStyle w:val="Code"/>
        <w:rPr>
          <w:lang w:eastAsia="zh-CN"/>
        </w:rPr>
      </w:pPr>
      <w:r w:rsidRPr="003B5482">
        <w:rPr>
          <w:lang w:eastAsia="zh-CN"/>
        </w:rPr>
        <w:t xml:space="preserve">VkResult </w:t>
      </w:r>
      <w:bookmarkStart w:id="235" w:name="_Hlk102146820"/>
      <w:r w:rsidRPr="003B5482">
        <w:rPr>
          <w:lang w:eastAsia="zh-CN"/>
        </w:rPr>
        <w:t>vkGetPhysicalDeviceCurrentVideoCapabilitiesMPEG</w:t>
      </w:r>
      <w:bookmarkEnd w:id="235"/>
      <w:r w:rsidRPr="003B5482">
        <w:rPr>
          <w:lang w:eastAsia="zh-CN"/>
        </w:rPr>
        <w:t>(</w:t>
      </w:r>
      <w:r>
        <w:rPr>
          <w:lang w:eastAsia="zh-CN"/>
        </w:rPr>
        <w:br/>
      </w:r>
      <w:r>
        <w:rPr>
          <w:lang w:eastAsia="zh-CN"/>
        </w:rPr>
        <w:tab/>
      </w:r>
      <w:r w:rsidRPr="003B5482">
        <w:rPr>
          <w:lang w:eastAsia="zh-CN"/>
        </w:rPr>
        <w:t>VkPhysicalDevice</w:t>
      </w:r>
      <w:r>
        <w:rPr>
          <w:lang w:eastAsia="zh-CN"/>
        </w:rPr>
        <w:tab/>
      </w:r>
      <w:r>
        <w:rPr>
          <w:lang w:eastAsia="zh-CN"/>
        </w:rPr>
        <w:tab/>
      </w:r>
      <w:r>
        <w:rPr>
          <w:lang w:eastAsia="zh-CN"/>
        </w:rPr>
        <w:tab/>
      </w:r>
      <w:r w:rsidRPr="003B5482">
        <w:rPr>
          <w:lang w:eastAsia="zh-CN"/>
        </w:rPr>
        <w:t>physicalDevice,</w:t>
      </w:r>
      <w:r>
        <w:rPr>
          <w:lang w:eastAsia="zh-CN"/>
        </w:rPr>
        <w:br/>
      </w:r>
      <w:r>
        <w:rPr>
          <w:lang w:eastAsia="zh-CN"/>
        </w:rPr>
        <w:tab/>
      </w:r>
      <w:r w:rsidRPr="003B5482">
        <w:rPr>
          <w:lang w:eastAsia="zh-CN"/>
        </w:rPr>
        <w:t>VkVideoProfileKHR*</w:t>
      </w:r>
      <w:r>
        <w:rPr>
          <w:lang w:eastAsia="zh-CN"/>
        </w:rPr>
        <w:tab/>
      </w:r>
      <w:r>
        <w:rPr>
          <w:lang w:eastAsia="zh-CN"/>
        </w:rPr>
        <w:tab/>
      </w:r>
      <w:r w:rsidRPr="003B5482">
        <w:rPr>
          <w:lang w:eastAsia="zh-CN"/>
        </w:rPr>
        <w:t>pVideoProfile,</w:t>
      </w:r>
      <w:r>
        <w:rPr>
          <w:lang w:eastAsia="zh-CN"/>
        </w:rPr>
        <w:br/>
      </w:r>
      <w:r>
        <w:rPr>
          <w:lang w:eastAsia="zh-CN"/>
        </w:rPr>
        <w:tab/>
      </w:r>
      <w:r w:rsidRPr="003B5482">
        <w:rPr>
          <w:lang w:eastAsia="zh-CN"/>
        </w:rPr>
        <w:t>VkCurrentVideoCapabilitiesMPEG*</w:t>
      </w:r>
      <w:r>
        <w:rPr>
          <w:lang w:eastAsia="zh-CN"/>
        </w:rPr>
        <w:tab/>
      </w:r>
      <w:r w:rsidRPr="003B5482">
        <w:rPr>
          <w:lang w:eastAsia="zh-CN"/>
        </w:rPr>
        <w:t>pCapabilities);</w:t>
      </w:r>
    </w:p>
    <w:p w14:paraId="3A4AA6B2" w14:textId="77777777" w:rsidR="004C2054" w:rsidRPr="003B5482" w:rsidRDefault="004C2054" w:rsidP="004C2054">
      <w:pPr>
        <w:pStyle w:val="Code"/>
        <w:rPr>
          <w:lang w:eastAsia="zh-CN"/>
        </w:rPr>
      </w:pPr>
    </w:p>
    <w:p w14:paraId="5CE9CCEF" w14:textId="77777777" w:rsidR="004C2054" w:rsidRPr="003B5482" w:rsidRDefault="004C2054" w:rsidP="004C2054">
      <w:pPr>
        <w:pStyle w:val="Heading5"/>
        <w:numPr>
          <w:ilvl w:val="4"/>
          <w:numId w:val="1"/>
        </w:numPr>
      </w:pPr>
      <w:r>
        <w:t>Semantics</w:t>
      </w:r>
    </w:p>
    <w:p w14:paraId="1067D79A" w14:textId="77777777" w:rsidR="004C2054" w:rsidRDefault="004C2054" w:rsidP="004C2054">
      <w:proofErr w:type="spellStart"/>
      <w:r w:rsidRPr="003B5482">
        <w:rPr>
          <w:rFonts w:ascii="Courier New" w:hAnsi="Courier New" w:cs="Courier New"/>
        </w:rPr>
        <w:t>physicalDevice</w:t>
      </w:r>
      <w:proofErr w:type="spellEnd"/>
      <w:r w:rsidRPr="003B5482">
        <w:t xml:space="preserve"> </w:t>
      </w:r>
      <w:r>
        <w:t>is the physical device whose video decode or encode capabilities are to be queried.</w:t>
      </w:r>
    </w:p>
    <w:p w14:paraId="7AC6DC33" w14:textId="77777777" w:rsidR="004C2054" w:rsidRDefault="004C2054" w:rsidP="004C2054">
      <w:proofErr w:type="spellStart"/>
      <w:r w:rsidRPr="003B5482">
        <w:rPr>
          <w:rFonts w:ascii="Courier New" w:hAnsi="Courier New" w:cs="Courier New"/>
        </w:rPr>
        <w:lastRenderedPageBreak/>
        <w:t>pVideoProfile</w:t>
      </w:r>
      <w:proofErr w:type="spellEnd"/>
      <w:r>
        <w:t xml:space="preserve"> is a pointer to a </w:t>
      </w:r>
      <w:proofErr w:type="spellStart"/>
      <w:r w:rsidRPr="003B5482">
        <w:rPr>
          <w:rFonts w:ascii="Courier New" w:hAnsi="Courier New" w:cs="Courier New"/>
        </w:rPr>
        <w:t>VkVideoProfileKHR</w:t>
      </w:r>
      <w:proofErr w:type="spellEnd"/>
      <w:r>
        <w:t xml:space="preserve"> structure with a chained codec-operation specific video profile structure.</w:t>
      </w:r>
    </w:p>
    <w:p w14:paraId="39FA85A4" w14:textId="77777777" w:rsidR="004C2054" w:rsidRDefault="004C2054" w:rsidP="004C2054">
      <w:proofErr w:type="spellStart"/>
      <w:r w:rsidRPr="003B5482">
        <w:rPr>
          <w:rFonts w:ascii="Courier New" w:hAnsi="Courier New" w:cs="Courier New"/>
        </w:rPr>
        <w:t>pCapabilities</w:t>
      </w:r>
      <w:proofErr w:type="spellEnd"/>
      <w:r>
        <w:t xml:space="preserve"> is a pointer to a </w:t>
      </w:r>
      <w:r w:rsidRPr="00445719">
        <w:rPr>
          <w:rFonts w:ascii="Courier New" w:eastAsia="Times New Roman" w:hAnsi="Courier New" w:cs="Courier New"/>
          <w:noProof/>
          <w:lang w:eastAsia="zh-CN"/>
        </w:rPr>
        <w:t>VkCurrentVideoCapabilitiesMPEG</w:t>
      </w:r>
      <w:r>
        <w:t xml:space="preserve"> structure in which the capabilities are returned.</w:t>
      </w:r>
    </w:p>
    <w:p w14:paraId="5AE5BAD2" w14:textId="77777777" w:rsidR="004C2054" w:rsidRDefault="004C2054" w:rsidP="004C2054">
      <w:pPr>
        <w:pStyle w:val="Heading4"/>
        <w:numPr>
          <w:ilvl w:val="3"/>
          <w:numId w:val="1"/>
        </w:numPr>
        <w:tabs>
          <w:tab w:val="clear" w:pos="1080"/>
        </w:tabs>
      </w:pPr>
      <w:r>
        <w:t xml:space="preserve">The </w:t>
      </w:r>
      <w:proofErr w:type="spellStart"/>
      <w:r w:rsidRPr="0009248A">
        <w:t>VkCurrentVideoCapabilitiesMPEG</w:t>
      </w:r>
      <w:proofErr w:type="spellEnd"/>
      <w:r>
        <w:t xml:space="preserve"> structure</w:t>
      </w:r>
    </w:p>
    <w:p w14:paraId="3A3CE6C0" w14:textId="77777777" w:rsidR="004C2054" w:rsidRDefault="004C2054" w:rsidP="004C2054">
      <w:pPr>
        <w:pStyle w:val="Heading5"/>
        <w:numPr>
          <w:ilvl w:val="4"/>
          <w:numId w:val="1"/>
        </w:numPr>
      </w:pPr>
      <w:r>
        <w:t>Definition</w:t>
      </w:r>
    </w:p>
    <w:p w14:paraId="4D6D3322" w14:textId="06BFCD6A" w:rsidR="004C2054" w:rsidRPr="00971002" w:rsidRDefault="004C2054" w:rsidP="004C2054">
      <w:r>
        <w:rPr>
          <w:lang w:eastAsia="ja-JP"/>
        </w:rPr>
        <w:t xml:space="preserve">The </w:t>
      </w:r>
      <w:r w:rsidRPr="00445719">
        <w:rPr>
          <w:rFonts w:ascii="Courier New" w:eastAsia="Times New Roman" w:hAnsi="Courier New" w:cs="Courier New"/>
          <w:noProof/>
          <w:lang w:eastAsia="zh-CN"/>
        </w:rPr>
        <w:t>VkCurrentVideoCapabilitiesMPEG</w:t>
      </w:r>
      <w:r w:rsidRPr="003B5482">
        <w:t xml:space="preserve"> structure holds</w:t>
      </w:r>
      <w:r>
        <w:t xml:space="preserve"> the</w:t>
      </w:r>
      <w:r w:rsidRPr="003B5482">
        <w:t xml:space="preserve"> information returned by </w:t>
      </w:r>
      <w:r>
        <w:t xml:space="preserve">a call to the </w:t>
      </w:r>
      <w:r w:rsidRPr="003B5482">
        <w:t xml:space="preserve"> </w:t>
      </w:r>
      <w:r w:rsidRPr="00445719">
        <w:rPr>
          <w:rFonts w:ascii="Courier New" w:eastAsia="Times New Roman" w:hAnsi="Courier New" w:cs="Courier New"/>
          <w:noProof/>
          <w:lang w:eastAsia="zh-CN"/>
        </w:rPr>
        <w:t>vkGetPhysicalDeviceCurrentVideoCapabilitiesMPEG</w:t>
      </w:r>
      <w:r>
        <w:rPr>
          <w:rFonts w:ascii="Courier New" w:eastAsia="Times New Roman" w:hAnsi="Courier New" w:cs="Courier New"/>
          <w:noProof/>
          <w:lang w:eastAsia="zh-CN"/>
        </w:rPr>
        <w:t>()</w:t>
      </w:r>
      <w:r w:rsidRPr="003B5482">
        <w:t xml:space="preserve"> function defined in clause </w:t>
      </w:r>
      <w:r w:rsidRPr="003B5482">
        <w:fldChar w:fldCharType="begin"/>
      </w:r>
      <w:r w:rsidRPr="003B5482">
        <w:instrText xml:space="preserve"> REF _Ref102148553 \r \h </w:instrText>
      </w:r>
      <w:r w:rsidRPr="003B5482">
        <w:fldChar w:fldCharType="separate"/>
      </w:r>
      <w:r w:rsidR="000C4D62">
        <w:t>5.5.2.2</w:t>
      </w:r>
      <w:r w:rsidRPr="003B5482">
        <w:fldChar w:fldCharType="end"/>
      </w:r>
      <w:r w:rsidRPr="003B5482">
        <w:t>.</w:t>
      </w:r>
    </w:p>
    <w:p w14:paraId="714F81F4" w14:textId="77777777" w:rsidR="004C2054" w:rsidRPr="00012AA0" w:rsidRDefault="004C2054" w:rsidP="004C2054">
      <w:pPr>
        <w:pStyle w:val="Heading5"/>
        <w:numPr>
          <w:ilvl w:val="4"/>
          <w:numId w:val="1"/>
        </w:numPr>
      </w:pPr>
      <w:r>
        <w:t>Declaration</w:t>
      </w:r>
    </w:p>
    <w:p w14:paraId="12396F58" w14:textId="77777777" w:rsidR="004C2054" w:rsidRDefault="004C2054" w:rsidP="004C2054">
      <w:pPr>
        <w:pStyle w:val="Code"/>
        <w:rPr>
          <w:lang w:eastAsia="zh-CN"/>
        </w:rPr>
      </w:pPr>
      <w:r w:rsidRPr="003B5482">
        <w:rPr>
          <w:lang w:eastAsia="zh-CN"/>
        </w:rPr>
        <w:t>typedef struct VkCurrentVideoCapabilitiesMPEG {</w:t>
      </w:r>
      <w:r>
        <w:rPr>
          <w:lang w:eastAsia="zh-CN"/>
        </w:rPr>
        <w:br/>
      </w:r>
      <w:r>
        <w:rPr>
          <w:lang w:eastAsia="zh-CN"/>
        </w:rPr>
        <w:tab/>
      </w:r>
      <w:r w:rsidRPr="003B5482">
        <w:rPr>
          <w:lang w:eastAsia="zh-CN"/>
        </w:rPr>
        <w:t>VkStructureType</w:t>
      </w:r>
      <w:r>
        <w:rPr>
          <w:lang w:eastAsia="zh-CN"/>
        </w:rPr>
        <w:tab/>
      </w:r>
      <w:r>
        <w:rPr>
          <w:lang w:eastAsia="zh-CN"/>
        </w:rPr>
        <w:tab/>
      </w:r>
      <w:r w:rsidRPr="003B5482">
        <w:rPr>
          <w:lang w:eastAsia="zh-CN"/>
        </w:rPr>
        <w:t>sType;</w:t>
      </w:r>
      <w:r>
        <w:rPr>
          <w:lang w:eastAsia="zh-CN"/>
        </w:rPr>
        <w:br/>
      </w:r>
      <w:r>
        <w:rPr>
          <w:lang w:eastAsia="zh-CN"/>
        </w:rPr>
        <w:tab/>
      </w:r>
      <w:r w:rsidRPr="003B5482">
        <w:rPr>
          <w:lang w:eastAsia="zh-CN"/>
        </w:rPr>
        <w:t>void*</w:t>
      </w:r>
      <w:r>
        <w:rPr>
          <w:lang w:eastAsia="zh-CN"/>
        </w:rPr>
        <w:tab/>
      </w:r>
      <w:r>
        <w:rPr>
          <w:lang w:eastAsia="zh-CN"/>
        </w:rPr>
        <w:tab/>
      </w:r>
      <w:r>
        <w:rPr>
          <w:lang w:eastAsia="zh-CN"/>
        </w:rPr>
        <w:tab/>
      </w:r>
      <w:r w:rsidRPr="003B5482">
        <w:rPr>
          <w:lang w:eastAsia="zh-CN"/>
        </w:rPr>
        <w:t>pNext;</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maxInstances;</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bufferMemory;</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bitrate;</w:t>
      </w:r>
      <w:r>
        <w:rPr>
          <w:lang w:eastAsia="zh-CN"/>
        </w:rPr>
        <w:br/>
      </w:r>
      <w:r>
        <w:rPr>
          <w:lang w:eastAsia="zh-CN"/>
        </w:rPr>
        <w:tab/>
      </w:r>
      <w:r w:rsidRPr="003B5482">
        <w:rPr>
          <w:lang w:eastAsia="zh-CN"/>
        </w:rPr>
        <w:t>uint32_t</w:t>
      </w:r>
      <w:r>
        <w:rPr>
          <w:lang w:eastAsia="zh-CN"/>
        </w:rPr>
        <w:tab/>
      </w:r>
      <w:r>
        <w:rPr>
          <w:lang w:eastAsia="zh-CN"/>
        </w:rPr>
        <w:tab/>
      </w:r>
      <w:r>
        <w:rPr>
          <w:lang w:eastAsia="zh-CN"/>
        </w:rPr>
        <w:tab/>
      </w:r>
      <w:r w:rsidRPr="003B5482">
        <w:rPr>
          <w:lang w:eastAsia="zh-CN"/>
        </w:rPr>
        <w:t>maxSamplesSecond;</w:t>
      </w:r>
      <w:r>
        <w:rPr>
          <w:lang w:eastAsia="zh-CN"/>
        </w:rPr>
        <w:br/>
      </w:r>
      <w:r>
        <w:rPr>
          <w:lang w:eastAsia="zh-CN"/>
        </w:rPr>
        <w:tab/>
      </w:r>
      <w:r w:rsidRPr="003B5482">
        <w:rPr>
          <w:lang w:eastAsia="zh-CN"/>
        </w:rPr>
        <w:t>VkPerformancePointMPEG</w:t>
      </w:r>
      <w:r>
        <w:rPr>
          <w:lang w:eastAsia="zh-CN"/>
        </w:rPr>
        <w:t>*</w:t>
      </w:r>
      <w:r>
        <w:rPr>
          <w:lang w:eastAsia="zh-CN"/>
        </w:rPr>
        <w:tab/>
      </w:r>
      <w:r w:rsidRPr="003B5482">
        <w:rPr>
          <w:lang w:eastAsia="zh-CN"/>
        </w:rPr>
        <w:t>maxPerformancePoint;</w:t>
      </w:r>
      <w:r>
        <w:rPr>
          <w:lang w:eastAsia="zh-CN"/>
        </w:rPr>
        <w:br/>
      </w:r>
      <w:r w:rsidRPr="003B5482">
        <w:rPr>
          <w:lang w:eastAsia="zh-CN"/>
        </w:rPr>
        <w:t>} VkCurrentVideoCapabilitiesMPEG;</w:t>
      </w:r>
    </w:p>
    <w:p w14:paraId="407146A1" w14:textId="77777777" w:rsidR="004C2054" w:rsidRPr="003B5482" w:rsidRDefault="004C2054" w:rsidP="004C2054">
      <w:pPr>
        <w:pStyle w:val="Code"/>
        <w:rPr>
          <w:lang w:eastAsia="zh-CN"/>
        </w:rPr>
      </w:pPr>
    </w:p>
    <w:p w14:paraId="54AF6927" w14:textId="77777777" w:rsidR="004C2054" w:rsidRPr="00445719" w:rsidRDefault="004C2054" w:rsidP="004C2054">
      <w:pPr>
        <w:pStyle w:val="Heading5"/>
        <w:numPr>
          <w:ilvl w:val="4"/>
          <w:numId w:val="1"/>
        </w:numPr>
      </w:pPr>
      <w:r>
        <w:t>Semantics</w:t>
      </w:r>
    </w:p>
    <w:p w14:paraId="6861CEC3" w14:textId="77777777" w:rsidR="004C2054" w:rsidRDefault="004C2054" w:rsidP="004C2054">
      <w:proofErr w:type="spellStart"/>
      <w:r w:rsidRPr="003B5482">
        <w:rPr>
          <w:rFonts w:ascii="Courier New" w:hAnsi="Courier New" w:cs="Courier New"/>
        </w:rPr>
        <w:t>sType</w:t>
      </w:r>
      <w:proofErr w:type="spellEnd"/>
      <w:r>
        <w:t xml:space="preserve"> </w:t>
      </w:r>
      <w:r w:rsidRPr="00D304F7">
        <w:t>is the type of this structure.</w:t>
      </w:r>
    </w:p>
    <w:p w14:paraId="0B4607A1" w14:textId="77777777" w:rsidR="004C2054" w:rsidRDefault="004C2054" w:rsidP="004C2054">
      <w:proofErr w:type="spellStart"/>
      <w:r w:rsidRPr="003B5482">
        <w:rPr>
          <w:rFonts w:ascii="Courier New" w:hAnsi="Courier New" w:cs="Courier New"/>
        </w:rPr>
        <w:t>pNext</w:t>
      </w:r>
      <w:proofErr w:type="spellEnd"/>
      <w:r>
        <w:t xml:space="preserve"> </w:t>
      </w:r>
      <w:r w:rsidRPr="00D304F7">
        <w:t>is NULL or a pointer to a structure extending this structure.</w:t>
      </w:r>
    </w:p>
    <w:p w14:paraId="189F5779" w14:textId="374B0D04" w:rsidR="004C2054" w:rsidRDefault="004C2054" w:rsidP="004C2054">
      <w:proofErr w:type="spellStart"/>
      <w:r w:rsidRPr="003B5482">
        <w:rPr>
          <w:rFonts w:ascii="Courier New" w:hAnsi="Courier New" w:cs="Courier New"/>
        </w:rPr>
        <w:t>maxInstances</w:t>
      </w:r>
      <w:proofErr w:type="spellEnd"/>
      <w:r>
        <w:t xml:space="preserve"> see semantic in clause</w:t>
      </w:r>
      <w:r w:rsidR="00505918">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33EB8856" w14:textId="723FDA2D" w:rsidR="004C2054" w:rsidRDefault="004C2054" w:rsidP="004C2054">
      <w:proofErr w:type="spellStart"/>
      <w:r w:rsidRPr="003B5482">
        <w:rPr>
          <w:rFonts w:ascii="Courier New" w:hAnsi="Courier New" w:cs="Courier New"/>
        </w:rPr>
        <w:t>bufferMemory</w:t>
      </w:r>
      <w:proofErr w:type="spellEnd"/>
      <w:r>
        <w:t xml:space="preserve"> see semantic in clause</w:t>
      </w:r>
      <w:r w:rsidR="00742043">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6DDA1ABD" w14:textId="5BA7B936" w:rsidR="004C2054" w:rsidRDefault="004C2054" w:rsidP="004C2054">
      <w:r w:rsidRPr="003B5482">
        <w:rPr>
          <w:rFonts w:ascii="Courier New" w:hAnsi="Courier New" w:cs="Courier New"/>
        </w:rPr>
        <w:t>bitrate</w:t>
      </w:r>
      <w:r>
        <w:t xml:space="preserve"> see semantic in</w:t>
      </w:r>
      <w:r w:rsidRPr="009F038A">
        <w:t xml:space="preserve"> </w:t>
      </w:r>
      <w:r>
        <w:t>clause</w:t>
      </w:r>
      <w:r w:rsidR="00742043">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6340BA25" w14:textId="627C9D5E" w:rsidR="004C2054" w:rsidRDefault="004C2054" w:rsidP="004C2054">
      <w:proofErr w:type="spellStart"/>
      <w:r w:rsidRPr="003B5482">
        <w:rPr>
          <w:rFonts w:ascii="Courier New" w:hAnsi="Courier New" w:cs="Courier New"/>
        </w:rPr>
        <w:t>maxSamplesSecond</w:t>
      </w:r>
      <w:proofErr w:type="spellEnd"/>
      <w:r>
        <w:t xml:space="preserve"> see semantic in clause</w:t>
      </w:r>
      <w:r w:rsidR="00742043">
        <w:t xml:space="preserve"> </w:t>
      </w:r>
      <w:r w:rsidR="00742043">
        <w:fldChar w:fldCharType="begin"/>
      </w:r>
      <w:r w:rsidR="00742043">
        <w:instrText xml:space="preserve"> REF _Ref133354679 \r \h </w:instrText>
      </w:r>
      <w:r w:rsidR="00742043">
        <w:fldChar w:fldCharType="separate"/>
      </w:r>
      <w:r w:rsidR="00742043">
        <w:t>5.4.1.1.2</w:t>
      </w:r>
      <w:r w:rsidR="00742043">
        <w:fldChar w:fldCharType="end"/>
      </w:r>
      <w:r>
        <w:t>.</w:t>
      </w:r>
    </w:p>
    <w:p w14:paraId="45321673" w14:textId="77777777" w:rsidR="004C2054" w:rsidRDefault="004C2054" w:rsidP="004C2054">
      <w:proofErr w:type="spellStart"/>
      <w:r w:rsidRPr="003B5482">
        <w:rPr>
          <w:rFonts w:ascii="Courier New" w:hAnsi="Courier New" w:cs="Courier New"/>
        </w:rPr>
        <w:t>maxPerformancePoint</w:t>
      </w:r>
      <w:proofErr w:type="spellEnd"/>
      <w:r w:rsidRPr="00C74893">
        <w:t xml:space="preserve"> </w:t>
      </w:r>
      <w:r>
        <w:t xml:space="preserve">is a pointer to a </w:t>
      </w:r>
      <w:r w:rsidRPr="00445719">
        <w:rPr>
          <w:rFonts w:ascii="Courier New" w:eastAsia="Times New Roman" w:hAnsi="Courier New" w:cs="Courier New"/>
          <w:noProof/>
          <w:lang w:eastAsia="zh-CN"/>
        </w:rPr>
        <w:t>VkPerformancePointMPEG</w:t>
      </w:r>
      <w:r>
        <w:t xml:space="preserve"> structure in which the properties of the maximum performance are returned.</w:t>
      </w:r>
    </w:p>
    <w:p w14:paraId="2D942108" w14:textId="77777777" w:rsidR="004C2054" w:rsidRDefault="004C2054" w:rsidP="004C2054">
      <w:pPr>
        <w:pStyle w:val="Heading4"/>
        <w:numPr>
          <w:ilvl w:val="3"/>
          <w:numId w:val="1"/>
        </w:numPr>
        <w:tabs>
          <w:tab w:val="clear" w:pos="1080"/>
        </w:tabs>
      </w:pPr>
      <w:r>
        <w:t xml:space="preserve">The </w:t>
      </w:r>
      <w:proofErr w:type="spellStart"/>
      <w:r w:rsidRPr="0009248A">
        <w:t>VkCurrentVideoCapabilitiesMPEG</w:t>
      </w:r>
      <w:proofErr w:type="spellEnd"/>
      <w:r>
        <w:t xml:space="preserve"> structure</w:t>
      </w:r>
    </w:p>
    <w:p w14:paraId="26C3EEEC" w14:textId="77777777" w:rsidR="004C2054" w:rsidRDefault="004C2054" w:rsidP="004C2054">
      <w:pPr>
        <w:pStyle w:val="Heading5"/>
        <w:numPr>
          <w:ilvl w:val="4"/>
          <w:numId w:val="1"/>
        </w:numPr>
      </w:pPr>
      <w:r>
        <w:t>Definition</w:t>
      </w:r>
    </w:p>
    <w:p w14:paraId="45B1A45B" w14:textId="77777777" w:rsidR="004C2054" w:rsidRPr="00971002" w:rsidRDefault="004C2054" w:rsidP="004C2054">
      <w:r>
        <w:rPr>
          <w:lang w:eastAsia="ja-JP"/>
        </w:rPr>
        <w:t>The</w:t>
      </w:r>
      <w:r w:rsidRPr="00BA7F98">
        <w:t xml:space="preserve"> </w:t>
      </w:r>
      <w:proofErr w:type="spellStart"/>
      <w:r w:rsidRPr="003B5482">
        <w:rPr>
          <w:rFonts w:ascii="Courier New" w:hAnsi="Courier New" w:cs="Courier New"/>
        </w:rPr>
        <w:t>VkCurrentVideoCapabilitiesMPEG</w:t>
      </w:r>
      <w:proofErr w:type="spellEnd"/>
      <w:r>
        <w:rPr>
          <w:lang w:eastAsia="ja-JP"/>
        </w:rPr>
        <w:t xml:space="preserve"> structure contains properties describing a performance point for a video processing entity. </w:t>
      </w:r>
    </w:p>
    <w:p w14:paraId="4AFB21FB" w14:textId="77777777" w:rsidR="004C2054" w:rsidRPr="00012AA0" w:rsidRDefault="004C2054" w:rsidP="004C2054">
      <w:pPr>
        <w:pStyle w:val="Heading5"/>
        <w:numPr>
          <w:ilvl w:val="4"/>
          <w:numId w:val="1"/>
        </w:numPr>
      </w:pPr>
      <w:r>
        <w:t>Declaration</w:t>
      </w:r>
    </w:p>
    <w:p w14:paraId="1F537BBE" w14:textId="77777777" w:rsidR="004C2054" w:rsidRPr="003B5482" w:rsidRDefault="004C2054" w:rsidP="004C2054">
      <w:pPr>
        <w:pStyle w:val="Code"/>
        <w:rPr>
          <w:lang w:eastAsia="zh-CN"/>
        </w:rPr>
      </w:pPr>
      <w:r w:rsidRPr="003B5482">
        <w:rPr>
          <w:lang w:eastAsia="zh-CN"/>
        </w:rPr>
        <w:t>typedef struct VkPerformancePointMPEG {</w:t>
      </w:r>
      <w:r>
        <w:rPr>
          <w:lang w:eastAsia="zh-CN"/>
        </w:rPr>
        <w:br/>
      </w:r>
      <w:r>
        <w:rPr>
          <w:lang w:eastAsia="zh-CN"/>
        </w:rPr>
        <w:tab/>
      </w:r>
      <w:r w:rsidRPr="003B5482">
        <w:rPr>
          <w:lang w:eastAsia="zh-CN"/>
        </w:rPr>
        <w:t>VkStructureType</w:t>
      </w:r>
      <w:r>
        <w:rPr>
          <w:lang w:eastAsia="zh-CN"/>
        </w:rPr>
        <w:tab/>
      </w:r>
      <w:r w:rsidRPr="003B5482">
        <w:rPr>
          <w:lang w:eastAsia="zh-CN"/>
        </w:rPr>
        <w:t>sType;</w:t>
      </w:r>
      <w:r>
        <w:rPr>
          <w:lang w:eastAsia="zh-CN"/>
        </w:rPr>
        <w:br/>
      </w:r>
      <w:r>
        <w:rPr>
          <w:lang w:eastAsia="zh-CN"/>
        </w:rPr>
        <w:tab/>
      </w:r>
      <w:r w:rsidRPr="003B5482">
        <w:rPr>
          <w:lang w:eastAsia="zh-CN"/>
        </w:rPr>
        <w:t>void*</w:t>
      </w:r>
      <w:r>
        <w:rPr>
          <w:lang w:eastAsia="zh-CN"/>
        </w:rPr>
        <w:tab/>
      </w:r>
      <w:r>
        <w:rPr>
          <w:lang w:eastAsia="zh-CN"/>
        </w:rPr>
        <w:tab/>
      </w:r>
      <w:r w:rsidRPr="003B5482">
        <w:rPr>
          <w:lang w:eastAsia="zh-CN"/>
        </w:rPr>
        <w:t>pNext;</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pictureRate;</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height;</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width;</w:t>
      </w:r>
      <w:r>
        <w:rPr>
          <w:lang w:eastAsia="zh-CN"/>
        </w:rPr>
        <w:br/>
      </w:r>
      <w:r>
        <w:rPr>
          <w:lang w:eastAsia="zh-CN"/>
        </w:rPr>
        <w:tab/>
      </w:r>
      <w:r w:rsidRPr="003B5482">
        <w:rPr>
          <w:lang w:eastAsia="zh-CN"/>
        </w:rPr>
        <w:t>uint32_t</w:t>
      </w:r>
      <w:r>
        <w:rPr>
          <w:lang w:eastAsia="zh-CN"/>
        </w:rPr>
        <w:tab/>
      </w:r>
      <w:r>
        <w:rPr>
          <w:lang w:eastAsia="zh-CN"/>
        </w:rPr>
        <w:tab/>
      </w:r>
      <w:r w:rsidRPr="003B5482">
        <w:rPr>
          <w:lang w:eastAsia="zh-CN"/>
        </w:rPr>
        <w:t>bit</w:t>
      </w:r>
      <w:r>
        <w:rPr>
          <w:lang w:eastAsia="zh-CN"/>
        </w:rPr>
        <w:t>D</w:t>
      </w:r>
      <w:r w:rsidRPr="003B5482">
        <w:rPr>
          <w:lang w:eastAsia="zh-CN"/>
        </w:rPr>
        <w:t>epth;</w:t>
      </w:r>
    </w:p>
    <w:p w14:paraId="60BEEE87" w14:textId="77777777" w:rsidR="004C2054" w:rsidRDefault="004C2054" w:rsidP="004C2054">
      <w:pPr>
        <w:pStyle w:val="Code"/>
        <w:rPr>
          <w:lang w:eastAsia="zh-CN"/>
        </w:rPr>
      </w:pPr>
      <w:r w:rsidRPr="003B5482">
        <w:rPr>
          <w:lang w:eastAsia="zh-CN"/>
        </w:rPr>
        <w:lastRenderedPageBreak/>
        <w:t>} VkPerformancePointMPEG;</w:t>
      </w:r>
    </w:p>
    <w:p w14:paraId="17D1AE53" w14:textId="77777777" w:rsidR="004C2054" w:rsidRPr="003B5482" w:rsidRDefault="004C2054" w:rsidP="004C2054">
      <w:pPr>
        <w:pStyle w:val="Code"/>
        <w:rPr>
          <w:lang w:eastAsia="zh-CN"/>
        </w:rPr>
      </w:pPr>
    </w:p>
    <w:p w14:paraId="6219749A" w14:textId="77777777" w:rsidR="004C2054" w:rsidRPr="00445719" w:rsidRDefault="004C2054" w:rsidP="004C2054">
      <w:pPr>
        <w:pStyle w:val="Heading5"/>
        <w:numPr>
          <w:ilvl w:val="4"/>
          <w:numId w:val="1"/>
        </w:numPr>
      </w:pPr>
      <w:r>
        <w:t>Semantics</w:t>
      </w:r>
    </w:p>
    <w:p w14:paraId="059B189B" w14:textId="77777777" w:rsidR="004C2054" w:rsidRDefault="004C2054" w:rsidP="004C2054">
      <w:proofErr w:type="spellStart"/>
      <w:r w:rsidRPr="00445719">
        <w:rPr>
          <w:rFonts w:ascii="Courier New" w:hAnsi="Courier New" w:cs="Courier New"/>
        </w:rPr>
        <w:t>sType</w:t>
      </w:r>
      <w:proofErr w:type="spellEnd"/>
      <w:r>
        <w:t xml:space="preserve"> </w:t>
      </w:r>
      <w:r w:rsidRPr="00D304F7">
        <w:t>is the type of this structure.</w:t>
      </w:r>
    </w:p>
    <w:p w14:paraId="2A0BB1ED" w14:textId="77777777" w:rsidR="004C2054" w:rsidRDefault="004C2054" w:rsidP="004C2054">
      <w:proofErr w:type="spellStart"/>
      <w:r w:rsidRPr="00445719">
        <w:rPr>
          <w:rFonts w:ascii="Courier New" w:hAnsi="Courier New" w:cs="Courier New"/>
        </w:rPr>
        <w:t>pNext</w:t>
      </w:r>
      <w:proofErr w:type="spellEnd"/>
      <w:r>
        <w:t xml:space="preserve"> </w:t>
      </w:r>
      <w:r w:rsidRPr="00D304F7">
        <w:t>is NULL or a pointer to a structure extending this structure.</w:t>
      </w:r>
    </w:p>
    <w:p w14:paraId="1DB58CBE" w14:textId="6CB11700" w:rsidR="004C2054" w:rsidRDefault="004C2054" w:rsidP="004C2054">
      <w:proofErr w:type="spellStart"/>
      <w:r w:rsidRPr="003B5482">
        <w:rPr>
          <w:rFonts w:ascii="Courier New" w:hAnsi="Courier New" w:cs="Courier New"/>
        </w:rPr>
        <w:t>pictureRate</w:t>
      </w:r>
      <w:proofErr w:type="spellEnd"/>
      <w:r>
        <w:t xml:space="preserve"> see semantic in clause</w:t>
      </w:r>
      <w:r w:rsidR="005C171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t>.</w:t>
      </w:r>
    </w:p>
    <w:p w14:paraId="58E51EFA" w14:textId="1680FD81" w:rsidR="004C2054" w:rsidRDefault="004C2054" w:rsidP="004C2054">
      <w:r w:rsidRPr="003B5482">
        <w:rPr>
          <w:rFonts w:ascii="Courier New" w:hAnsi="Courier New" w:cs="Courier New"/>
        </w:rPr>
        <w:t>height</w:t>
      </w:r>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t>.</w:t>
      </w:r>
    </w:p>
    <w:p w14:paraId="68E2415F" w14:textId="640FD955" w:rsidR="004C2054" w:rsidRDefault="004C2054" w:rsidP="004C2054">
      <w:r w:rsidRPr="003B5482">
        <w:rPr>
          <w:rFonts w:ascii="Courier New" w:hAnsi="Courier New" w:cs="Courier New"/>
        </w:rPr>
        <w:t>width</w:t>
      </w:r>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t>.</w:t>
      </w:r>
    </w:p>
    <w:p w14:paraId="4AF2D093" w14:textId="60C4248F" w:rsidR="004C2054" w:rsidRPr="008347AD" w:rsidRDefault="004C2054" w:rsidP="004C2054">
      <w:proofErr w:type="spellStart"/>
      <w:r w:rsidRPr="003B5482">
        <w:rPr>
          <w:rFonts w:ascii="Courier New" w:hAnsi="Courier New" w:cs="Courier New"/>
        </w:rPr>
        <w:t>bit</w:t>
      </w:r>
      <w:r>
        <w:rPr>
          <w:rFonts w:ascii="Courier New" w:hAnsi="Courier New" w:cs="Courier New"/>
        </w:rPr>
        <w:t>D</w:t>
      </w:r>
      <w:r w:rsidRPr="003B5482">
        <w:rPr>
          <w:rFonts w:ascii="Courier New" w:hAnsi="Courier New" w:cs="Courier New"/>
        </w:rPr>
        <w:t>epth</w:t>
      </w:r>
      <w:proofErr w:type="spellEnd"/>
      <w:r>
        <w:t xml:space="preserve"> see semantic in clause</w:t>
      </w:r>
      <w:r w:rsidR="008E3C7C">
        <w:t xml:space="preserve"> </w:t>
      </w:r>
      <w:r w:rsidR="008E3C7C">
        <w:fldChar w:fldCharType="begin"/>
      </w:r>
      <w:r w:rsidR="008E3C7C">
        <w:instrText xml:space="preserve"> REF _Ref133354679 \r \h </w:instrText>
      </w:r>
      <w:r w:rsidR="008E3C7C">
        <w:fldChar w:fldCharType="separate"/>
      </w:r>
      <w:r w:rsidR="008E3C7C">
        <w:t>5.4.1.1.2</w:t>
      </w:r>
      <w:r w:rsidR="008E3C7C">
        <w:fldChar w:fldCharType="end"/>
      </w:r>
      <w:r w:rsidR="008E3C7C">
        <w:t>.</w:t>
      </w:r>
    </w:p>
    <w:p w14:paraId="603862EE" w14:textId="77777777" w:rsidR="004C2054" w:rsidRDefault="004C2054" w:rsidP="004C2054">
      <w:pPr>
        <w:pStyle w:val="Heading4"/>
        <w:numPr>
          <w:ilvl w:val="3"/>
          <w:numId w:val="1"/>
        </w:numPr>
        <w:tabs>
          <w:tab w:val="clear" w:pos="1080"/>
        </w:tabs>
      </w:pPr>
      <w:r>
        <w:t xml:space="preserve">The </w:t>
      </w:r>
      <w:proofErr w:type="spellStart"/>
      <w:r w:rsidRPr="003B5482">
        <w:t>VkVideoSessionCreateInfoGroupingMPEG</w:t>
      </w:r>
      <w:proofErr w:type="spellEnd"/>
      <w:r w:rsidRPr="003B5482">
        <w:t xml:space="preserve"> structure</w:t>
      </w:r>
    </w:p>
    <w:p w14:paraId="6E3821E5" w14:textId="77777777" w:rsidR="004C2054" w:rsidRDefault="004C2054" w:rsidP="004C2054">
      <w:pPr>
        <w:pStyle w:val="Heading5"/>
        <w:numPr>
          <w:ilvl w:val="4"/>
          <w:numId w:val="1"/>
        </w:numPr>
      </w:pPr>
      <w:r>
        <w:t>Definition</w:t>
      </w:r>
    </w:p>
    <w:p w14:paraId="7A793B6F" w14:textId="77777777" w:rsidR="004C2054" w:rsidRPr="004C2209" w:rsidRDefault="004C2054" w:rsidP="004C2054">
      <w:r>
        <w:t xml:space="preserve">The </w:t>
      </w:r>
      <w:proofErr w:type="spellStart"/>
      <w:r w:rsidRPr="003B5482">
        <w:rPr>
          <w:rFonts w:ascii="Courier New" w:hAnsi="Courier New" w:cs="Courier New"/>
        </w:rPr>
        <w:t>VkVideoSessionCreateInfoGroupingMPEG</w:t>
      </w:r>
      <w:proofErr w:type="spellEnd"/>
      <w:r w:rsidRPr="004C2209">
        <w:t xml:space="preserve"> </w:t>
      </w:r>
      <w:r>
        <w:t xml:space="preserve">structure allows to attach a group identifier to a video decoding instance created via the VK Video API. This structure </w:t>
      </w:r>
      <w:r w:rsidRPr="004C2209">
        <w:t xml:space="preserve">extends the </w:t>
      </w:r>
      <w:proofErr w:type="spellStart"/>
      <w:r w:rsidRPr="003B5482">
        <w:rPr>
          <w:rFonts w:ascii="Courier New" w:hAnsi="Courier New" w:cs="Courier New"/>
        </w:rPr>
        <w:t>VkVideoSessionCreateInfoKHR</w:t>
      </w:r>
      <w:proofErr w:type="spellEnd"/>
      <w:r>
        <w:t xml:space="preserve"> structure defined in the VK Video API </w:t>
      </w:r>
    </w:p>
    <w:p w14:paraId="17EA0B3C" w14:textId="77777777" w:rsidR="004C2054" w:rsidRPr="00012AA0" w:rsidRDefault="004C2054" w:rsidP="004C2054">
      <w:pPr>
        <w:pStyle w:val="Heading5"/>
        <w:numPr>
          <w:ilvl w:val="4"/>
          <w:numId w:val="1"/>
        </w:numPr>
      </w:pPr>
      <w:r>
        <w:t>Declaration</w:t>
      </w:r>
    </w:p>
    <w:p w14:paraId="08BDC4A8" w14:textId="77777777" w:rsidR="004C2054" w:rsidRDefault="004C2054" w:rsidP="004C2054">
      <w:pPr>
        <w:pStyle w:val="Code"/>
        <w:rPr>
          <w:lang w:eastAsia="zh-CN"/>
        </w:rPr>
      </w:pPr>
      <w:r w:rsidRPr="003B5482">
        <w:rPr>
          <w:lang w:eastAsia="zh-CN"/>
        </w:rPr>
        <w:t>typedef struct VkVideoSessionCreateInfoGroupingMPEG {</w:t>
      </w:r>
      <w:r>
        <w:rPr>
          <w:lang w:eastAsia="zh-CN"/>
        </w:rPr>
        <w:br/>
      </w:r>
      <w:r>
        <w:rPr>
          <w:lang w:eastAsia="zh-CN"/>
        </w:rPr>
        <w:tab/>
      </w:r>
      <w:r w:rsidRPr="003B5482">
        <w:rPr>
          <w:lang w:eastAsia="zh-CN"/>
        </w:rPr>
        <w:t>VkStructureType                 sType;</w:t>
      </w:r>
      <w:r>
        <w:rPr>
          <w:lang w:eastAsia="zh-CN"/>
        </w:rPr>
        <w:br/>
      </w:r>
      <w:r>
        <w:rPr>
          <w:lang w:eastAsia="zh-CN"/>
        </w:rPr>
        <w:tab/>
      </w:r>
      <w:r w:rsidRPr="003B5482">
        <w:rPr>
          <w:lang w:eastAsia="zh-CN"/>
        </w:rPr>
        <w:t>const void*                     pNext;</w:t>
      </w:r>
      <w:r>
        <w:rPr>
          <w:lang w:eastAsia="zh-CN"/>
        </w:rPr>
        <w:br/>
      </w:r>
      <w:r>
        <w:rPr>
          <w:lang w:eastAsia="zh-CN"/>
        </w:rPr>
        <w:tab/>
      </w:r>
      <w:r w:rsidRPr="003B5482">
        <w:rPr>
          <w:lang w:eastAsia="zh-CN"/>
        </w:rPr>
        <w:t>uint32_t                        groupId;</w:t>
      </w:r>
      <w:r>
        <w:rPr>
          <w:lang w:eastAsia="zh-CN"/>
        </w:rPr>
        <w:br/>
      </w:r>
      <w:r w:rsidRPr="003B5482">
        <w:rPr>
          <w:lang w:eastAsia="zh-CN"/>
        </w:rPr>
        <w:t xml:space="preserve">} </w:t>
      </w:r>
      <w:r w:rsidRPr="00445719">
        <w:rPr>
          <w:lang w:eastAsia="zh-CN"/>
        </w:rPr>
        <w:t>VkVideoSessionCreateInfoGroupingMPEG</w:t>
      </w:r>
      <w:r w:rsidRPr="003B5482">
        <w:rPr>
          <w:lang w:eastAsia="zh-CN"/>
        </w:rPr>
        <w:t>;</w:t>
      </w:r>
    </w:p>
    <w:p w14:paraId="732E1BEC" w14:textId="77777777" w:rsidR="004C2054" w:rsidRPr="003B5482" w:rsidRDefault="004C2054" w:rsidP="004C2054">
      <w:pPr>
        <w:pStyle w:val="Code"/>
        <w:rPr>
          <w:lang w:eastAsia="zh-CN"/>
        </w:rPr>
      </w:pPr>
    </w:p>
    <w:p w14:paraId="4AF22418" w14:textId="77777777" w:rsidR="004C2054" w:rsidRPr="00445719" w:rsidRDefault="004C2054" w:rsidP="004C2054">
      <w:pPr>
        <w:pStyle w:val="Heading5"/>
        <w:numPr>
          <w:ilvl w:val="4"/>
          <w:numId w:val="1"/>
        </w:numPr>
      </w:pPr>
      <w:r>
        <w:t>Semantics</w:t>
      </w:r>
    </w:p>
    <w:p w14:paraId="465F9432" w14:textId="77777777" w:rsidR="004C2054" w:rsidRDefault="004C2054" w:rsidP="004C2054">
      <w:proofErr w:type="spellStart"/>
      <w:r w:rsidRPr="00445719">
        <w:rPr>
          <w:rFonts w:ascii="Courier New" w:hAnsi="Courier New" w:cs="Courier New"/>
        </w:rPr>
        <w:t>sType</w:t>
      </w:r>
      <w:proofErr w:type="spellEnd"/>
      <w:r>
        <w:t xml:space="preserve"> </w:t>
      </w:r>
      <w:r w:rsidRPr="00D304F7">
        <w:t>is the type of this structure.</w:t>
      </w:r>
    </w:p>
    <w:p w14:paraId="5BC51615" w14:textId="77777777" w:rsidR="004C2054" w:rsidRDefault="004C2054" w:rsidP="004C2054">
      <w:proofErr w:type="spellStart"/>
      <w:r w:rsidRPr="00445719">
        <w:rPr>
          <w:rFonts w:ascii="Courier New" w:hAnsi="Courier New" w:cs="Courier New"/>
        </w:rPr>
        <w:t>pNext</w:t>
      </w:r>
      <w:proofErr w:type="spellEnd"/>
      <w:r>
        <w:t xml:space="preserve"> </w:t>
      </w:r>
      <w:r w:rsidRPr="00D304F7">
        <w:t>is NULL or a pointer to a structure extending this structure.</w:t>
      </w:r>
    </w:p>
    <w:p w14:paraId="32ED0E41" w14:textId="77777777" w:rsidR="004C2054" w:rsidRDefault="004C2054" w:rsidP="004C2054">
      <w:r w:rsidRPr="00445719">
        <w:rPr>
          <w:rFonts w:ascii="Courier New" w:eastAsia="Times New Roman" w:hAnsi="Courier New" w:cs="Courier New"/>
          <w:noProof/>
          <w:lang w:eastAsia="zh-CN"/>
        </w:rPr>
        <w:t>groupId</w:t>
      </w:r>
      <w:r w:rsidRPr="003B5482">
        <w:t xml:space="preserve"> see semantic in </w:t>
      </w:r>
      <w:r>
        <w:t xml:space="preserve">clause </w:t>
      </w:r>
      <w:r>
        <w:fldChar w:fldCharType="begin"/>
      </w:r>
      <w:r>
        <w:instrText xml:space="preserve"> REF _Ref108012925 \r \h </w:instrText>
      </w:r>
      <w:r>
        <w:fldChar w:fldCharType="separate"/>
      </w:r>
      <w:r>
        <w:t>5.4.1.2.2</w:t>
      </w:r>
      <w:r>
        <w:fldChar w:fldCharType="end"/>
      </w:r>
      <w:r w:rsidRPr="003B5482">
        <w:t>.</w:t>
      </w:r>
    </w:p>
    <w:p w14:paraId="4B48994C" w14:textId="77777777" w:rsidR="004C2054" w:rsidRDefault="004C2054" w:rsidP="004C2054">
      <w:pPr>
        <w:pStyle w:val="Heading4"/>
        <w:numPr>
          <w:ilvl w:val="3"/>
          <w:numId w:val="1"/>
        </w:numPr>
        <w:tabs>
          <w:tab w:val="clear" w:pos="1080"/>
        </w:tabs>
      </w:pPr>
      <w:bookmarkStart w:id="236" w:name="_Toc77350321"/>
      <w:r>
        <w:t xml:space="preserve">The </w:t>
      </w:r>
      <w:proofErr w:type="spellStart"/>
      <w:r w:rsidRPr="004C2209">
        <w:rPr>
          <w:rFonts w:eastAsia="Calibri"/>
        </w:rPr>
        <w:t>VkVideoSessionOutputParameterMPEG</w:t>
      </w:r>
      <w:proofErr w:type="spellEnd"/>
      <w:r w:rsidRPr="004C2209">
        <w:rPr>
          <w:rFonts w:eastAsia="Calibri"/>
        </w:rPr>
        <w:t xml:space="preserve"> </w:t>
      </w:r>
      <w:r>
        <w:t>structure</w:t>
      </w:r>
    </w:p>
    <w:p w14:paraId="3B2DCF9A" w14:textId="77777777" w:rsidR="004C2054" w:rsidRDefault="004C2054" w:rsidP="004C2054">
      <w:pPr>
        <w:pStyle w:val="Heading5"/>
        <w:numPr>
          <w:ilvl w:val="4"/>
          <w:numId w:val="1"/>
        </w:numPr>
      </w:pPr>
      <w:r>
        <w:t>Definition</w:t>
      </w:r>
    </w:p>
    <w:bookmarkEnd w:id="236"/>
    <w:p w14:paraId="67821C5D" w14:textId="77777777" w:rsidR="004C2054" w:rsidRDefault="004C2054" w:rsidP="004C2054">
      <w:pPr>
        <w:rPr>
          <w:lang w:eastAsia="ja-JP"/>
        </w:rPr>
      </w:pPr>
      <w:r>
        <w:rPr>
          <w:lang w:eastAsia="ja-JP"/>
        </w:rPr>
        <w:t xml:space="preserve">The </w:t>
      </w:r>
      <w:proofErr w:type="spellStart"/>
      <w:r w:rsidRPr="003B5482">
        <w:rPr>
          <w:rFonts w:ascii="Courier New" w:hAnsi="Courier New" w:cs="Courier New"/>
        </w:rPr>
        <w:t>VkVideoSessionOutputParameterMPEG</w:t>
      </w:r>
      <w:proofErr w:type="spellEnd"/>
      <w:r w:rsidRPr="004C2209">
        <w:rPr>
          <w:lang w:eastAsia="ja-JP"/>
        </w:rPr>
        <w:t xml:space="preserve"> </w:t>
      </w:r>
      <w:r>
        <w:rPr>
          <w:lang w:eastAsia="ja-JP"/>
        </w:rPr>
        <w:t>structure contains parameters that configure the properties of the output of the VK Video Session</w:t>
      </w:r>
      <w:r w:rsidRPr="004C2209">
        <w:rPr>
          <w:lang w:eastAsia="ja-JP"/>
        </w:rPr>
        <w:t>.</w:t>
      </w:r>
    </w:p>
    <w:p w14:paraId="0586F853" w14:textId="77777777" w:rsidR="004C2054" w:rsidRPr="00012AA0" w:rsidRDefault="004C2054" w:rsidP="004C2054">
      <w:pPr>
        <w:pStyle w:val="Heading5"/>
        <w:numPr>
          <w:ilvl w:val="4"/>
          <w:numId w:val="1"/>
        </w:numPr>
      </w:pPr>
      <w:r>
        <w:t>Declaration</w:t>
      </w:r>
    </w:p>
    <w:p w14:paraId="25F14825" w14:textId="77777777" w:rsidR="004C2054" w:rsidRDefault="004C2054" w:rsidP="004C2054">
      <w:pPr>
        <w:pStyle w:val="Code"/>
        <w:rPr>
          <w:lang w:eastAsia="zh-CN"/>
        </w:rPr>
      </w:pPr>
      <w:r w:rsidRPr="003B5482">
        <w:rPr>
          <w:lang w:eastAsia="zh-CN"/>
        </w:rPr>
        <w:t>typedef struct VkVideoSessionOutputParameterMPEG {</w:t>
      </w:r>
      <w:r>
        <w:rPr>
          <w:lang w:eastAsia="zh-CN"/>
        </w:rPr>
        <w:br/>
      </w:r>
      <w:r>
        <w:rPr>
          <w:lang w:eastAsia="zh-CN"/>
        </w:rPr>
        <w:tab/>
      </w:r>
      <w:r w:rsidRPr="003B5482">
        <w:rPr>
          <w:lang w:eastAsia="zh-CN"/>
        </w:rPr>
        <w:t>VkStructureType</w:t>
      </w:r>
      <w:r w:rsidRPr="003B5482">
        <w:rPr>
          <w:lang w:eastAsia="zh-CN"/>
        </w:rPr>
        <w:tab/>
        <w:t>sType;</w:t>
      </w:r>
      <w:r>
        <w:rPr>
          <w:lang w:eastAsia="zh-CN"/>
        </w:rPr>
        <w:br/>
      </w:r>
      <w:r>
        <w:rPr>
          <w:lang w:eastAsia="zh-CN"/>
        </w:rPr>
        <w:tab/>
      </w:r>
      <w:r w:rsidRPr="003B5482">
        <w:rPr>
          <w:lang w:eastAsia="zh-CN"/>
        </w:rPr>
        <w:t>const void*</w:t>
      </w:r>
      <w:r w:rsidRPr="003B5482">
        <w:rPr>
          <w:lang w:eastAsia="zh-CN"/>
        </w:rPr>
        <w:tab/>
        <w:t>pNext;</w:t>
      </w:r>
      <w:r>
        <w:rPr>
          <w:lang w:eastAsia="zh-CN"/>
        </w:rPr>
        <w:br/>
      </w:r>
      <w:r>
        <w:rPr>
          <w:lang w:eastAsia="zh-CN"/>
        </w:rPr>
        <w:tab/>
      </w:r>
      <w:r w:rsidRPr="003B5482">
        <w:rPr>
          <w:lang w:eastAsia="zh-CN"/>
        </w:rPr>
        <w:t>VkFlag</w:t>
      </w:r>
      <w:r w:rsidRPr="003B5482">
        <w:rPr>
          <w:lang w:eastAsia="zh-CN"/>
        </w:rPr>
        <w:tab/>
      </w:r>
      <w:r w:rsidRPr="003B5482">
        <w:rPr>
          <w:lang w:eastAsia="zh-CN"/>
        </w:rPr>
        <w:tab/>
        <w:t>partialOutput;</w:t>
      </w:r>
    </w:p>
    <w:p w14:paraId="34696B90" w14:textId="77777777" w:rsidR="004C2054" w:rsidRDefault="004C2054" w:rsidP="004C2054">
      <w:pPr>
        <w:pStyle w:val="Code"/>
        <w:rPr>
          <w:lang w:eastAsia="zh-CN"/>
        </w:rPr>
      </w:pPr>
      <w:r>
        <w:rPr>
          <w:lang w:eastAsia="zh-CN"/>
        </w:rPr>
        <w:tab/>
      </w:r>
      <w:r w:rsidRPr="003B5482">
        <w:rPr>
          <w:lang w:eastAsia="zh-CN"/>
        </w:rPr>
        <w:t>uint32_t*</w:t>
      </w:r>
      <w:r w:rsidRPr="003B5482">
        <w:rPr>
          <w:lang w:eastAsia="zh-CN"/>
        </w:rPr>
        <w:tab/>
      </w:r>
      <w:r w:rsidRPr="003B5482">
        <w:rPr>
          <w:lang w:eastAsia="zh-CN"/>
        </w:rPr>
        <w:tab/>
        <w:t>subframeCount;</w:t>
      </w:r>
      <w:r>
        <w:rPr>
          <w:lang w:eastAsia="zh-CN"/>
        </w:rPr>
        <w:br/>
      </w:r>
      <w:r>
        <w:rPr>
          <w:lang w:eastAsia="zh-CN"/>
        </w:rPr>
        <w:tab/>
      </w:r>
      <w:r w:rsidRPr="003B5482">
        <w:rPr>
          <w:lang w:eastAsia="zh-CN"/>
        </w:rPr>
        <w:t>uint32_t*</w:t>
      </w:r>
      <w:r w:rsidRPr="003B5482">
        <w:rPr>
          <w:lang w:eastAsia="zh-CN"/>
        </w:rPr>
        <w:tab/>
      </w:r>
      <w:r w:rsidRPr="003B5482">
        <w:rPr>
          <w:lang w:eastAsia="zh-CN"/>
        </w:rPr>
        <w:tab/>
        <w:t>pSubframeOutput</w:t>
      </w:r>
      <w:r>
        <w:rPr>
          <w:lang w:eastAsia="zh-CN"/>
        </w:rPr>
        <w:t>;</w:t>
      </w:r>
      <w:r>
        <w:rPr>
          <w:lang w:eastAsia="zh-CN"/>
        </w:rPr>
        <w:br/>
      </w:r>
      <w:r>
        <w:rPr>
          <w:lang w:eastAsia="zh-CN"/>
        </w:rPr>
        <w:tab/>
      </w:r>
      <w:r w:rsidRPr="003B5482">
        <w:rPr>
          <w:lang w:eastAsia="zh-CN"/>
        </w:rPr>
        <w:t>VkFlag</w:t>
      </w:r>
      <w:r w:rsidRPr="003B5482">
        <w:rPr>
          <w:lang w:eastAsia="zh-CN"/>
        </w:rPr>
        <w:tab/>
      </w:r>
      <w:r w:rsidRPr="003B5482">
        <w:rPr>
          <w:lang w:eastAsia="zh-CN"/>
        </w:rPr>
        <w:tab/>
        <w:t>outputCrop;</w:t>
      </w:r>
      <w:r>
        <w:rPr>
          <w:lang w:eastAsia="zh-CN"/>
        </w:rPr>
        <w:br/>
      </w:r>
      <w:r>
        <w:rPr>
          <w:lang w:eastAsia="zh-CN"/>
        </w:rPr>
        <w:tab/>
      </w:r>
      <w:r w:rsidRPr="003B5482">
        <w:rPr>
          <w:lang w:eastAsia="zh-CN"/>
        </w:rPr>
        <w:t>VkExtent2D*</w:t>
      </w:r>
      <w:r w:rsidRPr="003B5482">
        <w:rPr>
          <w:lang w:eastAsia="zh-CN"/>
        </w:rPr>
        <w:tab/>
        <w:t>pOutputCropWindow;</w:t>
      </w:r>
      <w:r>
        <w:rPr>
          <w:lang w:eastAsia="zh-CN"/>
        </w:rPr>
        <w:br/>
      </w:r>
      <w:r>
        <w:rPr>
          <w:lang w:eastAsia="zh-CN"/>
        </w:rPr>
        <w:lastRenderedPageBreak/>
        <w:tab/>
      </w:r>
      <w:r w:rsidRPr="003B5482">
        <w:rPr>
          <w:lang w:eastAsia="zh-CN"/>
        </w:rPr>
        <w:t>uint32_t</w:t>
      </w:r>
      <w:r w:rsidRPr="003B5482">
        <w:rPr>
          <w:lang w:eastAsia="zh-CN"/>
        </w:rPr>
        <w:tab/>
      </w:r>
      <w:r w:rsidRPr="003B5482">
        <w:rPr>
          <w:lang w:eastAsia="zh-CN"/>
        </w:rPr>
        <w:tab/>
        <w:t>maxOfftimeJitter;</w:t>
      </w:r>
      <w:r>
        <w:rPr>
          <w:lang w:eastAsia="zh-CN"/>
        </w:rPr>
        <w:br/>
      </w:r>
      <w:r>
        <w:rPr>
          <w:lang w:eastAsia="zh-CN"/>
        </w:rPr>
        <w:tab/>
      </w:r>
      <w:r w:rsidRPr="003B5482">
        <w:rPr>
          <w:lang w:eastAsia="zh-CN"/>
        </w:rPr>
        <w:t>void*</w:t>
      </w:r>
      <w:r w:rsidRPr="003B5482">
        <w:rPr>
          <w:lang w:eastAsia="zh-CN"/>
        </w:rPr>
        <w:tab/>
      </w:r>
      <w:r w:rsidRPr="003B5482">
        <w:rPr>
          <w:lang w:eastAsia="zh-CN"/>
        </w:rPr>
        <w:tab/>
        <w:t>pMetadataCallback;</w:t>
      </w:r>
      <w:r>
        <w:rPr>
          <w:lang w:eastAsia="zh-CN"/>
        </w:rPr>
        <w:br/>
      </w:r>
      <w:r w:rsidRPr="003B5482">
        <w:rPr>
          <w:lang w:eastAsia="zh-CN"/>
        </w:rPr>
        <w:t>} VkVideoSessionOutputParameterMPEG;</w:t>
      </w:r>
    </w:p>
    <w:p w14:paraId="4B504F06" w14:textId="77777777" w:rsidR="004C2054" w:rsidRPr="003B5482" w:rsidRDefault="004C2054" w:rsidP="004C2054">
      <w:pPr>
        <w:pStyle w:val="Code"/>
        <w:rPr>
          <w:lang w:eastAsia="zh-CN"/>
        </w:rPr>
      </w:pPr>
    </w:p>
    <w:p w14:paraId="62F47F9B" w14:textId="77777777" w:rsidR="004C2054" w:rsidRDefault="004C2054" w:rsidP="004C2054">
      <w:pPr>
        <w:pStyle w:val="Heading5"/>
        <w:numPr>
          <w:ilvl w:val="4"/>
          <w:numId w:val="1"/>
        </w:numPr>
      </w:pPr>
      <w:r>
        <w:t>Semantics</w:t>
      </w:r>
    </w:p>
    <w:p w14:paraId="58D042C3" w14:textId="77777777" w:rsidR="004C2054" w:rsidRDefault="004C2054" w:rsidP="004C2054">
      <w:proofErr w:type="spellStart"/>
      <w:r w:rsidRPr="00445719">
        <w:rPr>
          <w:rFonts w:ascii="Courier New" w:hAnsi="Courier New" w:cs="Courier New"/>
        </w:rPr>
        <w:t>sType</w:t>
      </w:r>
      <w:proofErr w:type="spellEnd"/>
      <w:r>
        <w:t xml:space="preserve"> </w:t>
      </w:r>
      <w:r w:rsidRPr="00D304F7">
        <w:t>is the type of this structure.</w:t>
      </w:r>
    </w:p>
    <w:p w14:paraId="489E0A6E" w14:textId="77777777" w:rsidR="004C2054" w:rsidRDefault="004C2054" w:rsidP="004C2054">
      <w:proofErr w:type="spellStart"/>
      <w:r w:rsidRPr="00445719">
        <w:rPr>
          <w:rFonts w:ascii="Courier New" w:hAnsi="Courier New" w:cs="Courier New"/>
        </w:rPr>
        <w:t>pNext</w:t>
      </w:r>
      <w:proofErr w:type="spellEnd"/>
      <w:r>
        <w:t xml:space="preserve"> </w:t>
      </w:r>
      <w:r w:rsidRPr="00D304F7">
        <w:t>is NULL or a pointer to a structure extending this structure.</w:t>
      </w:r>
    </w:p>
    <w:p w14:paraId="720304C3" w14:textId="35A2992E" w:rsidR="004C2054" w:rsidRPr="003B5482" w:rsidRDefault="004C2054" w:rsidP="004C2054">
      <w:pPr>
        <w:rPr>
          <w:rFonts w:ascii="Courier New" w:hAnsi="Courier New" w:cs="Courier New"/>
        </w:rPr>
      </w:pPr>
      <w:proofErr w:type="spellStart"/>
      <w:r w:rsidRPr="003B5482">
        <w:rPr>
          <w:rFonts w:ascii="Courier New" w:hAnsi="Courier New" w:cs="Courier New"/>
        </w:rPr>
        <w:t>partialOutput</w:t>
      </w:r>
      <w:proofErr w:type="spellEnd"/>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78DA8EC5" w14:textId="747C71A7" w:rsidR="004C2054" w:rsidRPr="003B5482" w:rsidRDefault="004C2054" w:rsidP="004C2054">
      <w:pPr>
        <w:rPr>
          <w:rFonts w:ascii="Courier New" w:hAnsi="Courier New" w:cs="Courier New"/>
        </w:rPr>
      </w:pPr>
      <w:proofErr w:type="spellStart"/>
      <w:r w:rsidRPr="003B5482">
        <w:rPr>
          <w:rFonts w:ascii="Courier New" w:hAnsi="Courier New" w:cs="Courier New"/>
        </w:rPr>
        <w:t>subframeCount</w:t>
      </w:r>
      <w:proofErr w:type="spellEnd"/>
      <w:r w:rsidRPr="009E17B4">
        <w:t xml:space="preserve"> and</w:t>
      </w:r>
      <w:r>
        <w:rPr>
          <w:rFonts w:ascii="Courier New" w:hAnsi="Courier New" w:cs="Courier New"/>
        </w:rPr>
        <w:t xml:space="preserve"> </w:t>
      </w:r>
      <w:proofErr w:type="spellStart"/>
      <w:r w:rsidRPr="003B5482">
        <w:rPr>
          <w:rFonts w:ascii="Courier New" w:hAnsi="Courier New" w:cs="Courier New"/>
        </w:rPr>
        <w:t>pSubframeOutput</w:t>
      </w:r>
      <w:proofErr w:type="spellEnd"/>
      <w:r w:rsidR="00234CA4">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73A404FD" w14:textId="3CC594A5" w:rsidR="004C2054" w:rsidRPr="003B5482" w:rsidRDefault="004C2054" w:rsidP="004C2054">
      <w:pPr>
        <w:rPr>
          <w:rFonts w:ascii="Courier New" w:hAnsi="Courier New" w:cs="Courier New"/>
        </w:rPr>
      </w:pPr>
      <w:proofErr w:type="spellStart"/>
      <w:r w:rsidRPr="003B5482">
        <w:rPr>
          <w:rFonts w:ascii="Courier New" w:hAnsi="Courier New" w:cs="Courier New"/>
        </w:rPr>
        <w:t>outputCrop</w:t>
      </w:r>
      <w:proofErr w:type="spellEnd"/>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76604DA0" w14:textId="0BBDD434" w:rsidR="004C2054" w:rsidRPr="003B5482" w:rsidRDefault="004C2054" w:rsidP="004C2054">
      <w:pPr>
        <w:rPr>
          <w:rFonts w:ascii="Courier New" w:hAnsi="Courier New" w:cs="Courier New"/>
        </w:rPr>
      </w:pPr>
      <w:proofErr w:type="spellStart"/>
      <w:r w:rsidRPr="003B5482">
        <w:rPr>
          <w:rFonts w:ascii="Courier New" w:hAnsi="Courier New" w:cs="Courier New"/>
        </w:rPr>
        <w:t>pOutputCropWindow</w:t>
      </w:r>
      <w:proofErr w:type="spellEnd"/>
      <w:r>
        <w:rPr>
          <w:rFonts w:ascii="Courier New" w:hAnsi="Courier New" w:cs="Courier New"/>
        </w:rPr>
        <w:t xml:space="preserve"> </w:t>
      </w:r>
      <w:r w:rsidRPr="00445719">
        <w:t xml:space="preserve">see semantic in </w:t>
      </w:r>
      <w:r>
        <w:t>clause</w:t>
      </w:r>
      <w:r w:rsidR="00234CA4">
        <w:t xml:space="preserv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678EECBB" w14:textId="0C828F7C" w:rsidR="004C2054" w:rsidRPr="003B5482" w:rsidRDefault="004C2054" w:rsidP="004C2054">
      <w:pPr>
        <w:rPr>
          <w:rFonts w:ascii="Courier New" w:hAnsi="Courier New" w:cs="Courier New"/>
        </w:rPr>
      </w:pPr>
      <w:proofErr w:type="spellStart"/>
      <w:r w:rsidRPr="003B5482">
        <w:rPr>
          <w:rFonts w:ascii="Courier New" w:hAnsi="Courier New" w:cs="Courier New"/>
        </w:rPr>
        <w:t>maxOfftimeJitter</w:t>
      </w:r>
      <w:proofErr w:type="spellEnd"/>
      <w:r>
        <w:rPr>
          <w:rFonts w:ascii="Courier New" w:hAnsi="Courier New" w:cs="Courier New"/>
        </w:rPr>
        <w:t xml:space="preserve"> </w:t>
      </w:r>
      <w:r w:rsidRPr="00445719">
        <w:t xml:space="preserve">see semantic in </w:t>
      </w:r>
      <w:r>
        <w:t xml:space="preserve">clause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42D82135" w14:textId="07C74230" w:rsidR="004C2054" w:rsidRPr="009E17B4" w:rsidRDefault="004C2054" w:rsidP="009E17B4">
      <w:proofErr w:type="spellStart"/>
      <w:r w:rsidRPr="003B5482">
        <w:rPr>
          <w:rFonts w:ascii="Courier New" w:hAnsi="Courier New" w:cs="Courier New"/>
        </w:rPr>
        <w:t>pMetadataCallback</w:t>
      </w:r>
      <w:proofErr w:type="spellEnd"/>
      <w:r>
        <w:rPr>
          <w:rFonts w:ascii="Courier New" w:hAnsi="Courier New" w:cs="Courier New"/>
        </w:rPr>
        <w:t xml:space="preserve"> </w:t>
      </w:r>
      <w:r w:rsidRPr="00445719">
        <w:t xml:space="preserve">see semantic in </w:t>
      </w:r>
      <w:r>
        <w:t xml:space="preserve">clause </w:t>
      </w:r>
      <w:r w:rsidR="00234CA4">
        <w:fldChar w:fldCharType="begin"/>
      </w:r>
      <w:r w:rsidR="00234CA4">
        <w:instrText xml:space="preserve"> REF _Ref133354887 \r \h </w:instrText>
      </w:r>
      <w:r w:rsidR="00234CA4">
        <w:fldChar w:fldCharType="separate"/>
      </w:r>
      <w:r w:rsidR="00234CA4">
        <w:t>5.4.1.4.2</w:t>
      </w:r>
      <w:r w:rsidR="00234CA4">
        <w:fldChar w:fldCharType="end"/>
      </w:r>
      <w:r w:rsidRPr="00445719">
        <w:t>.</w:t>
      </w:r>
    </w:p>
    <w:p w14:paraId="26112661" w14:textId="440D0726" w:rsidR="004D1F17" w:rsidRPr="001854F3" w:rsidRDefault="00F53EE3" w:rsidP="004D1F17">
      <w:pPr>
        <w:pStyle w:val="Heading3"/>
        <w:rPr>
          <w:lang w:val="en-US"/>
        </w:rPr>
      </w:pPr>
      <w:bookmarkStart w:id="237" w:name="_Toc163837213"/>
      <w:r w:rsidRPr="001854F3">
        <w:rPr>
          <w:lang w:val="en-US"/>
        </w:rPr>
        <w:t>Informative mapping</w:t>
      </w:r>
      <w:bookmarkEnd w:id="237"/>
    </w:p>
    <w:p w14:paraId="310B1A54" w14:textId="50226D3D" w:rsidR="004D1F17" w:rsidRPr="001854F3" w:rsidRDefault="004D1F17" w:rsidP="00B5194B">
      <w:pPr>
        <w:rPr>
          <w:lang w:val="en-US" w:eastAsia="ja-JP"/>
        </w:rPr>
      </w:pPr>
      <w:r w:rsidRPr="001854F3">
        <w:rPr>
          <w:lang w:val="en-US" w:eastAsia="ja-JP"/>
        </w:rPr>
        <w:t xml:space="preserve">This </w:t>
      </w:r>
      <w:r w:rsidR="00C303E9" w:rsidRPr="001854F3">
        <w:rPr>
          <w:lang w:val="en-US" w:eastAsia="ja-JP"/>
        </w:rPr>
        <w:t xml:space="preserve">specification also provides informative mapping on other APIs such as in </w:t>
      </w:r>
      <w:r w:rsidR="00C303E9" w:rsidRPr="001854F3">
        <w:rPr>
          <w:lang w:val="en-US" w:eastAsia="ja-JP"/>
        </w:rPr>
        <w:fldChar w:fldCharType="begin"/>
      </w:r>
      <w:r w:rsidR="00C303E9" w:rsidRPr="001854F3">
        <w:rPr>
          <w:lang w:val="en-US" w:eastAsia="ja-JP"/>
        </w:rPr>
        <w:instrText xml:space="preserve"> REF _Ref85722100 \r \h </w:instrText>
      </w:r>
      <w:r w:rsidR="00C303E9" w:rsidRPr="001854F3">
        <w:rPr>
          <w:lang w:val="en-US" w:eastAsia="ja-JP"/>
        </w:rPr>
      </w:r>
      <w:r w:rsidR="00C303E9" w:rsidRPr="001854F3">
        <w:rPr>
          <w:lang w:val="en-US" w:eastAsia="ja-JP"/>
        </w:rPr>
        <w:fldChar w:fldCharType="separate"/>
      </w:r>
      <w:r w:rsidR="00A10752">
        <w:rPr>
          <w:lang w:val="en-US" w:eastAsia="ja-JP"/>
        </w:rPr>
        <w:t>Annex F</w:t>
      </w:r>
      <w:r w:rsidR="00C303E9" w:rsidRPr="001854F3">
        <w:rPr>
          <w:lang w:val="en-US" w:eastAsia="ja-JP"/>
        </w:rPr>
        <w:fldChar w:fldCharType="end"/>
      </w:r>
      <w:r w:rsidR="00C303E9" w:rsidRPr="001854F3">
        <w:rPr>
          <w:lang w:val="en-US" w:eastAsia="ja-JP"/>
        </w:rPr>
        <w:t xml:space="preserve"> on the </w:t>
      </w:r>
      <w:r w:rsidR="002E28A0">
        <w:rPr>
          <w:lang w:val="en-US" w:eastAsia="ja-JP"/>
        </w:rPr>
        <w:t>m</w:t>
      </w:r>
      <w:r w:rsidR="00C303E9" w:rsidRPr="001854F3">
        <w:rPr>
          <w:lang w:val="en-US" w:eastAsia="ja-JP"/>
        </w:rPr>
        <w:t xml:space="preserve">edia </w:t>
      </w:r>
      <w:r w:rsidR="002E28A0">
        <w:rPr>
          <w:lang w:val="en-US" w:eastAsia="ja-JP"/>
        </w:rPr>
        <w:t>s</w:t>
      </w:r>
      <w:r w:rsidR="00C303E9" w:rsidRPr="001854F3">
        <w:rPr>
          <w:lang w:val="en-US" w:eastAsia="ja-JP"/>
        </w:rPr>
        <w:t xml:space="preserve">ource </w:t>
      </w:r>
      <w:r w:rsidR="002E28A0">
        <w:rPr>
          <w:lang w:val="en-US" w:eastAsia="ja-JP"/>
        </w:rPr>
        <w:t>e</w:t>
      </w:r>
      <w:r w:rsidR="00C303E9" w:rsidRPr="001854F3">
        <w:rPr>
          <w:lang w:val="en-US" w:eastAsia="ja-JP"/>
        </w:rPr>
        <w:t>xtension (MSE)</w:t>
      </w:r>
      <w:r w:rsidRPr="001854F3">
        <w:rPr>
          <w:lang w:val="en-US" w:eastAsia="ja-JP"/>
        </w:rPr>
        <w:t>.</w:t>
      </w:r>
    </w:p>
    <w:p w14:paraId="05EE66A0" w14:textId="77777777" w:rsidR="00D2240C" w:rsidRPr="003109C6" w:rsidRDefault="00D2240C" w:rsidP="00D2240C">
      <w:pPr>
        <w:pStyle w:val="Heading1"/>
        <w:numPr>
          <w:ilvl w:val="0"/>
          <w:numId w:val="1"/>
        </w:numPr>
      </w:pPr>
      <w:bookmarkStart w:id="238" w:name="_Toc72854655"/>
      <w:bookmarkStart w:id="239" w:name="_Toc72924700"/>
      <w:bookmarkStart w:id="240" w:name="_Toc72924828"/>
      <w:bookmarkStart w:id="241" w:name="_Toc72924906"/>
      <w:bookmarkStart w:id="242" w:name="_Toc72926445"/>
      <w:bookmarkStart w:id="243" w:name="_Toc72926534"/>
      <w:bookmarkStart w:id="244" w:name="_Toc72927135"/>
      <w:bookmarkStart w:id="245" w:name="_Toc72927225"/>
      <w:bookmarkStart w:id="246" w:name="_Toc72854656"/>
      <w:bookmarkStart w:id="247" w:name="_Toc72924701"/>
      <w:bookmarkStart w:id="248" w:name="_Toc72924829"/>
      <w:bookmarkStart w:id="249" w:name="_Toc72924907"/>
      <w:bookmarkStart w:id="250" w:name="_Toc72926446"/>
      <w:bookmarkStart w:id="251" w:name="_Toc72926535"/>
      <w:bookmarkStart w:id="252" w:name="_Toc72927136"/>
      <w:bookmarkStart w:id="253" w:name="_Toc72927226"/>
      <w:bookmarkStart w:id="254" w:name="_Toc72854657"/>
      <w:bookmarkStart w:id="255" w:name="_Toc72924702"/>
      <w:bookmarkStart w:id="256" w:name="_Toc72924830"/>
      <w:bookmarkStart w:id="257" w:name="_Toc72924908"/>
      <w:bookmarkStart w:id="258" w:name="_Toc72926447"/>
      <w:bookmarkStart w:id="259" w:name="_Toc72926536"/>
      <w:bookmarkStart w:id="260" w:name="_Toc72927137"/>
      <w:bookmarkStart w:id="261" w:name="_Toc72927227"/>
      <w:bookmarkStart w:id="262" w:name="_Toc72854658"/>
      <w:bookmarkStart w:id="263" w:name="_Toc72924703"/>
      <w:bookmarkStart w:id="264" w:name="_Toc72924831"/>
      <w:bookmarkStart w:id="265" w:name="_Toc72924909"/>
      <w:bookmarkStart w:id="266" w:name="_Toc72926448"/>
      <w:bookmarkStart w:id="267" w:name="_Toc72926537"/>
      <w:bookmarkStart w:id="268" w:name="_Toc72927138"/>
      <w:bookmarkStart w:id="269" w:name="_Toc72927228"/>
      <w:bookmarkStart w:id="270" w:name="_Toc72854659"/>
      <w:bookmarkStart w:id="271" w:name="_Toc72924704"/>
      <w:bookmarkStart w:id="272" w:name="_Toc72924832"/>
      <w:bookmarkStart w:id="273" w:name="_Toc72924910"/>
      <w:bookmarkStart w:id="274" w:name="_Toc72926449"/>
      <w:bookmarkStart w:id="275" w:name="_Toc72926538"/>
      <w:bookmarkStart w:id="276" w:name="_Toc72927139"/>
      <w:bookmarkStart w:id="277" w:name="_Toc72927229"/>
      <w:bookmarkStart w:id="278" w:name="_Toc72854660"/>
      <w:bookmarkStart w:id="279" w:name="_Toc72924705"/>
      <w:bookmarkStart w:id="280" w:name="_Toc72924833"/>
      <w:bookmarkStart w:id="281" w:name="_Toc72924911"/>
      <w:bookmarkStart w:id="282" w:name="_Toc72926450"/>
      <w:bookmarkStart w:id="283" w:name="_Toc72926539"/>
      <w:bookmarkStart w:id="284" w:name="_Toc72927140"/>
      <w:bookmarkStart w:id="285" w:name="_Toc72927230"/>
      <w:bookmarkStart w:id="286" w:name="_Toc72854661"/>
      <w:bookmarkStart w:id="287" w:name="_Toc72924706"/>
      <w:bookmarkStart w:id="288" w:name="_Toc72924834"/>
      <w:bookmarkStart w:id="289" w:name="_Toc72924912"/>
      <w:bookmarkStart w:id="290" w:name="_Toc72926451"/>
      <w:bookmarkStart w:id="291" w:name="_Toc72926540"/>
      <w:bookmarkStart w:id="292" w:name="_Toc72927141"/>
      <w:bookmarkStart w:id="293" w:name="_Toc72927231"/>
      <w:bookmarkStart w:id="294" w:name="_Toc72854662"/>
      <w:bookmarkStart w:id="295" w:name="_Toc72924707"/>
      <w:bookmarkStart w:id="296" w:name="_Toc72924835"/>
      <w:bookmarkStart w:id="297" w:name="_Toc72924913"/>
      <w:bookmarkStart w:id="298" w:name="_Toc72926452"/>
      <w:bookmarkStart w:id="299" w:name="_Toc72926541"/>
      <w:bookmarkStart w:id="300" w:name="_Toc72927142"/>
      <w:bookmarkStart w:id="301" w:name="_Toc72927232"/>
      <w:bookmarkStart w:id="302" w:name="_Toc72854663"/>
      <w:bookmarkStart w:id="303" w:name="_Toc72924708"/>
      <w:bookmarkStart w:id="304" w:name="_Toc72924836"/>
      <w:bookmarkStart w:id="305" w:name="_Toc72924914"/>
      <w:bookmarkStart w:id="306" w:name="_Toc72926453"/>
      <w:bookmarkStart w:id="307" w:name="_Toc72926542"/>
      <w:bookmarkStart w:id="308" w:name="_Toc72927143"/>
      <w:bookmarkStart w:id="309" w:name="_Toc72927233"/>
      <w:bookmarkStart w:id="310" w:name="_Toc72854664"/>
      <w:bookmarkStart w:id="311" w:name="_Toc72924709"/>
      <w:bookmarkStart w:id="312" w:name="_Toc72924837"/>
      <w:bookmarkStart w:id="313" w:name="_Toc72924915"/>
      <w:bookmarkStart w:id="314" w:name="_Toc72926454"/>
      <w:bookmarkStart w:id="315" w:name="_Toc72926543"/>
      <w:bookmarkStart w:id="316" w:name="_Toc72927144"/>
      <w:bookmarkStart w:id="317" w:name="_Toc72927234"/>
      <w:bookmarkStart w:id="318" w:name="_Toc72854665"/>
      <w:bookmarkStart w:id="319" w:name="_Toc72924710"/>
      <w:bookmarkStart w:id="320" w:name="_Toc72924838"/>
      <w:bookmarkStart w:id="321" w:name="_Toc72924916"/>
      <w:bookmarkStart w:id="322" w:name="_Toc72926455"/>
      <w:bookmarkStart w:id="323" w:name="_Toc72926544"/>
      <w:bookmarkStart w:id="324" w:name="_Toc72927145"/>
      <w:bookmarkStart w:id="325" w:name="_Toc72927235"/>
      <w:bookmarkStart w:id="326" w:name="_Toc72854666"/>
      <w:bookmarkStart w:id="327" w:name="_Toc72924711"/>
      <w:bookmarkStart w:id="328" w:name="_Toc72924839"/>
      <w:bookmarkStart w:id="329" w:name="_Toc72924917"/>
      <w:bookmarkStart w:id="330" w:name="_Toc72926456"/>
      <w:bookmarkStart w:id="331" w:name="_Toc72926545"/>
      <w:bookmarkStart w:id="332" w:name="_Toc72927146"/>
      <w:bookmarkStart w:id="333" w:name="_Toc72927236"/>
      <w:bookmarkStart w:id="334" w:name="_Toc72854667"/>
      <w:bookmarkStart w:id="335" w:name="_Toc72924712"/>
      <w:bookmarkStart w:id="336" w:name="_Toc72924840"/>
      <w:bookmarkStart w:id="337" w:name="_Toc72924918"/>
      <w:bookmarkStart w:id="338" w:name="_Toc72926457"/>
      <w:bookmarkStart w:id="339" w:name="_Toc72926546"/>
      <w:bookmarkStart w:id="340" w:name="_Toc72927147"/>
      <w:bookmarkStart w:id="341" w:name="_Toc72927237"/>
      <w:bookmarkStart w:id="342" w:name="_Toc72854668"/>
      <w:bookmarkStart w:id="343" w:name="_Toc72924713"/>
      <w:bookmarkStart w:id="344" w:name="_Toc72924841"/>
      <w:bookmarkStart w:id="345" w:name="_Toc72924919"/>
      <w:bookmarkStart w:id="346" w:name="_Toc72926458"/>
      <w:bookmarkStart w:id="347" w:name="_Toc72926547"/>
      <w:bookmarkStart w:id="348" w:name="_Toc72927148"/>
      <w:bookmarkStart w:id="349" w:name="_Toc72927238"/>
      <w:bookmarkStart w:id="350" w:name="_Toc72854669"/>
      <w:bookmarkStart w:id="351" w:name="_Toc72924714"/>
      <w:bookmarkStart w:id="352" w:name="_Toc72924842"/>
      <w:bookmarkStart w:id="353" w:name="_Toc72924920"/>
      <w:bookmarkStart w:id="354" w:name="_Toc72926459"/>
      <w:bookmarkStart w:id="355" w:name="_Toc72926548"/>
      <w:bookmarkStart w:id="356" w:name="_Toc72927149"/>
      <w:bookmarkStart w:id="357" w:name="_Toc72927239"/>
      <w:bookmarkStart w:id="358" w:name="_Toc72854670"/>
      <w:bookmarkStart w:id="359" w:name="_Toc72924715"/>
      <w:bookmarkStart w:id="360" w:name="_Toc72924843"/>
      <w:bookmarkStart w:id="361" w:name="_Toc72924921"/>
      <w:bookmarkStart w:id="362" w:name="_Toc72926460"/>
      <w:bookmarkStart w:id="363" w:name="_Toc72926549"/>
      <w:bookmarkStart w:id="364" w:name="_Toc72927150"/>
      <w:bookmarkStart w:id="365" w:name="_Toc72927240"/>
      <w:bookmarkStart w:id="366" w:name="_Toc72854671"/>
      <w:bookmarkStart w:id="367" w:name="_Toc72924716"/>
      <w:bookmarkStart w:id="368" w:name="_Toc72924844"/>
      <w:bookmarkStart w:id="369" w:name="_Toc72924922"/>
      <w:bookmarkStart w:id="370" w:name="_Toc72926461"/>
      <w:bookmarkStart w:id="371" w:name="_Toc72926550"/>
      <w:bookmarkStart w:id="372" w:name="_Toc72927151"/>
      <w:bookmarkStart w:id="373" w:name="_Toc72927241"/>
      <w:bookmarkStart w:id="374" w:name="_Toc72854672"/>
      <w:bookmarkStart w:id="375" w:name="_Toc72924717"/>
      <w:bookmarkStart w:id="376" w:name="_Toc72924845"/>
      <w:bookmarkStart w:id="377" w:name="_Toc72924923"/>
      <w:bookmarkStart w:id="378" w:name="_Toc72926462"/>
      <w:bookmarkStart w:id="379" w:name="_Toc72926551"/>
      <w:bookmarkStart w:id="380" w:name="_Toc72927152"/>
      <w:bookmarkStart w:id="381" w:name="_Toc72927242"/>
      <w:bookmarkStart w:id="382" w:name="_Toc72854673"/>
      <w:bookmarkStart w:id="383" w:name="_Toc72924718"/>
      <w:bookmarkStart w:id="384" w:name="_Toc72924846"/>
      <w:bookmarkStart w:id="385" w:name="_Toc72924924"/>
      <w:bookmarkStart w:id="386" w:name="_Toc72926463"/>
      <w:bookmarkStart w:id="387" w:name="_Toc72926552"/>
      <w:bookmarkStart w:id="388" w:name="_Toc72927153"/>
      <w:bookmarkStart w:id="389" w:name="_Toc72927243"/>
      <w:bookmarkStart w:id="390" w:name="_Toc72854674"/>
      <w:bookmarkStart w:id="391" w:name="_Toc72924719"/>
      <w:bookmarkStart w:id="392" w:name="_Toc72924847"/>
      <w:bookmarkStart w:id="393" w:name="_Toc72924925"/>
      <w:bookmarkStart w:id="394" w:name="_Toc72926464"/>
      <w:bookmarkStart w:id="395" w:name="_Toc72926553"/>
      <w:bookmarkStart w:id="396" w:name="_Toc72927154"/>
      <w:bookmarkStart w:id="397" w:name="_Toc72927244"/>
      <w:bookmarkStart w:id="398" w:name="_Toc72854675"/>
      <w:bookmarkStart w:id="399" w:name="_Toc72924720"/>
      <w:bookmarkStart w:id="400" w:name="_Toc72924848"/>
      <w:bookmarkStart w:id="401" w:name="_Toc72924926"/>
      <w:bookmarkStart w:id="402" w:name="_Toc72926465"/>
      <w:bookmarkStart w:id="403" w:name="_Toc72926554"/>
      <w:bookmarkStart w:id="404" w:name="_Toc72927155"/>
      <w:bookmarkStart w:id="405" w:name="_Toc72927245"/>
      <w:bookmarkStart w:id="406" w:name="_Toc72854676"/>
      <w:bookmarkStart w:id="407" w:name="_Toc72924721"/>
      <w:bookmarkStart w:id="408" w:name="_Toc72924849"/>
      <w:bookmarkStart w:id="409" w:name="_Toc72924927"/>
      <w:bookmarkStart w:id="410" w:name="_Toc72926466"/>
      <w:bookmarkStart w:id="411" w:name="_Toc72926555"/>
      <w:bookmarkStart w:id="412" w:name="_Toc72927156"/>
      <w:bookmarkStart w:id="413" w:name="_Toc72927246"/>
      <w:bookmarkStart w:id="414" w:name="_Toc72854677"/>
      <w:bookmarkStart w:id="415" w:name="_Toc72924722"/>
      <w:bookmarkStart w:id="416" w:name="_Toc72924850"/>
      <w:bookmarkStart w:id="417" w:name="_Toc72924928"/>
      <w:bookmarkStart w:id="418" w:name="_Toc72926467"/>
      <w:bookmarkStart w:id="419" w:name="_Toc72926556"/>
      <w:bookmarkStart w:id="420" w:name="_Toc72927157"/>
      <w:bookmarkStart w:id="421" w:name="_Toc72927247"/>
      <w:bookmarkStart w:id="422" w:name="_Toc72854678"/>
      <w:bookmarkStart w:id="423" w:name="_Toc72924723"/>
      <w:bookmarkStart w:id="424" w:name="_Toc72924851"/>
      <w:bookmarkStart w:id="425" w:name="_Toc72924929"/>
      <w:bookmarkStart w:id="426" w:name="_Toc72926468"/>
      <w:bookmarkStart w:id="427" w:name="_Toc72926557"/>
      <w:bookmarkStart w:id="428" w:name="_Toc72927158"/>
      <w:bookmarkStart w:id="429" w:name="_Toc72927248"/>
      <w:bookmarkStart w:id="430" w:name="_Toc72854679"/>
      <w:bookmarkStart w:id="431" w:name="_Toc72924724"/>
      <w:bookmarkStart w:id="432" w:name="_Toc72924852"/>
      <w:bookmarkStart w:id="433" w:name="_Toc72924930"/>
      <w:bookmarkStart w:id="434" w:name="_Toc72926469"/>
      <w:bookmarkStart w:id="435" w:name="_Toc72926558"/>
      <w:bookmarkStart w:id="436" w:name="_Toc72927159"/>
      <w:bookmarkStart w:id="437" w:name="_Toc72927249"/>
      <w:bookmarkStart w:id="438" w:name="_Toc72854680"/>
      <w:bookmarkStart w:id="439" w:name="_Toc72924725"/>
      <w:bookmarkStart w:id="440" w:name="_Toc72924853"/>
      <w:bookmarkStart w:id="441" w:name="_Toc72924931"/>
      <w:bookmarkStart w:id="442" w:name="_Toc72926470"/>
      <w:bookmarkStart w:id="443" w:name="_Toc72926559"/>
      <w:bookmarkStart w:id="444" w:name="_Toc72927160"/>
      <w:bookmarkStart w:id="445" w:name="_Toc72927250"/>
      <w:bookmarkStart w:id="446" w:name="_Toc72854681"/>
      <w:bookmarkStart w:id="447" w:name="_Toc72924726"/>
      <w:bookmarkStart w:id="448" w:name="_Toc72924854"/>
      <w:bookmarkStart w:id="449" w:name="_Toc72924932"/>
      <w:bookmarkStart w:id="450" w:name="_Toc72926471"/>
      <w:bookmarkStart w:id="451" w:name="_Toc72926560"/>
      <w:bookmarkStart w:id="452" w:name="_Toc72927161"/>
      <w:bookmarkStart w:id="453" w:name="_Toc72927251"/>
      <w:bookmarkStart w:id="454" w:name="_Toc72854682"/>
      <w:bookmarkStart w:id="455" w:name="_Toc72924727"/>
      <w:bookmarkStart w:id="456" w:name="_Toc72924855"/>
      <w:bookmarkStart w:id="457" w:name="_Toc72924933"/>
      <w:bookmarkStart w:id="458" w:name="_Toc72926472"/>
      <w:bookmarkStart w:id="459" w:name="_Toc72926561"/>
      <w:bookmarkStart w:id="460" w:name="_Toc72927162"/>
      <w:bookmarkStart w:id="461" w:name="_Toc72927252"/>
      <w:bookmarkStart w:id="462" w:name="_Toc72854683"/>
      <w:bookmarkStart w:id="463" w:name="_Toc72924728"/>
      <w:bookmarkStart w:id="464" w:name="_Toc72924856"/>
      <w:bookmarkStart w:id="465" w:name="_Toc72924934"/>
      <w:bookmarkStart w:id="466" w:name="_Toc72926473"/>
      <w:bookmarkStart w:id="467" w:name="_Toc72926562"/>
      <w:bookmarkStart w:id="468" w:name="_Toc72927163"/>
      <w:bookmarkStart w:id="469" w:name="_Toc72927253"/>
      <w:bookmarkStart w:id="470" w:name="_Toc72854684"/>
      <w:bookmarkStart w:id="471" w:name="_Toc72924729"/>
      <w:bookmarkStart w:id="472" w:name="_Toc72924857"/>
      <w:bookmarkStart w:id="473" w:name="_Toc72924935"/>
      <w:bookmarkStart w:id="474" w:name="_Toc72926474"/>
      <w:bookmarkStart w:id="475" w:name="_Toc72926563"/>
      <w:bookmarkStart w:id="476" w:name="_Toc72927164"/>
      <w:bookmarkStart w:id="477" w:name="_Toc72927254"/>
      <w:bookmarkStart w:id="478" w:name="_Toc72854685"/>
      <w:bookmarkStart w:id="479" w:name="_Toc72924730"/>
      <w:bookmarkStart w:id="480" w:name="_Toc72924858"/>
      <w:bookmarkStart w:id="481" w:name="_Toc72924936"/>
      <w:bookmarkStart w:id="482" w:name="_Toc72926475"/>
      <w:bookmarkStart w:id="483" w:name="_Toc72926564"/>
      <w:bookmarkStart w:id="484" w:name="_Toc72927165"/>
      <w:bookmarkStart w:id="485" w:name="_Toc72927255"/>
      <w:bookmarkStart w:id="486" w:name="_Toc93666251"/>
      <w:bookmarkStart w:id="487" w:name="_Toc93681564"/>
      <w:bookmarkStart w:id="488" w:name="_Toc93681615"/>
      <w:bookmarkStart w:id="489" w:name="_Toc93681669"/>
      <w:bookmarkStart w:id="490" w:name="_Toc102150620"/>
      <w:bookmarkStart w:id="491" w:name="_Toc120279150"/>
      <w:bookmarkStart w:id="492" w:name="_Toc163837214"/>
      <w:bookmarkStart w:id="493" w:name="_Ref77779795"/>
      <w:bookmarkStart w:id="494" w:name="_Ref77779806"/>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sidRPr="003109C6">
        <w:t xml:space="preserve">VDI </w:t>
      </w:r>
      <w:r>
        <w:t>s</w:t>
      </w:r>
      <w:r w:rsidRPr="003109C6">
        <w:t xml:space="preserve">ystems </w:t>
      </w:r>
      <w:r>
        <w:t>d</w:t>
      </w:r>
      <w:r w:rsidRPr="003109C6">
        <w:t xml:space="preserve">ecoder </w:t>
      </w:r>
      <w:r>
        <w:t>m</w:t>
      </w:r>
      <w:r w:rsidRPr="003109C6">
        <w:t>odel</w:t>
      </w:r>
      <w:bookmarkEnd w:id="486"/>
      <w:bookmarkEnd w:id="487"/>
      <w:bookmarkEnd w:id="488"/>
      <w:bookmarkEnd w:id="489"/>
      <w:bookmarkEnd w:id="490"/>
      <w:bookmarkEnd w:id="491"/>
      <w:bookmarkEnd w:id="492"/>
    </w:p>
    <w:p w14:paraId="25E3C605" w14:textId="77777777" w:rsidR="00D2240C" w:rsidRPr="003109C6" w:rsidRDefault="00D2240C" w:rsidP="00D2240C">
      <w:pPr>
        <w:pStyle w:val="Heading2"/>
        <w:numPr>
          <w:ilvl w:val="1"/>
          <w:numId w:val="1"/>
        </w:numPr>
        <w:tabs>
          <w:tab w:val="clear" w:pos="360"/>
        </w:tabs>
      </w:pPr>
      <w:bookmarkStart w:id="495" w:name="_Toc93666252"/>
      <w:bookmarkStart w:id="496" w:name="_Toc120279151"/>
      <w:bookmarkStart w:id="497" w:name="_Toc163837215"/>
      <w:r w:rsidRPr="003109C6">
        <w:t>Introduction</w:t>
      </w:r>
      <w:bookmarkEnd w:id="495"/>
      <w:bookmarkEnd w:id="496"/>
      <w:bookmarkEnd w:id="497"/>
    </w:p>
    <w:p w14:paraId="2E3062A4" w14:textId="1174827F" w:rsidR="00D2240C" w:rsidRPr="003109C6" w:rsidRDefault="00D2240C" w:rsidP="00722524">
      <w:r w:rsidRPr="003109C6">
        <w:t xml:space="preserve">The VDI systems decoder model extends on the </w:t>
      </w:r>
      <w:r>
        <w:t>s</w:t>
      </w:r>
      <w:r w:rsidRPr="003109C6">
        <w:t xml:space="preserve">ystems </w:t>
      </w:r>
      <w:r>
        <w:t>d</w:t>
      </w:r>
      <w:r w:rsidRPr="003109C6">
        <w:t xml:space="preserve">ecoder model (SDM) defined in ISO/IEC 14496-1. Compared to the SDM, the VDI SDM introduces a new interface called the </w:t>
      </w:r>
      <w:r>
        <w:t>m</w:t>
      </w:r>
      <w:r w:rsidRPr="003109C6">
        <w:t xml:space="preserve">edia </w:t>
      </w:r>
      <w:r>
        <w:t>s</w:t>
      </w:r>
      <w:r w:rsidRPr="003109C6">
        <w:t xml:space="preserve">tream </w:t>
      </w:r>
      <w:r>
        <w:t>i</w:t>
      </w:r>
      <w:r w:rsidRPr="003109C6">
        <w:t>nterface</w:t>
      </w:r>
      <w:r w:rsidR="00810979">
        <w:t xml:space="preserve"> ahead of the e</w:t>
      </w:r>
      <w:r w:rsidR="00810979" w:rsidRPr="003109C6">
        <w:t xml:space="preserve">lementary </w:t>
      </w:r>
      <w:r w:rsidR="00810979">
        <w:t>s</w:t>
      </w:r>
      <w:r w:rsidR="00810979" w:rsidRPr="003109C6">
        <w:t xml:space="preserve">tream </w:t>
      </w:r>
      <w:r w:rsidR="00810979">
        <w:t>i</w:t>
      </w:r>
      <w:r w:rsidR="00810979" w:rsidRPr="003109C6">
        <w:t>nterface</w:t>
      </w:r>
      <w:r w:rsidRPr="003109C6">
        <w:t xml:space="preserve">. This </w:t>
      </w:r>
      <w:r w:rsidR="00810979">
        <w:t>m</w:t>
      </w:r>
      <w:r w:rsidR="00810979" w:rsidRPr="003109C6">
        <w:t xml:space="preserve">edia </w:t>
      </w:r>
      <w:r w:rsidR="00810979">
        <w:t>s</w:t>
      </w:r>
      <w:r w:rsidR="00810979" w:rsidRPr="003109C6">
        <w:t xml:space="preserve">tream </w:t>
      </w:r>
      <w:r w:rsidR="00810979">
        <w:t>i</w:t>
      </w:r>
      <w:r w:rsidR="00810979" w:rsidRPr="003109C6">
        <w:t>nterface</w:t>
      </w:r>
      <w:r w:rsidR="00810979">
        <w:t xml:space="preserve"> lies at</w:t>
      </w:r>
      <w:r w:rsidRPr="003109C6">
        <w:t xml:space="preserve"> the input of the </w:t>
      </w:r>
      <w:r>
        <w:t>I</w:t>
      </w:r>
      <w:r w:rsidRPr="003109C6">
        <w:t xml:space="preserve">nput Formatter, also called input formatting function, which </w:t>
      </w:r>
      <w:r w:rsidR="009F0191">
        <w:t xml:space="preserve">accepts </w:t>
      </w:r>
      <w:r>
        <w:t>as input</w:t>
      </w:r>
      <w:r w:rsidRPr="003109C6">
        <w:t xml:space="preserve"> the so-called media streams. The output of the Input Formatter is one or more elementary streams that can be further </w:t>
      </w:r>
      <w:r w:rsidR="002C4E23">
        <w:t xml:space="preserve">stored in </w:t>
      </w:r>
      <w:r w:rsidR="00DA22D0">
        <w:t>d</w:t>
      </w:r>
      <w:r w:rsidR="002C4E23">
        <w:t xml:space="preserve">ecoding </w:t>
      </w:r>
      <w:r w:rsidR="00DA22D0">
        <w:t>b</w:t>
      </w:r>
      <w:r w:rsidR="002C4E23">
        <w:t xml:space="preserve">uffer (DB) to be </w:t>
      </w:r>
      <w:r w:rsidRPr="003109C6">
        <w:t>passed on to the decoders</w:t>
      </w:r>
      <w:r w:rsidR="009F0191">
        <w:t xml:space="preserve"> via the elementary stream interface</w:t>
      </w:r>
      <w:r w:rsidRPr="003109C6">
        <w:t>.</w:t>
      </w:r>
      <w:r w:rsidR="009F0191">
        <w:t xml:space="preserve"> After decod</w:t>
      </w:r>
      <w:r w:rsidR="00DC5CE8">
        <w:t>ing</w:t>
      </w:r>
      <w:r w:rsidR="009F0191">
        <w:t>, the</w:t>
      </w:r>
      <w:r w:rsidR="00BB7E75">
        <w:t xml:space="preserve"> output of the decoding process is passed on to a single memory called the </w:t>
      </w:r>
      <w:r w:rsidR="00DA22D0">
        <w:t>c</w:t>
      </w:r>
      <w:r w:rsidR="00BB7E75">
        <w:t xml:space="preserve">omposition </w:t>
      </w:r>
      <w:r w:rsidR="00DA22D0">
        <w:t>m</w:t>
      </w:r>
      <w:r w:rsidR="00BB7E75">
        <w:t>em</w:t>
      </w:r>
      <w:r w:rsidR="002C4E23">
        <w:t>ory (</w:t>
      </w:r>
      <w:r w:rsidR="00BB7E75">
        <w:t>CM</w:t>
      </w:r>
      <w:r w:rsidR="002C4E23">
        <w:t xml:space="preserve">). </w:t>
      </w:r>
      <w:r w:rsidR="00DC5CE8">
        <w:t xml:space="preserve">This </w:t>
      </w:r>
      <w:r w:rsidR="00DA22D0">
        <w:t>c</w:t>
      </w:r>
      <w:r w:rsidR="00DC5CE8">
        <w:t xml:space="preserve">omposition </w:t>
      </w:r>
      <w:r w:rsidR="00DA22D0">
        <w:t>m</w:t>
      </w:r>
      <w:r w:rsidR="00DC5CE8">
        <w:t xml:space="preserve">emory is the source of </w:t>
      </w:r>
      <w:r w:rsidR="00FE65DE">
        <w:t>decoded media data for the Compositor.</w:t>
      </w:r>
    </w:p>
    <w:p w14:paraId="11450998" w14:textId="77777777" w:rsidR="00D2240C" w:rsidRPr="003109C6" w:rsidRDefault="00D2240C" w:rsidP="00D2240C">
      <w:r w:rsidRPr="003109C6">
        <w:t>These elements are depicted in</w:t>
      </w:r>
      <w:r>
        <w:t xml:space="preserve"> </w:t>
      </w:r>
      <w:r>
        <w:fldChar w:fldCharType="begin"/>
      </w:r>
      <w:r>
        <w:instrText xml:space="preserve"> REF _Ref109367692 \h </w:instrText>
      </w:r>
      <w:r>
        <w:fldChar w:fldCharType="separate"/>
      </w:r>
      <w:r>
        <w:t xml:space="preserve">Figure </w:t>
      </w:r>
      <w:r>
        <w:rPr>
          <w:noProof/>
        </w:rPr>
        <w:t>4</w:t>
      </w:r>
      <w:r>
        <w:fldChar w:fldCharType="end"/>
      </w:r>
      <w:r w:rsidRPr="003109C6">
        <w:t xml:space="preserve">. </w:t>
      </w:r>
    </w:p>
    <w:p w14:paraId="208DC1CB" w14:textId="3DBEEF52" w:rsidR="00D2240C" w:rsidRDefault="00273E74" w:rsidP="00D2240C">
      <w:pPr>
        <w:keepNext/>
        <w:jc w:val="center"/>
      </w:pPr>
      <w:r>
        <w:rPr>
          <w:noProof/>
        </w:rPr>
        <w:lastRenderedPageBreak/>
        <w:drawing>
          <wp:inline distT="0" distB="0" distL="0" distR="0" wp14:anchorId="01570D5F" wp14:editId="7E12800A">
            <wp:extent cx="6136115" cy="2741794"/>
            <wp:effectExtent l="0" t="0" r="0" b="0"/>
            <wp:docPr id="91264996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163502" cy="2754031"/>
                    </a:xfrm>
                    <a:prstGeom prst="rect">
                      <a:avLst/>
                    </a:prstGeom>
                    <a:noFill/>
                  </pic:spPr>
                </pic:pic>
              </a:graphicData>
            </a:graphic>
          </wp:inline>
        </w:drawing>
      </w:r>
    </w:p>
    <w:p w14:paraId="79505DB6" w14:textId="487C4096" w:rsidR="00D2240C" w:rsidRDefault="00D2240C" w:rsidP="00D2240C">
      <w:pPr>
        <w:pStyle w:val="Caption"/>
      </w:pPr>
      <w:bookmarkStart w:id="498" w:name="_Ref109367692"/>
      <w:bookmarkStart w:id="499" w:name="_Ref109367633"/>
      <w:r>
        <w:t xml:space="preserve">Figure </w:t>
      </w:r>
      <w:r>
        <w:fldChar w:fldCharType="begin"/>
      </w:r>
      <w:r>
        <w:instrText xml:space="preserve"> SEQ Figure \* ARABIC </w:instrText>
      </w:r>
      <w:r>
        <w:fldChar w:fldCharType="separate"/>
      </w:r>
      <w:r w:rsidR="005001B1">
        <w:rPr>
          <w:noProof/>
        </w:rPr>
        <w:t>4</w:t>
      </w:r>
      <w:r>
        <w:fldChar w:fldCharType="end"/>
      </w:r>
      <w:bookmarkEnd w:id="498"/>
      <w:r>
        <w:t xml:space="preserve"> </w:t>
      </w:r>
      <w:r w:rsidRPr="004C2209">
        <w:t>—</w:t>
      </w:r>
      <w:r>
        <w:t xml:space="preserve"> VDI systems decoder model</w:t>
      </w:r>
      <w:bookmarkEnd w:id="499"/>
    </w:p>
    <w:p w14:paraId="1E902850" w14:textId="52072851" w:rsidR="00FE65DE" w:rsidRPr="00FE65DE" w:rsidRDefault="00FE65DE" w:rsidP="00AE36B5">
      <w:pPr>
        <w:keepNext/>
      </w:pPr>
      <w:r>
        <w:t>NOTE</w:t>
      </w:r>
      <w:r>
        <w:tab/>
        <w:t xml:space="preserve">The elements </w:t>
      </w:r>
      <w:r w:rsidR="00DA22D0">
        <w:t>d</w:t>
      </w:r>
      <w:r>
        <w:t xml:space="preserve">ecoding </w:t>
      </w:r>
      <w:r w:rsidR="00DA22D0">
        <w:t>b</w:t>
      </w:r>
      <w:r>
        <w:t>uffer,</w:t>
      </w:r>
      <w:r w:rsidR="00DA22D0">
        <w:t xml:space="preserve"> d</w:t>
      </w:r>
      <w:r>
        <w:t xml:space="preserve">ecoder and </w:t>
      </w:r>
      <w:r w:rsidR="00DA22D0">
        <w:t>c</w:t>
      </w:r>
      <w:r>
        <w:t xml:space="preserve">ompositor are identical to the </w:t>
      </w:r>
      <w:r w:rsidR="00D62316">
        <w:t xml:space="preserve">homonymous </w:t>
      </w:r>
      <w:r w:rsidR="00722524">
        <w:t xml:space="preserve">concepts defined in </w:t>
      </w:r>
      <w:r w:rsidR="00722524" w:rsidRPr="003109C6">
        <w:t>ISO/IEC 14496-1</w:t>
      </w:r>
      <w:r w:rsidR="00722524">
        <w:t>.</w:t>
      </w:r>
      <w:r w:rsidR="00586194">
        <w:t xml:space="preserve"> </w:t>
      </w:r>
      <w:r w:rsidR="004E26D6">
        <w:t xml:space="preserve">Compared to </w:t>
      </w:r>
      <w:r w:rsidR="004E26D6" w:rsidRPr="003109C6">
        <w:t>ISO/IEC 14496</w:t>
      </w:r>
      <w:r w:rsidR="004E26D6">
        <w:t>-1, t</w:t>
      </w:r>
      <w:r w:rsidR="00586194">
        <w:t xml:space="preserve">he </w:t>
      </w:r>
      <w:r w:rsidR="00DA22D0">
        <w:t>c</w:t>
      </w:r>
      <w:r w:rsidR="00586194">
        <w:t xml:space="preserve">omposition </w:t>
      </w:r>
      <w:r w:rsidR="00DA22D0">
        <w:t>m</w:t>
      </w:r>
      <w:r w:rsidR="00586194">
        <w:t xml:space="preserve">emory </w:t>
      </w:r>
      <w:r w:rsidR="00870982">
        <w:t>has the additional property that it can be receiving the output of multiple decoder</w:t>
      </w:r>
      <w:r w:rsidR="004E26D6">
        <w:t>s</w:t>
      </w:r>
      <w:r w:rsidR="00870982">
        <w:t>.</w:t>
      </w:r>
      <w:r w:rsidR="00E63DCF">
        <w:t xml:space="preserve"> </w:t>
      </w:r>
    </w:p>
    <w:p w14:paraId="1B280E93" w14:textId="77777777" w:rsidR="00D2240C" w:rsidRPr="003109C6" w:rsidRDefault="00D2240C" w:rsidP="00D2240C">
      <w:pPr>
        <w:pStyle w:val="Heading2"/>
        <w:numPr>
          <w:ilvl w:val="1"/>
          <w:numId w:val="1"/>
        </w:numPr>
        <w:tabs>
          <w:tab w:val="clear" w:pos="360"/>
        </w:tabs>
      </w:pPr>
      <w:bookmarkStart w:id="500" w:name="_Toc417360723"/>
      <w:bookmarkStart w:id="501" w:name="_Toc420104522"/>
      <w:bookmarkStart w:id="502" w:name="_Toc504564962"/>
      <w:bookmarkStart w:id="503" w:name="_Toc3030689"/>
      <w:bookmarkStart w:id="504" w:name="_Toc37220791"/>
      <w:bookmarkStart w:id="505" w:name="_Toc55315330"/>
      <w:bookmarkStart w:id="506" w:name="_Toc55315665"/>
      <w:bookmarkStart w:id="507" w:name="_Toc55316000"/>
      <w:bookmarkStart w:id="508" w:name="_Toc55316335"/>
      <w:bookmarkStart w:id="509" w:name="_Toc55316670"/>
      <w:bookmarkStart w:id="510" w:name="_Toc56149982"/>
      <w:bookmarkStart w:id="511" w:name="_Toc67241250"/>
      <w:bookmarkStart w:id="512" w:name="_Toc68346594"/>
      <w:bookmarkStart w:id="513" w:name="_Toc93666253"/>
      <w:bookmarkStart w:id="514" w:name="_Toc120279152"/>
      <w:bookmarkStart w:id="515" w:name="_Toc163837216"/>
      <w:r w:rsidRPr="003109C6">
        <w:t>Concepts of the</w:t>
      </w:r>
      <w:r>
        <w:t xml:space="preserve"> VDI</w:t>
      </w:r>
      <w:r w:rsidRPr="003109C6">
        <w:t xml:space="preserve"> </w:t>
      </w:r>
      <w:r>
        <w:t>s</w:t>
      </w:r>
      <w:r w:rsidRPr="003109C6">
        <w:t xml:space="preserve">ystems </w:t>
      </w:r>
      <w:r>
        <w:t>d</w:t>
      </w:r>
      <w:r w:rsidRPr="003109C6">
        <w:t xml:space="preserve">ecoder </w:t>
      </w:r>
      <w:r>
        <w:t>m</w:t>
      </w:r>
      <w:r w:rsidRPr="003109C6">
        <w:t>odel</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14:paraId="6AC3CFD4" w14:textId="77777777" w:rsidR="00D2240C" w:rsidRDefault="00D2240C" w:rsidP="00D2240C">
      <w:pPr>
        <w:pStyle w:val="Heading3"/>
        <w:numPr>
          <w:ilvl w:val="2"/>
          <w:numId w:val="1"/>
        </w:numPr>
      </w:pPr>
      <w:bookmarkStart w:id="516" w:name="_Toc120279153"/>
      <w:bookmarkStart w:id="517" w:name="_Toc163837217"/>
      <w:r>
        <w:t>General</w:t>
      </w:r>
      <w:bookmarkEnd w:id="516"/>
      <w:bookmarkEnd w:id="517"/>
    </w:p>
    <w:p w14:paraId="7508DB38" w14:textId="70639306" w:rsidR="00D2240C" w:rsidRPr="003109C6" w:rsidRDefault="00D2240C" w:rsidP="00D2240C">
      <w:r w:rsidRPr="003109C6">
        <w:t>Th</w:t>
      </w:r>
      <w:r>
        <w:t>e</w:t>
      </w:r>
      <w:r w:rsidRPr="003109C6">
        <w:t xml:space="preserve"> concepts necessary for the specification </w:t>
      </w:r>
      <w:r>
        <w:t>are</w:t>
      </w:r>
      <w:r w:rsidRPr="003109C6">
        <w:t xml:space="preserve"> the</w:t>
      </w:r>
      <w:r>
        <w:t xml:space="preserve"> formatting, the</w:t>
      </w:r>
      <w:r w:rsidRPr="003109C6">
        <w:t xml:space="preserve"> </w:t>
      </w:r>
      <w:r w:rsidR="00ED3CAC" w:rsidRPr="003109C6">
        <w:t>timing,</w:t>
      </w:r>
      <w:r w:rsidRPr="003109C6">
        <w:t xml:space="preserve"> and </w:t>
      </w:r>
      <w:r>
        <w:t xml:space="preserve">the </w:t>
      </w:r>
      <w:r w:rsidRPr="003109C6">
        <w:t xml:space="preserve">buffering model. The sequence of definitions corresponds to a walk from the left to the right side of the </w:t>
      </w:r>
      <w:r>
        <w:t xml:space="preserve">VDI </w:t>
      </w:r>
      <w:r w:rsidRPr="003109C6">
        <w:t>SDM illustration in</w:t>
      </w:r>
      <w:r>
        <w:t xml:space="preserve"> </w:t>
      </w:r>
      <w:r>
        <w:fldChar w:fldCharType="begin"/>
      </w:r>
      <w:r>
        <w:instrText xml:space="preserve"> REF _Ref109367692 \h </w:instrText>
      </w:r>
      <w:r>
        <w:fldChar w:fldCharType="separate"/>
      </w:r>
      <w:r>
        <w:t xml:space="preserve">Figure </w:t>
      </w:r>
      <w:r>
        <w:rPr>
          <w:noProof/>
        </w:rPr>
        <w:t>4</w:t>
      </w:r>
      <w:r>
        <w:fldChar w:fldCharType="end"/>
      </w:r>
      <w:r w:rsidRPr="003109C6">
        <w:t>.</w:t>
      </w:r>
    </w:p>
    <w:p w14:paraId="6FCEE010" w14:textId="77777777" w:rsidR="00D2240C" w:rsidRPr="003109C6" w:rsidRDefault="00D2240C" w:rsidP="00D2240C">
      <w:pPr>
        <w:pStyle w:val="Heading3"/>
        <w:numPr>
          <w:ilvl w:val="2"/>
          <w:numId w:val="1"/>
        </w:numPr>
      </w:pPr>
      <w:bookmarkStart w:id="518" w:name="_Toc120279154"/>
      <w:bookmarkStart w:id="519" w:name="_Toc163837218"/>
      <w:bookmarkStart w:id="520" w:name="_Toc417360726"/>
      <w:bookmarkStart w:id="521" w:name="_Ref419967181"/>
      <w:bookmarkStart w:id="522" w:name="_Toc420104525"/>
      <w:bookmarkStart w:id="523" w:name="_Toc504564965"/>
      <w:bookmarkStart w:id="524" w:name="_Toc37220794"/>
      <w:bookmarkStart w:id="525" w:name="_Toc68346597"/>
      <w:r w:rsidRPr="003109C6">
        <w:t xml:space="preserve">Media </w:t>
      </w:r>
      <w:r>
        <w:t>s</w:t>
      </w:r>
      <w:r w:rsidRPr="003109C6">
        <w:t>tream</w:t>
      </w:r>
      <w:bookmarkEnd w:id="518"/>
      <w:bookmarkEnd w:id="519"/>
    </w:p>
    <w:p w14:paraId="6E76B53A" w14:textId="77777777" w:rsidR="00D2240C" w:rsidRPr="003109C6" w:rsidRDefault="00D2240C" w:rsidP="00D2240C">
      <w:pPr>
        <w:pStyle w:val="Heading3"/>
        <w:numPr>
          <w:ilvl w:val="2"/>
          <w:numId w:val="1"/>
        </w:numPr>
      </w:pPr>
      <w:bookmarkStart w:id="526" w:name="_Toc120279155"/>
      <w:bookmarkStart w:id="527" w:name="_Toc163837219"/>
      <w:r w:rsidRPr="003109C6">
        <w:t xml:space="preserve">Media </w:t>
      </w:r>
      <w:r>
        <w:t>s</w:t>
      </w:r>
      <w:r w:rsidRPr="003109C6">
        <w:t xml:space="preserve">tream </w:t>
      </w:r>
      <w:r>
        <w:t>i</w:t>
      </w:r>
      <w:r w:rsidRPr="003109C6">
        <w:t>nterface</w:t>
      </w:r>
      <w:bookmarkEnd w:id="526"/>
      <w:bookmarkEnd w:id="527"/>
    </w:p>
    <w:p w14:paraId="5B13762B" w14:textId="77777777" w:rsidR="00D2240C" w:rsidRPr="003109C6" w:rsidRDefault="00D2240C" w:rsidP="00D2240C">
      <w:r w:rsidRPr="003109C6">
        <w:t xml:space="preserve">The </w:t>
      </w:r>
      <w:r>
        <w:t>m</w:t>
      </w:r>
      <w:r w:rsidRPr="003109C6">
        <w:t xml:space="preserve">edia </w:t>
      </w:r>
      <w:r>
        <w:t>s</w:t>
      </w:r>
      <w:r w:rsidRPr="003109C6">
        <w:t xml:space="preserve">tream </w:t>
      </w:r>
      <w:r>
        <w:t>i</w:t>
      </w:r>
      <w:r w:rsidRPr="003109C6">
        <w:t xml:space="preserve">nterface is a concept that models the exchange of media stream data between the delivery </w:t>
      </w:r>
      <w:r>
        <w:t>interface and the input formatting function</w:t>
      </w:r>
      <w:r w:rsidRPr="003109C6">
        <w:t>.</w:t>
      </w:r>
    </w:p>
    <w:p w14:paraId="14A93274" w14:textId="77777777" w:rsidR="00D2240C" w:rsidRPr="003109C6" w:rsidRDefault="00D2240C" w:rsidP="00D2240C">
      <w:pPr>
        <w:pStyle w:val="Heading3"/>
        <w:numPr>
          <w:ilvl w:val="2"/>
          <w:numId w:val="1"/>
        </w:numPr>
      </w:pPr>
      <w:bookmarkStart w:id="528" w:name="_Toc120279156"/>
      <w:bookmarkStart w:id="529" w:name="_Toc163837220"/>
      <w:r w:rsidRPr="003109C6">
        <w:t>Input formatter</w:t>
      </w:r>
      <w:bookmarkEnd w:id="528"/>
      <w:bookmarkEnd w:id="529"/>
    </w:p>
    <w:p w14:paraId="3A015605" w14:textId="77777777" w:rsidR="00D2240C" w:rsidRPr="003109C6" w:rsidRDefault="00D2240C" w:rsidP="00D2240C">
      <w:r w:rsidRPr="003109C6">
        <w:t>The input formatter takes one or more media streams</w:t>
      </w:r>
      <w:r>
        <w:t xml:space="preserve"> as input</w:t>
      </w:r>
      <w:r w:rsidRPr="003109C6">
        <w:t xml:space="preserve"> and generates one or more elementary streams</w:t>
      </w:r>
      <w:r>
        <w:t xml:space="preserve"> as output</w:t>
      </w:r>
      <w:r w:rsidRPr="003109C6">
        <w:t>. A</w:t>
      </w:r>
      <w:r>
        <w:t xml:space="preserve"> single</w:t>
      </w:r>
      <w:r w:rsidRPr="003109C6">
        <w:t xml:space="preserve"> input formatter may be attached to several decoding buffers when it produces individual elementary streams or multi-layer elementary streams.</w:t>
      </w:r>
    </w:p>
    <w:p w14:paraId="604DDB66" w14:textId="77777777" w:rsidR="00D2240C" w:rsidRPr="003109C6" w:rsidRDefault="00D2240C" w:rsidP="00D2240C">
      <w:pPr>
        <w:pStyle w:val="Heading3"/>
        <w:numPr>
          <w:ilvl w:val="2"/>
          <w:numId w:val="1"/>
        </w:numPr>
      </w:pPr>
      <w:bookmarkStart w:id="530" w:name="_Toc120279157"/>
      <w:bookmarkStart w:id="531" w:name="_Toc163837221"/>
      <w:r w:rsidRPr="003109C6">
        <w:t>Access Units (AU)</w:t>
      </w:r>
      <w:bookmarkEnd w:id="520"/>
      <w:bookmarkEnd w:id="521"/>
      <w:bookmarkEnd w:id="522"/>
      <w:bookmarkEnd w:id="523"/>
      <w:bookmarkEnd w:id="524"/>
      <w:bookmarkEnd w:id="525"/>
      <w:bookmarkEnd w:id="530"/>
      <w:bookmarkEnd w:id="531"/>
    </w:p>
    <w:p w14:paraId="25E6D33D" w14:textId="77777777" w:rsidR="00D2240C" w:rsidRPr="00DC4B1E" w:rsidRDefault="00D2240C" w:rsidP="00D2240C">
      <w:r w:rsidRPr="00DC4B1E">
        <w:t xml:space="preserve">See </w:t>
      </w:r>
      <w:r>
        <w:t>7.1.2.2 in ISO/IEC 14496-1.</w:t>
      </w:r>
    </w:p>
    <w:p w14:paraId="23429651" w14:textId="77777777" w:rsidR="00D2240C" w:rsidRDefault="00D2240C" w:rsidP="00D2240C">
      <w:pPr>
        <w:pStyle w:val="Heading3"/>
        <w:numPr>
          <w:ilvl w:val="2"/>
          <w:numId w:val="1"/>
        </w:numPr>
      </w:pPr>
      <w:bookmarkStart w:id="532" w:name="_Toc417360727"/>
      <w:bookmarkStart w:id="533" w:name="_Ref419967294"/>
      <w:bookmarkStart w:id="534" w:name="_Toc420104526"/>
      <w:bookmarkStart w:id="535" w:name="_Toc504564966"/>
      <w:bookmarkStart w:id="536" w:name="_Toc37220795"/>
      <w:bookmarkStart w:id="537" w:name="_Toc68346598"/>
      <w:bookmarkStart w:id="538" w:name="_Toc120279158"/>
      <w:bookmarkStart w:id="539" w:name="_Toc163837222"/>
      <w:r w:rsidRPr="003109C6">
        <w:t>Decoding Buffer (DB)</w:t>
      </w:r>
      <w:bookmarkEnd w:id="532"/>
      <w:bookmarkEnd w:id="533"/>
      <w:bookmarkEnd w:id="534"/>
      <w:bookmarkEnd w:id="535"/>
      <w:bookmarkEnd w:id="536"/>
      <w:bookmarkEnd w:id="537"/>
      <w:bookmarkEnd w:id="538"/>
      <w:bookmarkEnd w:id="539"/>
    </w:p>
    <w:p w14:paraId="4C8D5C05" w14:textId="77777777" w:rsidR="00D2240C" w:rsidRPr="003B4EAC" w:rsidRDefault="00D2240C" w:rsidP="00D2240C">
      <w:r w:rsidRPr="003B4EAC">
        <w:t xml:space="preserve">See </w:t>
      </w:r>
      <w:r>
        <w:t>7.1.2.4 in ISO/IEC 14496-1.</w:t>
      </w:r>
    </w:p>
    <w:p w14:paraId="6610074D" w14:textId="77777777" w:rsidR="00D2240C" w:rsidRPr="003109C6" w:rsidRDefault="00D2240C" w:rsidP="00D2240C">
      <w:pPr>
        <w:pStyle w:val="Heading3"/>
        <w:numPr>
          <w:ilvl w:val="2"/>
          <w:numId w:val="1"/>
        </w:numPr>
      </w:pPr>
      <w:bookmarkStart w:id="540" w:name="_Toc417360728"/>
      <w:bookmarkStart w:id="541" w:name="_Ref419967374"/>
      <w:bookmarkStart w:id="542" w:name="_Toc420104527"/>
      <w:bookmarkStart w:id="543" w:name="_Toc504564967"/>
      <w:bookmarkStart w:id="544" w:name="_Toc37220796"/>
      <w:bookmarkStart w:id="545" w:name="_Toc68346599"/>
      <w:bookmarkStart w:id="546" w:name="_Toc120279159"/>
      <w:bookmarkStart w:id="547" w:name="_Toc163837223"/>
      <w:r w:rsidRPr="003109C6">
        <w:lastRenderedPageBreak/>
        <w:t>Elementary Streams (ES)</w:t>
      </w:r>
      <w:bookmarkEnd w:id="540"/>
      <w:bookmarkEnd w:id="541"/>
      <w:bookmarkEnd w:id="542"/>
      <w:bookmarkEnd w:id="543"/>
      <w:bookmarkEnd w:id="544"/>
      <w:bookmarkEnd w:id="545"/>
      <w:bookmarkEnd w:id="546"/>
      <w:bookmarkEnd w:id="547"/>
    </w:p>
    <w:p w14:paraId="0FF50CDC" w14:textId="77777777" w:rsidR="00D2240C" w:rsidRPr="003B4EAC" w:rsidRDefault="00D2240C" w:rsidP="00D2240C">
      <w:r w:rsidRPr="003B4EAC">
        <w:t xml:space="preserve">See </w:t>
      </w:r>
      <w:r>
        <w:t>7.1.2.5 in ISO/IEC 14496-1.</w:t>
      </w:r>
    </w:p>
    <w:p w14:paraId="46FB1F60" w14:textId="77777777" w:rsidR="00D2240C" w:rsidRPr="003109C6" w:rsidRDefault="00D2240C" w:rsidP="00D2240C">
      <w:pPr>
        <w:pStyle w:val="Heading3"/>
        <w:numPr>
          <w:ilvl w:val="2"/>
          <w:numId w:val="1"/>
        </w:numPr>
      </w:pPr>
      <w:bookmarkStart w:id="548" w:name="_Toc417360729"/>
      <w:bookmarkStart w:id="549" w:name="_Ref419967395"/>
      <w:bookmarkStart w:id="550" w:name="_Toc420104528"/>
      <w:bookmarkStart w:id="551" w:name="_Toc504564968"/>
      <w:bookmarkStart w:id="552" w:name="_Toc37220797"/>
      <w:bookmarkStart w:id="553" w:name="_Toc68346600"/>
      <w:bookmarkStart w:id="554" w:name="_Toc120279160"/>
      <w:bookmarkStart w:id="555" w:name="_Toc163837224"/>
      <w:r w:rsidRPr="003109C6">
        <w:t>Elementary Stream Interface (ESI)</w:t>
      </w:r>
      <w:bookmarkEnd w:id="548"/>
      <w:bookmarkEnd w:id="549"/>
      <w:bookmarkEnd w:id="550"/>
      <w:bookmarkEnd w:id="551"/>
      <w:bookmarkEnd w:id="552"/>
      <w:bookmarkEnd w:id="553"/>
      <w:bookmarkEnd w:id="554"/>
      <w:bookmarkEnd w:id="555"/>
    </w:p>
    <w:p w14:paraId="2AEF7C58" w14:textId="77777777" w:rsidR="00D2240C" w:rsidRPr="003109C6" w:rsidRDefault="00D2240C" w:rsidP="00D2240C">
      <w:r w:rsidRPr="003B4EAC">
        <w:t xml:space="preserve">See </w:t>
      </w:r>
      <w:r>
        <w:t>7.1.2.6 in ISO/IEC 14496-1.</w:t>
      </w:r>
    </w:p>
    <w:p w14:paraId="408206F9" w14:textId="77777777" w:rsidR="00D2240C" w:rsidRPr="003109C6" w:rsidRDefault="00D2240C" w:rsidP="00D2240C">
      <w:pPr>
        <w:pStyle w:val="Heading3"/>
        <w:numPr>
          <w:ilvl w:val="2"/>
          <w:numId w:val="1"/>
        </w:numPr>
      </w:pPr>
      <w:bookmarkStart w:id="556" w:name="_Toc417360730"/>
      <w:bookmarkStart w:id="557" w:name="_Ref419967428"/>
      <w:bookmarkStart w:id="558" w:name="_Toc420104529"/>
      <w:bookmarkStart w:id="559" w:name="_Toc504564969"/>
      <w:bookmarkStart w:id="560" w:name="_Toc37220798"/>
      <w:bookmarkStart w:id="561" w:name="_Toc68346601"/>
      <w:bookmarkStart w:id="562" w:name="_Toc120279161"/>
      <w:bookmarkStart w:id="563" w:name="_Toc163837225"/>
      <w:r w:rsidRPr="003109C6">
        <w:t>Decoder</w:t>
      </w:r>
      <w:bookmarkEnd w:id="556"/>
      <w:bookmarkEnd w:id="557"/>
      <w:bookmarkEnd w:id="558"/>
      <w:bookmarkEnd w:id="559"/>
      <w:bookmarkEnd w:id="560"/>
      <w:bookmarkEnd w:id="561"/>
      <w:bookmarkEnd w:id="562"/>
      <w:bookmarkEnd w:id="563"/>
    </w:p>
    <w:p w14:paraId="5752517A" w14:textId="77777777" w:rsidR="00D2240C" w:rsidRPr="003B4EAC" w:rsidRDefault="00D2240C" w:rsidP="00D2240C">
      <w:r w:rsidRPr="003B4EAC">
        <w:t xml:space="preserve">See </w:t>
      </w:r>
      <w:r>
        <w:t>7.1.2.7 in ISO/IEC 14496-1.</w:t>
      </w:r>
    </w:p>
    <w:p w14:paraId="0C0C990E" w14:textId="77777777" w:rsidR="00D2240C" w:rsidRPr="003109C6" w:rsidRDefault="00D2240C" w:rsidP="00D2240C">
      <w:pPr>
        <w:pStyle w:val="Heading3"/>
        <w:numPr>
          <w:ilvl w:val="2"/>
          <w:numId w:val="1"/>
        </w:numPr>
      </w:pPr>
      <w:bookmarkStart w:id="564" w:name="_Toc417360731"/>
      <w:bookmarkStart w:id="565" w:name="_Ref419967270"/>
      <w:bookmarkStart w:id="566" w:name="_Toc420104530"/>
      <w:bookmarkStart w:id="567" w:name="_Toc504564970"/>
      <w:bookmarkStart w:id="568" w:name="_Toc37220799"/>
      <w:bookmarkStart w:id="569" w:name="_Toc68346602"/>
      <w:bookmarkStart w:id="570" w:name="_Toc120279162"/>
      <w:bookmarkStart w:id="571" w:name="_Toc163837226"/>
      <w:r w:rsidRPr="003109C6">
        <w:t>Composition Units (CU)</w:t>
      </w:r>
      <w:bookmarkEnd w:id="564"/>
      <w:bookmarkEnd w:id="565"/>
      <w:bookmarkEnd w:id="566"/>
      <w:bookmarkEnd w:id="567"/>
      <w:bookmarkEnd w:id="568"/>
      <w:bookmarkEnd w:id="569"/>
      <w:bookmarkEnd w:id="570"/>
      <w:bookmarkEnd w:id="571"/>
    </w:p>
    <w:p w14:paraId="3EA8A7C3" w14:textId="77777777" w:rsidR="00F066C6" w:rsidRDefault="007872EB" w:rsidP="007872EB">
      <w:pPr>
        <w:pStyle w:val="BodyText"/>
        <w:spacing w:after="220"/>
        <w:rPr>
          <w:rFonts w:eastAsia="Batang"/>
          <w:lang w:val="en-US" w:eastAsia="ko-KR"/>
        </w:rPr>
      </w:pPr>
      <w:bookmarkStart w:id="572" w:name="_Toc417360732"/>
      <w:bookmarkStart w:id="573" w:name="_Ref419967215"/>
      <w:bookmarkStart w:id="574" w:name="_Toc420104531"/>
      <w:bookmarkStart w:id="575" w:name="_Toc504564971"/>
      <w:r>
        <w:rPr>
          <w:rFonts w:eastAsia="Batang"/>
          <w:lang w:val="en-US" w:eastAsia="ko-KR"/>
        </w:rPr>
        <w:t xml:space="preserve">Decoders consume </w:t>
      </w:r>
      <w:r>
        <w:rPr>
          <w:lang w:val="en-US" w:eastAsia="ko-KR"/>
        </w:rPr>
        <w:t>access</w:t>
      </w:r>
      <w:r>
        <w:rPr>
          <w:rFonts w:eastAsia="Batang"/>
          <w:lang w:val="en-US" w:eastAsia="ko-KR"/>
        </w:rPr>
        <w:t xml:space="preserve"> units and produce composition units. An access unit corresponds to an integer number of composition units.</w:t>
      </w:r>
    </w:p>
    <w:p w14:paraId="02634B72" w14:textId="77777777" w:rsidR="00F066C6" w:rsidRDefault="007872EB" w:rsidP="007872EB">
      <w:pPr>
        <w:pStyle w:val="BodyText"/>
        <w:spacing w:after="220"/>
        <w:rPr>
          <w:rFonts w:eastAsia="Batang"/>
          <w:lang w:val="en-US" w:eastAsia="ko-KR"/>
        </w:rPr>
      </w:pPr>
      <w:r>
        <w:rPr>
          <w:rFonts w:eastAsia="Batang"/>
          <w:lang w:val="en-US" w:eastAsia="ko-KR"/>
        </w:rPr>
        <w:t>In case of multiple elementary streams attached to a single decoder (</w:t>
      </w:r>
      <w:r w:rsidR="00435DC1">
        <w:rPr>
          <w:rFonts w:eastAsia="Batang"/>
          <w:lang w:val="en-US" w:eastAsia="ko-KR"/>
        </w:rPr>
        <w:t xml:space="preserve">e.g. </w:t>
      </w:r>
      <w:r>
        <w:rPr>
          <w:rFonts w:eastAsia="Batang"/>
          <w:lang w:val="en-US" w:eastAsia="ko-KR"/>
        </w:rPr>
        <w:t>scalable coding), each composition unit is derived from access units from one or more of these streams. Composition units reside in composition memory.</w:t>
      </w:r>
    </w:p>
    <w:p w14:paraId="2CB9E480" w14:textId="6266A43E" w:rsidR="007872EB" w:rsidRDefault="002C6E1A" w:rsidP="007872EB">
      <w:pPr>
        <w:pStyle w:val="BodyText"/>
        <w:spacing w:after="220"/>
        <w:rPr>
          <w:lang w:val="en-US" w:eastAsia="ko-KR"/>
        </w:rPr>
      </w:pPr>
      <w:r>
        <w:rPr>
          <w:rFonts w:eastAsia="Batang"/>
          <w:lang w:val="en-US" w:eastAsia="ko-KR"/>
        </w:rPr>
        <w:t xml:space="preserve">In case of multiple decoders attached to a single composition memory, </w:t>
      </w:r>
      <w:r w:rsidR="000A4C6A">
        <w:rPr>
          <w:rFonts w:eastAsia="Batang"/>
          <w:lang w:val="en-US" w:eastAsia="ko-KR"/>
        </w:rPr>
        <w:t xml:space="preserve">each composition unit is derived from access units from one </w:t>
      </w:r>
      <w:r w:rsidR="00F066C6">
        <w:rPr>
          <w:rFonts w:eastAsia="Batang"/>
          <w:lang w:val="en-US" w:eastAsia="ko-KR"/>
        </w:rPr>
        <w:t>ore more of the elementary streams decoded by those decoders.</w:t>
      </w:r>
    </w:p>
    <w:p w14:paraId="0A47D2A3" w14:textId="77777777" w:rsidR="00D2240C" w:rsidRPr="003109C6" w:rsidRDefault="00D2240C" w:rsidP="00D2240C">
      <w:pPr>
        <w:pStyle w:val="Heading3"/>
        <w:numPr>
          <w:ilvl w:val="2"/>
          <w:numId w:val="1"/>
        </w:numPr>
      </w:pPr>
      <w:bookmarkStart w:id="576" w:name="_Toc156428787"/>
      <w:bookmarkStart w:id="577" w:name="_Toc37220800"/>
      <w:bookmarkStart w:id="578" w:name="_Toc68346603"/>
      <w:bookmarkStart w:id="579" w:name="_Toc120279163"/>
      <w:bookmarkStart w:id="580" w:name="_Toc163837227"/>
      <w:bookmarkEnd w:id="576"/>
      <w:r w:rsidRPr="003109C6">
        <w:t>Composition Memory (CM)</w:t>
      </w:r>
      <w:bookmarkEnd w:id="572"/>
      <w:bookmarkEnd w:id="573"/>
      <w:bookmarkEnd w:id="574"/>
      <w:bookmarkEnd w:id="575"/>
      <w:bookmarkEnd w:id="577"/>
      <w:bookmarkEnd w:id="578"/>
      <w:bookmarkEnd w:id="579"/>
      <w:bookmarkEnd w:id="580"/>
    </w:p>
    <w:p w14:paraId="5198D235" w14:textId="777EED65" w:rsidR="00752F56" w:rsidRDefault="00752F56" w:rsidP="00752F56">
      <w:pPr>
        <w:pStyle w:val="BodyText"/>
        <w:spacing w:after="220"/>
        <w:rPr>
          <w:lang w:val="en-US" w:eastAsia="ko-KR"/>
        </w:rPr>
      </w:pPr>
      <w:r>
        <w:rPr>
          <w:lang w:val="en-US" w:eastAsia="ko-KR"/>
        </w:rPr>
        <w:t>The composition memory is a random access memory that contains composition units. The size of this memory is not normatively specified. The composition units may come from different decoders.</w:t>
      </w:r>
    </w:p>
    <w:p w14:paraId="40BDBAE1" w14:textId="77777777" w:rsidR="00D2240C" w:rsidRPr="003109C6" w:rsidRDefault="00D2240C" w:rsidP="00D2240C">
      <w:pPr>
        <w:pStyle w:val="Heading3"/>
        <w:numPr>
          <w:ilvl w:val="2"/>
          <w:numId w:val="1"/>
        </w:numPr>
      </w:pPr>
      <w:bookmarkStart w:id="581" w:name="_Toc156428789"/>
      <w:bookmarkStart w:id="582" w:name="_Toc417360733"/>
      <w:bookmarkStart w:id="583" w:name="_Toc420104532"/>
      <w:bookmarkStart w:id="584" w:name="_Toc504564972"/>
      <w:bookmarkStart w:id="585" w:name="_Toc37220801"/>
      <w:bookmarkStart w:id="586" w:name="_Toc68346604"/>
      <w:bookmarkStart w:id="587" w:name="_Toc120279164"/>
      <w:bookmarkStart w:id="588" w:name="_Toc163837228"/>
      <w:bookmarkEnd w:id="581"/>
      <w:r w:rsidRPr="003109C6">
        <w:t>Compositor</w:t>
      </w:r>
      <w:bookmarkEnd w:id="582"/>
      <w:bookmarkEnd w:id="583"/>
      <w:bookmarkEnd w:id="584"/>
      <w:bookmarkEnd w:id="585"/>
      <w:bookmarkEnd w:id="586"/>
      <w:bookmarkEnd w:id="587"/>
      <w:bookmarkEnd w:id="588"/>
    </w:p>
    <w:p w14:paraId="0E3B8B13" w14:textId="51BFBC26" w:rsidR="00D2240C" w:rsidRDefault="00D2240C" w:rsidP="009E17B4">
      <w:r w:rsidRPr="003B4EAC">
        <w:t xml:space="preserve">See </w:t>
      </w:r>
      <w:r>
        <w:t>7.1.2.10 in ISO/IEC 14496-1.</w:t>
      </w:r>
    </w:p>
    <w:p w14:paraId="45AF32A7" w14:textId="77777777" w:rsidR="007C2ED8" w:rsidRDefault="007C2ED8" w:rsidP="00AE36B5">
      <w:pPr>
        <w:pStyle w:val="Heading3"/>
      </w:pPr>
      <w:bookmarkStart w:id="589" w:name="_Toc417360736"/>
      <w:bookmarkStart w:id="590" w:name="_Ref419967490"/>
      <w:bookmarkStart w:id="591" w:name="_Ref419968643"/>
      <w:bookmarkStart w:id="592" w:name="_Toc420104535"/>
      <w:bookmarkStart w:id="593" w:name="_Toc504564975"/>
      <w:bookmarkStart w:id="594" w:name="_Toc37220804"/>
      <w:bookmarkStart w:id="595" w:name="_Toc68346607"/>
      <w:bookmarkStart w:id="596" w:name="_Toc163837229"/>
      <w:r>
        <w:t>Object Time Base (OTB)</w:t>
      </w:r>
      <w:bookmarkEnd w:id="589"/>
      <w:bookmarkEnd w:id="590"/>
      <w:bookmarkEnd w:id="591"/>
      <w:bookmarkEnd w:id="592"/>
      <w:bookmarkEnd w:id="593"/>
      <w:bookmarkEnd w:id="594"/>
      <w:bookmarkEnd w:id="595"/>
      <w:bookmarkEnd w:id="596"/>
    </w:p>
    <w:p w14:paraId="6C766553" w14:textId="123C8FE7" w:rsidR="007C2ED8" w:rsidRDefault="00451A9C" w:rsidP="00AE36B5">
      <w:r>
        <w:rPr>
          <w:lang w:eastAsia="ja-JP"/>
        </w:rPr>
        <w:t xml:space="preserve"> </w:t>
      </w:r>
      <w:r w:rsidR="007C2ED8" w:rsidRPr="003B4EAC">
        <w:t xml:space="preserve">See </w:t>
      </w:r>
      <w:r w:rsidR="007C2ED8">
        <w:t>7.1.3.2 in ISO/IEC 14496-1.</w:t>
      </w:r>
    </w:p>
    <w:p w14:paraId="1A8A39A6" w14:textId="3CB7A65F" w:rsidR="00716C08" w:rsidRDefault="008D622B" w:rsidP="00716C08">
      <w:pPr>
        <w:pStyle w:val="Heading3"/>
      </w:pPr>
      <w:bookmarkStart w:id="597" w:name="_Toc163837230"/>
      <w:r w:rsidRPr="008D622B">
        <w:t>Decoding Time Stamp (DTS)</w:t>
      </w:r>
      <w:bookmarkEnd w:id="597"/>
    </w:p>
    <w:p w14:paraId="172CD08E" w14:textId="490D7B76" w:rsidR="00716C08" w:rsidRPr="003B4EAC" w:rsidRDefault="00716C08" w:rsidP="00716C08">
      <w:r w:rsidRPr="003B4EAC">
        <w:t xml:space="preserve">See </w:t>
      </w:r>
      <w:r>
        <w:t>7.1.3.4 in ISO/IEC 14496-1.</w:t>
      </w:r>
    </w:p>
    <w:p w14:paraId="0CA07A77" w14:textId="7BE42F48" w:rsidR="005D73E4" w:rsidRDefault="00716C08" w:rsidP="00716C08">
      <w:pPr>
        <w:pStyle w:val="Heading3"/>
      </w:pPr>
      <w:bookmarkStart w:id="598" w:name="_Toc163837231"/>
      <w:r w:rsidRPr="00716C08">
        <w:t>Composition Time Stamp (CTS)</w:t>
      </w:r>
      <w:bookmarkEnd w:id="598"/>
    </w:p>
    <w:p w14:paraId="1BC261EF" w14:textId="3C2DE42F" w:rsidR="00716C08" w:rsidRPr="003B4EAC" w:rsidRDefault="00716C08" w:rsidP="00716C08">
      <w:r w:rsidRPr="003B4EAC">
        <w:t xml:space="preserve">See </w:t>
      </w:r>
      <w:r>
        <w:t>7.1.3.5 in ISO/IEC 14496-1.</w:t>
      </w:r>
    </w:p>
    <w:p w14:paraId="2743F5F4" w14:textId="77777777" w:rsidR="00617451" w:rsidRDefault="00617451" w:rsidP="00617451">
      <w:pPr>
        <w:pStyle w:val="Heading2"/>
        <w:numPr>
          <w:ilvl w:val="1"/>
          <w:numId w:val="1"/>
        </w:numPr>
        <w:tabs>
          <w:tab w:val="clear" w:pos="360"/>
        </w:tabs>
      </w:pPr>
      <w:bookmarkStart w:id="599" w:name="_Toc163837232"/>
      <w:r>
        <w:t>Timing model</w:t>
      </w:r>
      <w:bookmarkEnd w:id="599"/>
    </w:p>
    <w:p w14:paraId="65C94090" w14:textId="23276863" w:rsidR="00617451" w:rsidRPr="00AE36B5" w:rsidRDefault="00617451" w:rsidP="00AE36B5">
      <w:pPr>
        <w:pStyle w:val="BodyText"/>
        <w:spacing w:after="220"/>
        <w:rPr>
          <w:lang w:val="en-US" w:eastAsia="ko-KR"/>
        </w:rPr>
      </w:pPr>
      <w:r>
        <w:rPr>
          <w:lang w:val="en-US" w:eastAsia="ko-KR"/>
        </w:rPr>
        <w:t>A</w:t>
      </w:r>
      <w:r w:rsidRPr="00AE36B5">
        <w:rPr>
          <w:lang w:val="en-US" w:eastAsia="ko-KR"/>
        </w:rPr>
        <w:t xml:space="preserve">ccess units flow into the </w:t>
      </w:r>
      <w:r>
        <w:rPr>
          <w:lang w:val="en-US" w:eastAsia="ko-KR"/>
        </w:rPr>
        <w:t>d</w:t>
      </w:r>
      <w:r w:rsidRPr="00AE36B5">
        <w:rPr>
          <w:lang w:val="en-US" w:eastAsia="ko-KR"/>
        </w:rPr>
        <w:t xml:space="preserve">ecoder of each elementary stream according to a specific arrival time. </w:t>
      </w:r>
    </w:p>
    <w:p w14:paraId="2960EBDE" w14:textId="16943C78" w:rsidR="00617451" w:rsidRDefault="00D16180" w:rsidP="00AE36B5">
      <w:pPr>
        <w:pStyle w:val="BodyText"/>
        <w:spacing w:after="220"/>
        <w:rPr>
          <w:lang w:val="en-US" w:eastAsia="ko-KR"/>
        </w:rPr>
      </w:pPr>
      <w:r>
        <w:rPr>
          <w:lang w:val="en-US" w:eastAsia="ko-KR"/>
        </w:rPr>
        <w:t>A</w:t>
      </w:r>
      <w:r w:rsidR="00617451" w:rsidRPr="00AE36B5">
        <w:rPr>
          <w:lang w:val="en-US" w:eastAsia="ko-KR"/>
        </w:rPr>
        <w:t xml:space="preserve">ll data associated with an access unit is removed from its </w:t>
      </w:r>
      <w:r w:rsidR="00617451">
        <w:rPr>
          <w:lang w:val="en-US" w:eastAsia="ko-KR"/>
        </w:rPr>
        <w:t>d</w:t>
      </w:r>
      <w:r w:rsidR="00617451" w:rsidRPr="00AE36B5">
        <w:rPr>
          <w:lang w:val="en-US" w:eastAsia="ko-KR"/>
        </w:rPr>
        <w:t xml:space="preserve">ecoding </w:t>
      </w:r>
      <w:r w:rsidR="00617451">
        <w:rPr>
          <w:lang w:val="en-US" w:eastAsia="ko-KR"/>
        </w:rPr>
        <w:t>b</w:t>
      </w:r>
      <w:r w:rsidR="00617451" w:rsidRPr="00AE36B5">
        <w:rPr>
          <w:lang w:val="en-US" w:eastAsia="ko-KR"/>
        </w:rPr>
        <w:t xml:space="preserve">uffer and decoded instantaneously by the instantaneous decoding process at the time of the </w:t>
      </w:r>
      <w:r w:rsidR="00617451">
        <w:rPr>
          <w:lang w:val="en-US" w:eastAsia="ko-KR"/>
        </w:rPr>
        <w:t>d</w:t>
      </w:r>
      <w:r w:rsidR="00617451" w:rsidRPr="00AE36B5">
        <w:rPr>
          <w:lang w:val="en-US" w:eastAsia="ko-KR"/>
        </w:rPr>
        <w:t xml:space="preserve">ecoding </w:t>
      </w:r>
      <w:r w:rsidR="00617451">
        <w:rPr>
          <w:lang w:val="en-US" w:eastAsia="ko-KR"/>
        </w:rPr>
        <w:t>t</w:t>
      </w:r>
      <w:r w:rsidR="00617451" w:rsidRPr="00AE36B5">
        <w:rPr>
          <w:lang w:val="en-US" w:eastAsia="ko-KR"/>
        </w:rPr>
        <w:t xml:space="preserve">ime </w:t>
      </w:r>
      <w:r w:rsidR="00617451">
        <w:rPr>
          <w:lang w:val="en-US" w:eastAsia="ko-KR"/>
        </w:rPr>
        <w:t>s</w:t>
      </w:r>
      <w:r w:rsidR="00617451" w:rsidRPr="00AE36B5">
        <w:rPr>
          <w:lang w:val="en-US" w:eastAsia="ko-KR"/>
        </w:rPr>
        <w:t>tamp (DTS) of this access unit.</w:t>
      </w:r>
    </w:p>
    <w:p w14:paraId="69E282FE" w14:textId="36A41FD6" w:rsidR="00617451" w:rsidRDefault="00D16180" w:rsidP="00AE36B5">
      <w:pPr>
        <w:pStyle w:val="BodyText"/>
        <w:spacing w:after="220"/>
        <w:rPr>
          <w:lang w:val="en-US" w:eastAsia="ko-KR"/>
        </w:rPr>
      </w:pPr>
      <w:r>
        <w:rPr>
          <w:lang w:val="en-US" w:eastAsia="ko-KR"/>
        </w:rPr>
        <w:t>E</w:t>
      </w:r>
      <w:r w:rsidR="00617451" w:rsidRPr="00AE36B5">
        <w:rPr>
          <w:lang w:val="en-US" w:eastAsia="ko-KR"/>
        </w:rPr>
        <w:t xml:space="preserve">ach composition unit (from the decoding of </w:t>
      </w:r>
      <w:r w:rsidR="003A54EA">
        <w:rPr>
          <w:lang w:val="en-US" w:eastAsia="ko-KR"/>
        </w:rPr>
        <w:t>one or more</w:t>
      </w:r>
      <w:r w:rsidR="00617451" w:rsidRPr="00AE36B5">
        <w:rPr>
          <w:lang w:val="en-US" w:eastAsia="ko-KR"/>
        </w:rPr>
        <w:t xml:space="preserve"> access unit</w:t>
      </w:r>
      <w:r w:rsidR="003A54EA">
        <w:rPr>
          <w:lang w:val="en-US" w:eastAsia="ko-KR"/>
        </w:rPr>
        <w:t>s</w:t>
      </w:r>
      <w:r w:rsidR="00617451" w:rsidRPr="00AE36B5">
        <w:rPr>
          <w:lang w:val="en-US" w:eastAsia="ko-KR"/>
        </w:rPr>
        <w:t xml:space="preserve">) is guaranteed to be available in the </w:t>
      </w:r>
      <w:r w:rsidR="00617451">
        <w:rPr>
          <w:lang w:val="en-US" w:eastAsia="ko-KR"/>
        </w:rPr>
        <w:t>c</w:t>
      </w:r>
      <w:r w:rsidR="00617451" w:rsidRPr="00AE36B5">
        <w:rPr>
          <w:lang w:val="en-US" w:eastAsia="ko-KR"/>
        </w:rPr>
        <w:t xml:space="preserve">omposition </w:t>
      </w:r>
      <w:r w:rsidR="00617451">
        <w:rPr>
          <w:lang w:val="en-US" w:eastAsia="ko-KR"/>
        </w:rPr>
        <w:t>m</w:t>
      </w:r>
      <w:r w:rsidR="00617451" w:rsidRPr="00AE36B5">
        <w:rPr>
          <w:lang w:val="en-US" w:eastAsia="ko-KR"/>
        </w:rPr>
        <w:t xml:space="preserve">emory (CM) at the time of </w:t>
      </w:r>
      <w:r w:rsidR="00617451">
        <w:rPr>
          <w:lang w:val="en-US" w:eastAsia="ko-KR"/>
        </w:rPr>
        <w:t>c</w:t>
      </w:r>
      <w:r w:rsidR="00617451" w:rsidRPr="00AE36B5">
        <w:rPr>
          <w:lang w:val="en-US" w:eastAsia="ko-KR"/>
        </w:rPr>
        <w:t xml:space="preserve">omposition </w:t>
      </w:r>
      <w:r w:rsidR="00617451">
        <w:rPr>
          <w:lang w:val="en-US" w:eastAsia="ko-KR"/>
        </w:rPr>
        <w:t>t</w:t>
      </w:r>
      <w:r w:rsidR="00617451" w:rsidRPr="00AE36B5">
        <w:rPr>
          <w:lang w:val="en-US" w:eastAsia="ko-KR"/>
        </w:rPr>
        <w:t xml:space="preserve">ime </w:t>
      </w:r>
      <w:r w:rsidR="00617451">
        <w:rPr>
          <w:lang w:val="en-US" w:eastAsia="ko-KR"/>
        </w:rPr>
        <w:t>s</w:t>
      </w:r>
      <w:r w:rsidR="00617451" w:rsidRPr="00AE36B5">
        <w:rPr>
          <w:lang w:val="en-US" w:eastAsia="ko-KR"/>
        </w:rPr>
        <w:t xml:space="preserve">tamp (CTS). </w:t>
      </w:r>
    </w:p>
    <w:p w14:paraId="2C7AFEEF" w14:textId="21CAD949" w:rsidR="00E77970" w:rsidRDefault="00D16180" w:rsidP="00AE36B5">
      <w:pPr>
        <w:pStyle w:val="BodyText"/>
        <w:spacing w:after="220"/>
        <w:rPr>
          <w:lang w:val="en-US" w:eastAsia="ko-KR"/>
        </w:rPr>
      </w:pPr>
      <w:r>
        <w:rPr>
          <w:lang w:val="en-US" w:eastAsia="ko-KR"/>
        </w:rPr>
        <w:lastRenderedPageBreak/>
        <w:t>A</w:t>
      </w:r>
      <w:r w:rsidR="00617451" w:rsidRPr="00AE36B5">
        <w:rPr>
          <w:lang w:val="en-US" w:eastAsia="ko-KR"/>
        </w:rPr>
        <w:t xml:space="preserve"> composition unit is available up to the time of the </w:t>
      </w:r>
      <w:r w:rsidR="00617451">
        <w:rPr>
          <w:lang w:val="en-US" w:eastAsia="ko-KR"/>
        </w:rPr>
        <w:t>c</w:t>
      </w:r>
      <w:r w:rsidR="00617451" w:rsidRPr="00AE36B5">
        <w:rPr>
          <w:lang w:val="en-US" w:eastAsia="ko-KR"/>
        </w:rPr>
        <w:t xml:space="preserve">omposition </w:t>
      </w:r>
      <w:r w:rsidR="00617451">
        <w:rPr>
          <w:lang w:val="en-US" w:eastAsia="ko-KR"/>
        </w:rPr>
        <w:t>t</w:t>
      </w:r>
      <w:r w:rsidR="00617451" w:rsidRPr="00AE36B5">
        <w:rPr>
          <w:lang w:val="en-US" w:eastAsia="ko-KR"/>
        </w:rPr>
        <w:t xml:space="preserve">ime </w:t>
      </w:r>
      <w:r w:rsidR="00617451">
        <w:rPr>
          <w:lang w:val="en-US" w:eastAsia="ko-KR"/>
        </w:rPr>
        <w:t>s</w:t>
      </w:r>
      <w:r w:rsidR="00617451" w:rsidRPr="00AE36B5">
        <w:rPr>
          <w:lang w:val="en-US" w:eastAsia="ko-KR"/>
        </w:rPr>
        <w:t xml:space="preserve">tamp (CTS) of the next composition unit. After this time, the composition unit may replaced by the new composition unit. </w:t>
      </w:r>
    </w:p>
    <w:p w14:paraId="4AFBD2B9" w14:textId="598C6AC5" w:rsidR="00B879A8" w:rsidRDefault="001E4B57" w:rsidP="00B879A8">
      <w:pPr>
        <w:pStyle w:val="BodyText"/>
        <w:spacing w:after="220"/>
        <w:rPr>
          <w:lang w:val="en-US" w:eastAsia="ko-KR"/>
        </w:rPr>
      </w:pPr>
      <w:r>
        <w:rPr>
          <w:lang w:val="en-US" w:eastAsia="ko-KR"/>
        </w:rPr>
        <w:t>When a</w:t>
      </w:r>
      <w:r w:rsidR="00B465AD">
        <w:rPr>
          <w:lang w:val="en-US" w:eastAsia="ko-KR"/>
        </w:rPr>
        <w:t xml:space="preserve"> composition unit </w:t>
      </w:r>
      <w:r>
        <w:rPr>
          <w:lang w:val="en-US" w:eastAsia="ko-KR"/>
        </w:rPr>
        <w:t xml:space="preserve">is </w:t>
      </w:r>
      <w:r w:rsidR="00960741">
        <w:rPr>
          <w:lang w:val="en-US" w:eastAsia="ko-KR"/>
        </w:rPr>
        <w:t>created</w:t>
      </w:r>
      <w:r w:rsidR="00B465AD">
        <w:rPr>
          <w:lang w:val="en-US" w:eastAsia="ko-KR"/>
        </w:rPr>
        <w:t xml:space="preserve"> </w:t>
      </w:r>
      <w:r w:rsidR="00AB1F24">
        <w:rPr>
          <w:lang w:val="en-US" w:eastAsia="ko-KR"/>
        </w:rPr>
        <w:t>from</w:t>
      </w:r>
      <w:r w:rsidR="00B465AD">
        <w:rPr>
          <w:lang w:val="en-US" w:eastAsia="ko-KR"/>
        </w:rPr>
        <w:t xml:space="preserve"> </w:t>
      </w:r>
      <w:r w:rsidR="002866C5">
        <w:rPr>
          <w:lang w:val="en-US" w:eastAsia="ko-KR"/>
        </w:rPr>
        <w:t xml:space="preserve">multiple </w:t>
      </w:r>
      <w:r w:rsidR="00B879A8">
        <w:rPr>
          <w:lang w:val="en-US" w:eastAsia="ko-KR"/>
        </w:rPr>
        <w:t>elementary streams</w:t>
      </w:r>
      <w:r w:rsidR="00AB1F24">
        <w:rPr>
          <w:lang w:val="en-US" w:eastAsia="ko-KR"/>
        </w:rPr>
        <w:t xml:space="preserve"> each </w:t>
      </w:r>
      <w:r w:rsidR="00B25E22">
        <w:rPr>
          <w:lang w:val="en-US" w:eastAsia="ko-KR"/>
        </w:rPr>
        <w:t xml:space="preserve">decoded </w:t>
      </w:r>
      <w:r w:rsidR="00AB1F24">
        <w:rPr>
          <w:lang w:val="en-US" w:eastAsia="ko-KR"/>
        </w:rPr>
        <w:t>by a different decoder</w:t>
      </w:r>
      <w:r w:rsidR="002D379A">
        <w:rPr>
          <w:lang w:val="en-US" w:eastAsia="ko-KR"/>
        </w:rPr>
        <w:t xml:space="preserve">, those </w:t>
      </w:r>
      <w:r w:rsidR="00B879A8">
        <w:rPr>
          <w:lang w:val="en-US" w:eastAsia="ko-KR"/>
        </w:rPr>
        <w:t>elementary streams shall adhere to a single object time base. Temporally co-located access units for such elementary streams are then identified by identical DTS or CTS values.</w:t>
      </w:r>
    </w:p>
    <w:p w14:paraId="08D2B528" w14:textId="77777777" w:rsidR="00D84D92" w:rsidRDefault="00D84D92" w:rsidP="00D84D92">
      <w:pPr>
        <w:rPr>
          <w:lang w:eastAsia="ja-JP"/>
        </w:rPr>
      </w:pPr>
      <w:r>
        <w:rPr>
          <w:lang w:eastAsia="ja-JP"/>
        </w:rPr>
        <w:t>EXAMPLE</w:t>
      </w:r>
    </w:p>
    <w:p w14:paraId="499217D2" w14:textId="310CBEA1" w:rsidR="00B879A8" w:rsidRPr="00B31A3B" w:rsidRDefault="00D84D92" w:rsidP="00AE36B5">
      <w:r>
        <w:rPr>
          <w:lang w:eastAsia="ja-JP"/>
        </w:rPr>
        <w:t xml:space="preserve">The example in </w:t>
      </w:r>
      <w:r>
        <w:rPr>
          <w:lang w:eastAsia="ja-JP"/>
        </w:rPr>
        <w:fldChar w:fldCharType="begin"/>
      </w:r>
      <w:r>
        <w:rPr>
          <w:lang w:eastAsia="ja-JP"/>
        </w:rPr>
        <w:instrText xml:space="preserve"> REF _Ref156428013 \h </w:instrText>
      </w:r>
      <w:r>
        <w:rPr>
          <w:lang w:eastAsia="ja-JP"/>
        </w:rPr>
      </w:r>
      <w:r>
        <w:rPr>
          <w:lang w:eastAsia="ja-JP"/>
        </w:rPr>
        <w:fldChar w:fldCharType="separate"/>
      </w:r>
      <w:r>
        <w:t xml:space="preserve">Figure </w:t>
      </w:r>
      <w:r>
        <w:rPr>
          <w:noProof/>
        </w:rPr>
        <w:t>5</w:t>
      </w:r>
      <w:r>
        <w:rPr>
          <w:lang w:eastAsia="ja-JP"/>
        </w:rPr>
        <w:fldChar w:fldCharType="end"/>
      </w:r>
      <w:r>
        <w:rPr>
          <w:lang w:eastAsia="ja-JP"/>
        </w:rPr>
        <w:t xml:space="preserve"> illustrates the arrival of two access units from two elementary streams in two decoding buffers. At the receiving terminal,</w:t>
      </w:r>
      <w:r w:rsidR="000A6C68">
        <w:rPr>
          <w:lang w:eastAsia="ja-JP"/>
        </w:rPr>
        <w:t xml:space="preserve"> </w:t>
      </w:r>
      <w:r w:rsidR="009A5E2F">
        <w:rPr>
          <w:lang w:eastAsia="ja-JP"/>
        </w:rPr>
        <w:t>both</w:t>
      </w:r>
      <w:r w:rsidR="000A6C68">
        <w:rPr>
          <w:lang w:eastAsia="ja-JP"/>
        </w:rPr>
        <w:t xml:space="preserve"> decoder</w:t>
      </w:r>
      <w:r w:rsidR="009A5E2F">
        <w:rPr>
          <w:lang w:eastAsia="ja-JP"/>
        </w:rPr>
        <w:t>s</w:t>
      </w:r>
      <w:r w:rsidR="000A6C68">
        <w:rPr>
          <w:lang w:eastAsia="ja-JP"/>
        </w:rPr>
        <w:t xml:space="preserve"> instantaneously decode</w:t>
      </w:r>
      <w:r>
        <w:rPr>
          <w:lang w:eastAsia="ja-JP"/>
        </w:rPr>
        <w:t xml:space="preserve"> an AU, at that </w:t>
      </w:r>
      <w:r w:rsidR="00B66C23">
        <w:rPr>
          <w:lang w:eastAsia="ja-JP"/>
        </w:rPr>
        <w:t xml:space="preserve">same </w:t>
      </w:r>
      <w:r>
        <w:rPr>
          <w:lang w:eastAsia="ja-JP"/>
        </w:rPr>
        <w:t xml:space="preserve">instant in time corresponding to </w:t>
      </w:r>
      <w:r w:rsidR="00B66C23">
        <w:rPr>
          <w:lang w:eastAsia="ja-JP"/>
        </w:rPr>
        <w:t>their</w:t>
      </w:r>
      <w:r>
        <w:rPr>
          <w:lang w:eastAsia="ja-JP"/>
        </w:rPr>
        <w:t xml:space="preserve"> DTS, and the resulting CU </w:t>
      </w:r>
      <w:r w:rsidR="00B66C23">
        <w:rPr>
          <w:lang w:eastAsia="ja-JP"/>
        </w:rPr>
        <w:t xml:space="preserve">is </w:t>
      </w:r>
      <w:r w:rsidR="004749BC">
        <w:rPr>
          <w:lang w:eastAsia="ja-JP"/>
        </w:rPr>
        <w:t>located</w:t>
      </w:r>
      <w:r>
        <w:rPr>
          <w:lang w:eastAsia="ja-JP"/>
        </w:rPr>
        <w:t xml:space="preserve"> in the composition memory and remain</w:t>
      </w:r>
      <w:r w:rsidR="00B66C23">
        <w:rPr>
          <w:lang w:eastAsia="ja-JP"/>
        </w:rPr>
        <w:t>s</w:t>
      </w:r>
      <w:r>
        <w:rPr>
          <w:lang w:eastAsia="ja-JP"/>
        </w:rPr>
        <w:t xml:space="preserve"> there until the subsequent CU arrive</w:t>
      </w:r>
      <w:r w:rsidR="00B66C23">
        <w:rPr>
          <w:lang w:eastAsia="ja-JP"/>
        </w:rPr>
        <w:t>s</w:t>
      </w:r>
      <w:r>
        <w:rPr>
          <w:lang w:eastAsia="ja-JP"/>
        </w:rPr>
        <w:t>.</w:t>
      </w:r>
    </w:p>
    <w:p w14:paraId="1C51C5E6" w14:textId="77777777" w:rsidR="005001B1" w:rsidRDefault="00545DDB" w:rsidP="00AE36B5">
      <w:pPr>
        <w:keepNext/>
        <w:jc w:val="center"/>
      </w:pPr>
      <w:r w:rsidRPr="005F2BFF">
        <w:rPr>
          <w:rFonts w:ascii="Times New Roman" w:eastAsiaTheme="minorEastAsia" w:hAnsi="Times New Roman"/>
          <w:noProof/>
          <w:sz w:val="24"/>
          <w:szCs w:val="24"/>
          <w:lang w:eastAsia="zh-CN"/>
        </w:rPr>
        <w:drawing>
          <wp:inline distT="0" distB="0" distL="0" distR="0" wp14:anchorId="05EBE80E" wp14:editId="2E6F250B">
            <wp:extent cx="5922267" cy="3808675"/>
            <wp:effectExtent l="0" t="0" r="2540" b="0"/>
            <wp:docPr id="1487510134" name="Picture 3"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510134" name="Picture 3" descr="A black background with white text&#10;&#10;Description automatically generated"/>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957027" cy="3831029"/>
                    </a:xfrm>
                    <a:prstGeom prst="rect">
                      <a:avLst/>
                    </a:prstGeom>
                    <a:noFill/>
                  </pic:spPr>
                </pic:pic>
              </a:graphicData>
            </a:graphic>
          </wp:inline>
        </w:drawing>
      </w:r>
    </w:p>
    <w:p w14:paraId="16E14818" w14:textId="52B197CC" w:rsidR="00545DDB" w:rsidRPr="005F2BFF" w:rsidRDefault="005001B1" w:rsidP="00AE36B5">
      <w:pPr>
        <w:pStyle w:val="Caption"/>
        <w:rPr>
          <w:rFonts w:ascii="Times New Roman" w:eastAsiaTheme="minorEastAsia" w:hAnsi="Times New Roman"/>
          <w:sz w:val="24"/>
          <w:szCs w:val="24"/>
          <w:lang w:eastAsia="zh-CN"/>
        </w:rPr>
      </w:pPr>
      <w:bookmarkStart w:id="600" w:name="_Ref156428013"/>
      <w:r>
        <w:t xml:space="preserve">Figure </w:t>
      </w:r>
      <w:r>
        <w:fldChar w:fldCharType="begin"/>
      </w:r>
      <w:r>
        <w:instrText xml:space="preserve"> SEQ Figure \* ARABIC </w:instrText>
      </w:r>
      <w:r>
        <w:fldChar w:fldCharType="separate"/>
      </w:r>
      <w:r>
        <w:rPr>
          <w:noProof/>
        </w:rPr>
        <w:t>5</w:t>
      </w:r>
      <w:r>
        <w:fldChar w:fldCharType="end"/>
      </w:r>
      <w:bookmarkEnd w:id="600"/>
      <w:r>
        <w:t xml:space="preserve"> - </w:t>
      </w:r>
      <w:r>
        <w:rPr>
          <w:rFonts w:eastAsia="Times New Roman"/>
        </w:rPr>
        <w:t>Composition unit availability created from multiple access units</w:t>
      </w:r>
    </w:p>
    <w:p w14:paraId="5B97905E" w14:textId="77777777" w:rsidR="00545DDB" w:rsidRPr="005F2BFF" w:rsidRDefault="00545DDB" w:rsidP="00545DDB">
      <w:pPr>
        <w:jc w:val="center"/>
        <w:rPr>
          <w:rFonts w:ascii="Times New Roman" w:eastAsiaTheme="minorEastAsia" w:hAnsi="Times New Roman"/>
          <w:sz w:val="24"/>
          <w:szCs w:val="24"/>
          <w:lang w:eastAsia="zh-CN"/>
        </w:rPr>
      </w:pPr>
    </w:p>
    <w:p w14:paraId="608A4335" w14:textId="77777777" w:rsidR="00545DDB" w:rsidRPr="00AE36B5" w:rsidRDefault="00545DDB" w:rsidP="00AE36B5">
      <w:pPr>
        <w:pStyle w:val="BodyText"/>
        <w:spacing w:after="220"/>
        <w:rPr>
          <w:lang w:val="en-US" w:eastAsia="ko-KR"/>
        </w:rPr>
      </w:pPr>
      <w:r w:rsidRPr="00AE36B5">
        <w:rPr>
          <w:lang w:val="en-US" w:eastAsia="ko-KR"/>
        </w:rPr>
        <w:t>Legend:</w:t>
      </w:r>
    </w:p>
    <w:tbl>
      <w:tblPr>
        <w:tblW w:w="9854" w:type="dxa"/>
        <w:tblLayout w:type="fixed"/>
        <w:tblLook w:val="0000" w:firstRow="0" w:lastRow="0" w:firstColumn="0" w:lastColumn="0" w:noHBand="0" w:noVBand="0"/>
      </w:tblPr>
      <w:tblGrid>
        <w:gridCol w:w="828"/>
        <w:gridCol w:w="9026"/>
      </w:tblGrid>
      <w:tr w:rsidR="00545DDB" w:rsidRPr="005F2BFF" w14:paraId="62369C42" w14:textId="77777777" w:rsidTr="000143D6">
        <w:tc>
          <w:tcPr>
            <w:tcW w:w="828" w:type="dxa"/>
            <w:tcBorders>
              <w:top w:val="nil"/>
              <w:left w:val="nil"/>
              <w:bottom w:val="nil"/>
              <w:right w:val="nil"/>
            </w:tcBorders>
          </w:tcPr>
          <w:p w14:paraId="33413906"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1</w:t>
            </w:r>
          </w:p>
        </w:tc>
        <w:tc>
          <w:tcPr>
            <w:tcW w:w="9026" w:type="dxa"/>
            <w:tcBorders>
              <w:top w:val="nil"/>
              <w:left w:val="nil"/>
              <w:bottom w:val="nil"/>
              <w:right w:val="nil"/>
            </w:tcBorders>
          </w:tcPr>
          <w:p w14:paraId="68355CD1"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AU1</w:t>
            </w:r>
            <w:r w:rsidRPr="005F2BFF">
              <w:rPr>
                <w:rFonts w:eastAsia="Times New Roman"/>
                <w:sz w:val="18"/>
                <w:szCs w:val="18"/>
                <w:vertAlign w:val="subscript"/>
                <w:lang w:eastAsia="ja-JP"/>
              </w:rPr>
              <w:t>0</w:t>
            </w:r>
            <w:r w:rsidRPr="005F2BFF">
              <w:rPr>
                <w:rFonts w:eastAsia="Times New Roman"/>
                <w:sz w:val="18"/>
                <w:szCs w:val="18"/>
                <w:lang w:eastAsia="ja-JP"/>
              </w:rPr>
              <w:t xml:space="preserve"> in Decoding Buffer</w:t>
            </w:r>
            <w:r w:rsidRPr="005F2BFF">
              <w:rPr>
                <w:rFonts w:eastAsia="Times New Roman"/>
                <w:sz w:val="18"/>
                <w:szCs w:val="18"/>
                <w:vertAlign w:val="subscript"/>
                <w:lang w:eastAsia="ja-JP"/>
              </w:rPr>
              <w:t xml:space="preserve"> </w:t>
            </w:r>
            <w:r w:rsidRPr="005F2BFF">
              <w:rPr>
                <w:rFonts w:eastAsia="Times New Roman"/>
                <w:sz w:val="18"/>
                <w:szCs w:val="18"/>
                <w:lang w:eastAsia="ja-JP"/>
              </w:rPr>
              <w:t>1</w:t>
            </w:r>
          </w:p>
        </w:tc>
      </w:tr>
      <w:tr w:rsidR="00545DDB" w:rsidRPr="005F2BFF" w14:paraId="743E1E97" w14:textId="77777777" w:rsidTr="000143D6">
        <w:tc>
          <w:tcPr>
            <w:tcW w:w="828" w:type="dxa"/>
            <w:tcBorders>
              <w:top w:val="nil"/>
              <w:left w:val="nil"/>
              <w:bottom w:val="nil"/>
              <w:right w:val="nil"/>
            </w:tcBorders>
          </w:tcPr>
          <w:p w14:paraId="6415841D"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2</w:t>
            </w:r>
          </w:p>
        </w:tc>
        <w:tc>
          <w:tcPr>
            <w:tcW w:w="9026" w:type="dxa"/>
            <w:tcBorders>
              <w:top w:val="nil"/>
              <w:left w:val="nil"/>
              <w:bottom w:val="nil"/>
              <w:right w:val="nil"/>
            </w:tcBorders>
          </w:tcPr>
          <w:p w14:paraId="287A3B35"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AU2</w:t>
            </w:r>
            <w:r w:rsidRPr="005F2BFF">
              <w:rPr>
                <w:rFonts w:eastAsia="Times New Roman"/>
                <w:sz w:val="18"/>
                <w:szCs w:val="18"/>
                <w:vertAlign w:val="subscript"/>
                <w:lang w:eastAsia="ja-JP"/>
              </w:rPr>
              <w:t>0</w:t>
            </w:r>
            <w:r w:rsidRPr="005F2BFF">
              <w:rPr>
                <w:rFonts w:eastAsia="Times New Roman"/>
                <w:sz w:val="18"/>
                <w:szCs w:val="18"/>
                <w:lang w:eastAsia="ja-JP"/>
              </w:rPr>
              <w:t xml:space="preserve"> in Decoding Buffer 2</w:t>
            </w:r>
          </w:p>
        </w:tc>
      </w:tr>
      <w:tr w:rsidR="00545DDB" w:rsidRPr="005F2BFF" w14:paraId="002B0387" w14:textId="77777777" w:rsidTr="000143D6">
        <w:tc>
          <w:tcPr>
            <w:tcW w:w="828" w:type="dxa"/>
            <w:tcBorders>
              <w:top w:val="nil"/>
              <w:left w:val="nil"/>
              <w:bottom w:val="nil"/>
              <w:right w:val="nil"/>
            </w:tcBorders>
          </w:tcPr>
          <w:p w14:paraId="0E288BDB"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3</w:t>
            </w:r>
          </w:p>
        </w:tc>
        <w:tc>
          <w:tcPr>
            <w:tcW w:w="9026" w:type="dxa"/>
            <w:tcBorders>
              <w:top w:val="nil"/>
              <w:left w:val="nil"/>
              <w:bottom w:val="nil"/>
              <w:right w:val="nil"/>
            </w:tcBorders>
          </w:tcPr>
          <w:p w14:paraId="448A13EB"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AU1</w:t>
            </w:r>
            <w:r w:rsidRPr="005F2BFF">
              <w:rPr>
                <w:rFonts w:eastAsia="Times New Roman"/>
                <w:sz w:val="18"/>
                <w:szCs w:val="18"/>
                <w:vertAlign w:val="subscript"/>
                <w:lang w:eastAsia="ja-JP"/>
              </w:rPr>
              <w:t>1</w:t>
            </w:r>
            <w:r w:rsidRPr="005F2BFF">
              <w:rPr>
                <w:rFonts w:eastAsia="Times New Roman"/>
                <w:sz w:val="18"/>
                <w:szCs w:val="18"/>
                <w:lang w:eastAsia="ja-JP"/>
              </w:rPr>
              <w:t xml:space="preserve"> in Decoding Buffer 1</w:t>
            </w:r>
          </w:p>
        </w:tc>
      </w:tr>
      <w:tr w:rsidR="00545DDB" w:rsidRPr="005F2BFF" w14:paraId="7773A1A5" w14:textId="77777777" w:rsidTr="000143D6">
        <w:tc>
          <w:tcPr>
            <w:tcW w:w="828" w:type="dxa"/>
            <w:tcBorders>
              <w:top w:val="nil"/>
              <w:left w:val="nil"/>
              <w:bottom w:val="nil"/>
              <w:right w:val="nil"/>
            </w:tcBorders>
          </w:tcPr>
          <w:p w14:paraId="0D330DC4"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4</w:t>
            </w:r>
          </w:p>
        </w:tc>
        <w:tc>
          <w:tcPr>
            <w:tcW w:w="9026" w:type="dxa"/>
            <w:tcBorders>
              <w:top w:val="nil"/>
              <w:left w:val="nil"/>
              <w:bottom w:val="nil"/>
              <w:right w:val="nil"/>
            </w:tcBorders>
          </w:tcPr>
          <w:p w14:paraId="7AA3C2C3"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Arrival time of AU2</w:t>
            </w:r>
            <w:r w:rsidRPr="005F2BFF">
              <w:rPr>
                <w:rFonts w:eastAsia="Times New Roman"/>
                <w:sz w:val="18"/>
                <w:szCs w:val="18"/>
                <w:vertAlign w:val="subscript"/>
                <w:lang w:eastAsia="ja-JP"/>
              </w:rPr>
              <w:t>1</w:t>
            </w:r>
            <w:r w:rsidRPr="005F2BFF">
              <w:rPr>
                <w:rFonts w:eastAsia="Times New Roman"/>
                <w:sz w:val="18"/>
                <w:szCs w:val="18"/>
                <w:lang w:eastAsia="ja-JP"/>
              </w:rPr>
              <w:t xml:space="preserve"> in Decoding Buffer 2</w:t>
            </w:r>
          </w:p>
        </w:tc>
      </w:tr>
      <w:tr w:rsidR="00545DDB" w:rsidRPr="005F2BFF" w14:paraId="3F71BB2B" w14:textId="77777777" w:rsidTr="000143D6">
        <w:tc>
          <w:tcPr>
            <w:tcW w:w="828" w:type="dxa"/>
            <w:tcBorders>
              <w:top w:val="nil"/>
              <w:left w:val="nil"/>
              <w:bottom w:val="nil"/>
              <w:right w:val="nil"/>
            </w:tcBorders>
          </w:tcPr>
          <w:p w14:paraId="2A0D40BC"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5</w:t>
            </w:r>
          </w:p>
        </w:tc>
        <w:tc>
          <w:tcPr>
            <w:tcW w:w="9026" w:type="dxa"/>
            <w:tcBorders>
              <w:top w:val="nil"/>
              <w:left w:val="nil"/>
              <w:bottom w:val="nil"/>
              <w:right w:val="nil"/>
            </w:tcBorders>
          </w:tcPr>
          <w:p w14:paraId="597947A2" w14:textId="77777777" w:rsidR="00545DDB" w:rsidRPr="005F2BFF" w:rsidRDefault="00545DDB" w:rsidP="000143D6">
            <w:pPr>
              <w:spacing w:before="60" w:after="60" w:line="230" w:lineRule="atLeast"/>
              <w:ind w:left="283" w:hanging="283"/>
              <w:rPr>
                <w:rFonts w:eastAsia="Times New Roman"/>
                <w:sz w:val="18"/>
                <w:szCs w:val="18"/>
                <w:vertAlign w:val="subscript"/>
                <w:lang w:eastAsia="ja-JP"/>
              </w:rPr>
            </w:pPr>
            <w:r w:rsidRPr="005F2BFF">
              <w:rPr>
                <w:rFonts w:eastAsia="Times New Roman"/>
                <w:sz w:val="18"/>
                <w:szCs w:val="18"/>
                <w:lang w:eastAsia="ja-JP"/>
              </w:rPr>
              <w:t>Decoding time of AU1</w:t>
            </w:r>
            <w:r w:rsidRPr="005F2BFF">
              <w:rPr>
                <w:rFonts w:eastAsia="Times New Roman"/>
                <w:sz w:val="18"/>
                <w:szCs w:val="18"/>
                <w:vertAlign w:val="subscript"/>
                <w:lang w:eastAsia="ja-JP"/>
              </w:rPr>
              <w:t>0</w:t>
            </w:r>
          </w:p>
          <w:p w14:paraId="1CBDFBCD" w14:textId="77777777" w:rsidR="00545DDB" w:rsidRPr="005F2BFF" w:rsidRDefault="00545DDB" w:rsidP="000143D6">
            <w:pPr>
              <w:spacing w:before="60" w:after="60" w:line="230" w:lineRule="atLeast"/>
              <w:ind w:left="283" w:hanging="283"/>
              <w:rPr>
                <w:rFonts w:eastAsia="Times New Roman"/>
                <w:sz w:val="18"/>
                <w:szCs w:val="18"/>
                <w:vertAlign w:val="subscript"/>
                <w:lang w:eastAsia="ja-JP"/>
              </w:rPr>
            </w:pPr>
            <w:r w:rsidRPr="005F2BFF">
              <w:rPr>
                <w:rFonts w:eastAsia="Times New Roman"/>
                <w:sz w:val="18"/>
                <w:szCs w:val="18"/>
                <w:lang w:eastAsia="ja-JP"/>
              </w:rPr>
              <w:t>Decoding time of AU2</w:t>
            </w:r>
            <w:r w:rsidRPr="005F2BFF">
              <w:rPr>
                <w:rFonts w:eastAsia="Times New Roman"/>
                <w:sz w:val="18"/>
                <w:szCs w:val="18"/>
                <w:vertAlign w:val="subscript"/>
                <w:lang w:eastAsia="ja-JP"/>
              </w:rPr>
              <w:t>0</w:t>
            </w:r>
          </w:p>
        </w:tc>
      </w:tr>
      <w:tr w:rsidR="00545DDB" w:rsidRPr="005F2BFF" w14:paraId="78EAD188" w14:textId="77777777" w:rsidTr="000143D6">
        <w:tc>
          <w:tcPr>
            <w:tcW w:w="828" w:type="dxa"/>
            <w:tcBorders>
              <w:top w:val="nil"/>
              <w:left w:val="nil"/>
              <w:bottom w:val="nil"/>
              <w:right w:val="nil"/>
            </w:tcBorders>
          </w:tcPr>
          <w:p w14:paraId="09263658"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6</w:t>
            </w:r>
          </w:p>
        </w:tc>
        <w:tc>
          <w:tcPr>
            <w:tcW w:w="9026" w:type="dxa"/>
            <w:tcBorders>
              <w:top w:val="nil"/>
              <w:left w:val="nil"/>
              <w:bottom w:val="nil"/>
              <w:right w:val="nil"/>
            </w:tcBorders>
          </w:tcPr>
          <w:p w14:paraId="19FF79A8"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Composition time of CU</w:t>
            </w:r>
            <w:r w:rsidRPr="005F2BFF">
              <w:rPr>
                <w:rFonts w:eastAsia="Times New Roman"/>
                <w:sz w:val="18"/>
                <w:szCs w:val="18"/>
                <w:vertAlign w:val="subscript"/>
                <w:lang w:eastAsia="ja-JP"/>
              </w:rPr>
              <w:t>0</w:t>
            </w:r>
          </w:p>
        </w:tc>
      </w:tr>
      <w:tr w:rsidR="00545DDB" w:rsidRPr="005F2BFF" w14:paraId="042DBF2B" w14:textId="77777777" w:rsidTr="000143D6">
        <w:tc>
          <w:tcPr>
            <w:tcW w:w="828" w:type="dxa"/>
            <w:tcBorders>
              <w:top w:val="nil"/>
              <w:left w:val="nil"/>
              <w:bottom w:val="nil"/>
              <w:right w:val="nil"/>
            </w:tcBorders>
          </w:tcPr>
          <w:p w14:paraId="637554C0"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7</w:t>
            </w:r>
          </w:p>
        </w:tc>
        <w:tc>
          <w:tcPr>
            <w:tcW w:w="9026" w:type="dxa"/>
            <w:tcBorders>
              <w:top w:val="nil"/>
              <w:left w:val="nil"/>
              <w:bottom w:val="nil"/>
              <w:right w:val="nil"/>
            </w:tcBorders>
          </w:tcPr>
          <w:p w14:paraId="27413DD1" w14:textId="77777777" w:rsidR="00545DDB" w:rsidRPr="005F2BFF" w:rsidRDefault="00545DDB" w:rsidP="000143D6">
            <w:pPr>
              <w:spacing w:before="60" w:after="60" w:line="230" w:lineRule="atLeast"/>
              <w:ind w:left="283" w:hanging="283"/>
              <w:rPr>
                <w:rFonts w:eastAsia="Times New Roman"/>
                <w:sz w:val="18"/>
                <w:szCs w:val="18"/>
                <w:vertAlign w:val="subscript"/>
                <w:lang w:eastAsia="ja-JP"/>
              </w:rPr>
            </w:pPr>
            <w:r w:rsidRPr="005F2BFF">
              <w:rPr>
                <w:rFonts w:eastAsia="Times New Roman"/>
                <w:sz w:val="18"/>
                <w:szCs w:val="18"/>
                <w:lang w:eastAsia="ja-JP"/>
              </w:rPr>
              <w:t>Decoding time of AU1</w:t>
            </w:r>
            <w:r w:rsidRPr="005F2BFF">
              <w:rPr>
                <w:rFonts w:eastAsia="Times New Roman"/>
                <w:sz w:val="18"/>
                <w:szCs w:val="18"/>
                <w:vertAlign w:val="subscript"/>
                <w:lang w:eastAsia="ja-JP"/>
              </w:rPr>
              <w:t>1</w:t>
            </w:r>
          </w:p>
          <w:p w14:paraId="0CED3C44"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lastRenderedPageBreak/>
              <w:t>Decoding time of AU2</w:t>
            </w:r>
            <w:r w:rsidRPr="005F2BFF">
              <w:rPr>
                <w:rFonts w:eastAsia="Times New Roman"/>
                <w:sz w:val="18"/>
                <w:szCs w:val="18"/>
                <w:vertAlign w:val="subscript"/>
                <w:lang w:eastAsia="ja-JP"/>
              </w:rPr>
              <w:t>1</w:t>
            </w:r>
          </w:p>
        </w:tc>
      </w:tr>
      <w:tr w:rsidR="00545DDB" w:rsidRPr="005F2BFF" w14:paraId="0E3E450E" w14:textId="77777777" w:rsidTr="000143D6">
        <w:tc>
          <w:tcPr>
            <w:tcW w:w="828" w:type="dxa"/>
            <w:tcBorders>
              <w:top w:val="nil"/>
              <w:left w:val="nil"/>
              <w:bottom w:val="nil"/>
              <w:right w:val="nil"/>
            </w:tcBorders>
          </w:tcPr>
          <w:p w14:paraId="6A0B8C84" w14:textId="77777777" w:rsidR="00545DDB" w:rsidRPr="005F2BFF" w:rsidRDefault="00545DDB" w:rsidP="000143D6">
            <w:pPr>
              <w:spacing w:before="60" w:after="60"/>
              <w:rPr>
                <w:rFonts w:ascii="Times New Roman" w:eastAsia="Times New Roman" w:hAnsi="Times New Roman"/>
                <w:sz w:val="18"/>
                <w:szCs w:val="18"/>
              </w:rPr>
            </w:pPr>
            <w:r w:rsidRPr="005F2BFF">
              <w:rPr>
                <w:rFonts w:ascii="Times New Roman" w:eastAsia="Times New Roman" w:hAnsi="Times New Roman"/>
                <w:sz w:val="18"/>
                <w:szCs w:val="18"/>
              </w:rPr>
              <w:lastRenderedPageBreak/>
              <w:t>t</w:t>
            </w:r>
            <w:r w:rsidRPr="005F2BFF">
              <w:rPr>
                <w:rFonts w:ascii="Times New Roman" w:eastAsia="Times New Roman" w:hAnsi="Times New Roman"/>
                <w:sz w:val="18"/>
                <w:szCs w:val="18"/>
                <w:vertAlign w:val="subscript"/>
              </w:rPr>
              <w:t>8</w:t>
            </w:r>
          </w:p>
        </w:tc>
        <w:tc>
          <w:tcPr>
            <w:tcW w:w="9026" w:type="dxa"/>
            <w:tcBorders>
              <w:top w:val="nil"/>
              <w:left w:val="nil"/>
              <w:bottom w:val="nil"/>
              <w:right w:val="nil"/>
            </w:tcBorders>
          </w:tcPr>
          <w:p w14:paraId="581A911F" w14:textId="77777777" w:rsidR="00545DDB" w:rsidRPr="005F2BFF" w:rsidRDefault="00545DDB" w:rsidP="000143D6">
            <w:pPr>
              <w:spacing w:before="60" w:after="60" w:line="230" w:lineRule="atLeast"/>
              <w:ind w:left="283" w:hanging="283"/>
              <w:rPr>
                <w:rFonts w:eastAsia="Times New Roman"/>
                <w:sz w:val="18"/>
                <w:szCs w:val="18"/>
                <w:lang w:eastAsia="ja-JP"/>
              </w:rPr>
            </w:pPr>
            <w:r w:rsidRPr="005F2BFF">
              <w:rPr>
                <w:rFonts w:eastAsia="Times New Roman"/>
                <w:sz w:val="18"/>
                <w:szCs w:val="18"/>
                <w:lang w:eastAsia="ja-JP"/>
              </w:rPr>
              <w:t>Composition time of CU</w:t>
            </w:r>
            <w:r w:rsidRPr="005F2BFF">
              <w:rPr>
                <w:rFonts w:eastAsia="Times New Roman"/>
                <w:sz w:val="18"/>
                <w:szCs w:val="18"/>
                <w:vertAlign w:val="subscript"/>
                <w:lang w:eastAsia="ja-JP"/>
              </w:rPr>
              <w:t>1</w:t>
            </w:r>
          </w:p>
        </w:tc>
      </w:tr>
    </w:tbl>
    <w:p w14:paraId="72ED8EB5" w14:textId="77777777" w:rsidR="00751F81" w:rsidRPr="009E17B4" w:rsidRDefault="00751F81" w:rsidP="009E17B4"/>
    <w:p w14:paraId="0C51A046" w14:textId="73408BAE" w:rsidR="00000045" w:rsidRPr="001854F3" w:rsidRDefault="00000045" w:rsidP="00000045">
      <w:pPr>
        <w:pStyle w:val="Heading1"/>
        <w:rPr>
          <w:lang w:val="en-US"/>
        </w:rPr>
      </w:pPr>
      <w:bookmarkStart w:id="601" w:name="_Toc163837233"/>
      <w:r w:rsidRPr="001854F3">
        <w:rPr>
          <w:lang w:val="en-US"/>
        </w:rPr>
        <w:t>Video decoder interface</w:t>
      </w:r>
      <w:bookmarkEnd w:id="493"/>
      <w:bookmarkEnd w:id="494"/>
      <w:bookmarkEnd w:id="601"/>
    </w:p>
    <w:p w14:paraId="07DF5256" w14:textId="3FFEFB71" w:rsidR="00440C0E" w:rsidRDefault="000C01A9" w:rsidP="009E17B4">
      <w:pPr>
        <w:pStyle w:val="Heading2"/>
        <w:rPr>
          <w:lang w:val="en-US"/>
        </w:rPr>
      </w:pPr>
      <w:bookmarkStart w:id="602" w:name="_Toc163837234"/>
      <w:r>
        <w:rPr>
          <w:lang w:val="en-US"/>
        </w:rPr>
        <w:t>General</w:t>
      </w:r>
      <w:bookmarkEnd w:id="602"/>
    </w:p>
    <w:p w14:paraId="7947C11F" w14:textId="4D9D967F" w:rsidR="00626B5C" w:rsidRPr="001854F3" w:rsidRDefault="00626B5C" w:rsidP="00EE169E">
      <w:pPr>
        <w:rPr>
          <w:lang w:val="en-US" w:eastAsia="ja-JP"/>
        </w:rPr>
      </w:pPr>
      <w:r w:rsidRPr="001854F3">
        <w:rPr>
          <w:lang w:val="en-US" w:eastAsia="ja-JP"/>
        </w:rPr>
        <w:t xml:space="preserve">As shown </w:t>
      </w:r>
      <w:r w:rsidR="00DC12F8" w:rsidRPr="001854F3">
        <w:rPr>
          <w:lang w:val="en-US" w:eastAsia="ja-JP"/>
        </w:rPr>
        <w:t xml:space="preserve">in </w:t>
      </w:r>
      <w:r w:rsidR="00F37607" w:rsidRPr="001854F3">
        <w:rPr>
          <w:lang w:val="en-US" w:eastAsia="ja-JP"/>
        </w:rPr>
        <w:fldChar w:fldCharType="begin"/>
      </w:r>
      <w:r w:rsidR="00F37607" w:rsidRPr="001854F3">
        <w:rPr>
          <w:lang w:val="en-US" w:eastAsia="ja-JP"/>
        </w:rPr>
        <w:instrText xml:space="preserve"> REF _Ref77859855 \h </w:instrText>
      </w:r>
      <w:r w:rsidR="00F37607" w:rsidRPr="001854F3">
        <w:rPr>
          <w:lang w:val="en-US" w:eastAsia="ja-JP"/>
        </w:rPr>
      </w:r>
      <w:r w:rsidR="00F37607" w:rsidRPr="001854F3">
        <w:rPr>
          <w:lang w:val="en-US" w:eastAsia="ja-JP"/>
        </w:rPr>
        <w:fldChar w:fldCharType="separate"/>
      </w:r>
      <w:r w:rsidR="00A10752" w:rsidRPr="001854F3">
        <w:rPr>
          <w:lang w:val="en-US"/>
        </w:rPr>
        <w:t xml:space="preserve">Figure </w:t>
      </w:r>
      <w:r w:rsidR="00A10752">
        <w:rPr>
          <w:noProof/>
          <w:lang w:val="en-US"/>
        </w:rPr>
        <w:t>1</w:t>
      </w:r>
      <w:r w:rsidR="00F37607" w:rsidRPr="001854F3">
        <w:rPr>
          <w:lang w:val="en-US" w:eastAsia="ja-JP"/>
        </w:rPr>
        <w:fldChar w:fldCharType="end"/>
      </w:r>
      <w:r w:rsidR="00F37607" w:rsidRPr="001854F3">
        <w:rPr>
          <w:lang w:val="en-US" w:eastAsia="ja-JP"/>
        </w:rPr>
        <w:t xml:space="preserve">, </w:t>
      </w:r>
      <w:r w:rsidRPr="001854F3">
        <w:rPr>
          <w:lang w:val="en-US" w:eastAsia="ja-JP"/>
        </w:rPr>
        <w:t>the hardware video decoding engine may spawn one or more video decoder instance</w:t>
      </w:r>
      <w:r w:rsidR="00AE551E" w:rsidRPr="001854F3">
        <w:rPr>
          <w:lang w:val="en-US" w:eastAsia="ja-JP"/>
        </w:rPr>
        <w:t>s</w:t>
      </w:r>
      <w:r w:rsidRPr="001854F3">
        <w:rPr>
          <w:lang w:val="en-US" w:eastAsia="ja-JP"/>
        </w:rPr>
        <w:t xml:space="preserve">. The number of instances running is an </w:t>
      </w:r>
      <w:r w:rsidR="0016127F" w:rsidRPr="0016127F">
        <w:rPr>
          <w:lang w:val="en-US" w:eastAsia="ja-JP"/>
        </w:rPr>
        <w:t>optimization</w:t>
      </w:r>
      <w:r w:rsidRPr="001854F3">
        <w:rPr>
          <w:lang w:val="en-US" w:eastAsia="ja-JP"/>
        </w:rPr>
        <w:t xml:space="preserve"> choice for the platform when </w:t>
      </w:r>
      <w:r w:rsidR="00722CD0" w:rsidRPr="001854F3">
        <w:rPr>
          <w:lang w:val="en-US" w:eastAsia="ja-JP"/>
        </w:rPr>
        <w:t>considering</w:t>
      </w:r>
      <w:r w:rsidR="00F467D9">
        <w:rPr>
          <w:lang w:val="en-US" w:eastAsia="ja-JP"/>
        </w:rPr>
        <w:t xml:space="preserve"> available resources such as</w:t>
      </w:r>
      <w:r w:rsidRPr="001854F3">
        <w:rPr>
          <w:lang w:val="en-US" w:eastAsia="ja-JP"/>
        </w:rPr>
        <w:t xml:space="preserve"> computational load, energy consumption, memory</w:t>
      </w:r>
      <w:r w:rsidR="007325D3">
        <w:rPr>
          <w:lang w:val="en-US" w:eastAsia="ja-JP"/>
        </w:rPr>
        <w:t>,</w:t>
      </w:r>
      <w:r w:rsidRPr="001854F3">
        <w:rPr>
          <w:lang w:val="en-US" w:eastAsia="ja-JP"/>
        </w:rPr>
        <w:t xml:space="preserve"> etc. However, the number of input </w:t>
      </w:r>
      <w:r w:rsidR="00363A65" w:rsidRPr="001854F3">
        <w:rPr>
          <w:lang w:val="en-US" w:eastAsia="ja-JP"/>
        </w:rPr>
        <w:t>m</w:t>
      </w:r>
      <w:r w:rsidR="002424F1" w:rsidRPr="001854F3">
        <w:rPr>
          <w:lang w:val="en-US" w:eastAsia="ja-JP"/>
        </w:rPr>
        <w:t>edia</w:t>
      </w:r>
      <w:r w:rsidR="00363A65" w:rsidRPr="001854F3">
        <w:rPr>
          <w:lang w:val="en-US" w:eastAsia="ja-JP"/>
        </w:rPr>
        <w:t xml:space="preserve"> </w:t>
      </w:r>
      <w:r w:rsidRPr="001854F3">
        <w:rPr>
          <w:lang w:val="en-US" w:eastAsia="ja-JP"/>
        </w:rPr>
        <w:t xml:space="preserve">streams fed through the IVDI </w:t>
      </w:r>
      <w:r w:rsidR="000E6671">
        <w:rPr>
          <w:lang w:val="en-US" w:eastAsia="ja-JP"/>
        </w:rPr>
        <w:t>depends on</w:t>
      </w:r>
      <w:r w:rsidRPr="001854F3">
        <w:rPr>
          <w:lang w:val="en-US" w:eastAsia="ja-JP"/>
        </w:rPr>
        <w:t xml:space="preserve"> the application needs </w:t>
      </w:r>
      <w:r w:rsidR="00722CD0">
        <w:rPr>
          <w:lang w:val="en-US" w:eastAsia="ja-JP"/>
        </w:rPr>
        <w:t>to</w:t>
      </w:r>
      <w:r w:rsidRPr="001854F3">
        <w:rPr>
          <w:lang w:val="en-US" w:eastAsia="ja-JP"/>
        </w:rPr>
        <w:t xml:space="preserve"> properly </w:t>
      </w:r>
      <w:r w:rsidR="00AE551E" w:rsidRPr="001854F3">
        <w:rPr>
          <w:lang w:val="en-US" w:eastAsia="ja-JP"/>
        </w:rPr>
        <w:t xml:space="preserve">render the </w:t>
      </w:r>
      <w:r w:rsidR="00F55559" w:rsidRPr="001854F3">
        <w:rPr>
          <w:lang w:val="en-US" w:eastAsia="ja-JP"/>
        </w:rPr>
        <w:t>media</w:t>
      </w:r>
      <w:r w:rsidR="00AE551E" w:rsidRPr="001854F3">
        <w:rPr>
          <w:lang w:val="en-US" w:eastAsia="ja-JP"/>
        </w:rPr>
        <w:t xml:space="preserve"> </w:t>
      </w:r>
      <w:r w:rsidRPr="001854F3">
        <w:rPr>
          <w:lang w:val="en-US" w:eastAsia="ja-JP"/>
        </w:rPr>
        <w:t xml:space="preserve">experience. </w:t>
      </w:r>
      <w:r w:rsidR="007753F5" w:rsidRPr="001854F3">
        <w:rPr>
          <w:lang w:val="en-US" w:eastAsia="ja-JP"/>
        </w:rPr>
        <w:t>Therefore</w:t>
      </w:r>
      <w:r w:rsidRPr="001854F3">
        <w:rPr>
          <w:lang w:val="en-US" w:eastAsia="ja-JP"/>
        </w:rPr>
        <w:t xml:space="preserve">, one or more input </w:t>
      </w:r>
      <w:r w:rsidR="001947B6" w:rsidRPr="001854F3">
        <w:rPr>
          <w:lang w:val="en-US" w:eastAsia="ja-JP"/>
        </w:rPr>
        <w:t xml:space="preserve">media </w:t>
      </w:r>
      <w:r w:rsidRPr="001854F3">
        <w:rPr>
          <w:lang w:val="en-US" w:eastAsia="ja-JP"/>
        </w:rPr>
        <w:t xml:space="preserve">streams may </w:t>
      </w:r>
      <w:r w:rsidR="00F55559" w:rsidRPr="001854F3">
        <w:rPr>
          <w:lang w:val="en-US" w:eastAsia="ja-JP"/>
        </w:rPr>
        <w:t>b</w:t>
      </w:r>
      <w:r w:rsidRPr="001854F3">
        <w:rPr>
          <w:lang w:val="en-US" w:eastAsia="ja-JP"/>
        </w:rPr>
        <w:t xml:space="preserve">e fed to the same video decoding instance </w:t>
      </w:r>
      <w:r w:rsidR="001947B6" w:rsidRPr="001854F3">
        <w:rPr>
          <w:lang w:val="en-US" w:eastAsia="ja-JP"/>
        </w:rPr>
        <w:t>thanks to the</w:t>
      </w:r>
      <w:r w:rsidRPr="001854F3">
        <w:rPr>
          <w:lang w:val="en-US" w:eastAsia="ja-JP"/>
        </w:rPr>
        <w:t xml:space="preserve"> block called "Input formatting"</w:t>
      </w:r>
      <w:r w:rsidR="00723C6B" w:rsidRPr="001854F3">
        <w:rPr>
          <w:lang w:val="en-US" w:eastAsia="ja-JP"/>
        </w:rPr>
        <w:t xml:space="preserve"> in </w:t>
      </w:r>
      <w:r w:rsidR="00723C6B" w:rsidRPr="001854F3">
        <w:rPr>
          <w:lang w:val="en-US" w:eastAsia="ja-JP"/>
        </w:rPr>
        <w:fldChar w:fldCharType="begin"/>
      </w:r>
      <w:r w:rsidR="00723C6B" w:rsidRPr="001854F3">
        <w:rPr>
          <w:lang w:val="en-US" w:eastAsia="ja-JP"/>
        </w:rPr>
        <w:instrText xml:space="preserve"> REF _Ref77859855 \h </w:instrText>
      </w:r>
      <w:r w:rsidR="00723C6B" w:rsidRPr="001854F3">
        <w:rPr>
          <w:lang w:val="en-US" w:eastAsia="ja-JP"/>
        </w:rPr>
      </w:r>
      <w:r w:rsidR="00723C6B" w:rsidRPr="001854F3">
        <w:rPr>
          <w:lang w:val="en-US" w:eastAsia="ja-JP"/>
        </w:rPr>
        <w:fldChar w:fldCharType="separate"/>
      </w:r>
      <w:r w:rsidR="00A10752" w:rsidRPr="001854F3">
        <w:rPr>
          <w:lang w:val="en-US"/>
        </w:rPr>
        <w:t xml:space="preserve">Figure </w:t>
      </w:r>
      <w:r w:rsidR="00A10752">
        <w:rPr>
          <w:noProof/>
          <w:lang w:val="en-US"/>
        </w:rPr>
        <w:t>1</w:t>
      </w:r>
      <w:r w:rsidR="00723C6B" w:rsidRPr="001854F3">
        <w:rPr>
          <w:lang w:val="en-US" w:eastAsia="ja-JP"/>
        </w:rPr>
        <w:fldChar w:fldCharType="end"/>
      </w:r>
      <w:r w:rsidRPr="001854F3">
        <w:rPr>
          <w:lang w:val="en-US" w:eastAsia="ja-JP"/>
        </w:rPr>
        <w:t>.</w:t>
      </w:r>
    </w:p>
    <w:p w14:paraId="1F0581B7" w14:textId="66BF3343" w:rsidR="00626B5C" w:rsidRPr="001854F3" w:rsidRDefault="002E28A0" w:rsidP="00F2280B">
      <w:pPr>
        <w:rPr>
          <w:lang w:val="en-US" w:eastAsia="ja-JP"/>
        </w:rPr>
      </w:pPr>
      <w:r>
        <w:rPr>
          <w:lang w:val="en-US" w:eastAsia="ja-JP"/>
        </w:rPr>
        <w:t>This clause</w:t>
      </w:r>
      <w:r w:rsidR="00DA7C8D" w:rsidRPr="001854F3">
        <w:rPr>
          <w:lang w:val="en-US" w:eastAsia="ja-JP"/>
        </w:rPr>
        <w:t xml:space="preserve"> </w:t>
      </w:r>
      <w:r w:rsidR="00626B5C" w:rsidRPr="001854F3">
        <w:rPr>
          <w:lang w:val="en-US" w:eastAsia="ja-JP"/>
        </w:rPr>
        <w:t>defines the binding for several video codec</w:t>
      </w:r>
      <w:r w:rsidR="00F55559" w:rsidRPr="001854F3">
        <w:rPr>
          <w:lang w:val="en-US" w:eastAsia="ja-JP"/>
        </w:rPr>
        <w:t>s</w:t>
      </w:r>
      <w:r w:rsidR="00626B5C" w:rsidRPr="001854F3">
        <w:rPr>
          <w:lang w:val="en-US" w:eastAsia="ja-JP"/>
        </w:rPr>
        <w:t xml:space="preserve"> to </w:t>
      </w:r>
      <w:r w:rsidR="0016127F" w:rsidRPr="0016127F">
        <w:rPr>
          <w:lang w:val="en-US" w:eastAsia="ja-JP"/>
        </w:rPr>
        <w:t>realize</w:t>
      </w:r>
      <w:r w:rsidR="00626B5C" w:rsidRPr="001854F3">
        <w:rPr>
          <w:lang w:val="en-US" w:eastAsia="ja-JP"/>
        </w:rPr>
        <w:t xml:space="preserve"> the </w:t>
      </w:r>
      <w:r w:rsidR="00F55559" w:rsidRPr="001854F3">
        <w:rPr>
          <w:lang w:val="en-US" w:eastAsia="ja-JP"/>
        </w:rPr>
        <w:t xml:space="preserve">operations </w:t>
      </w:r>
      <w:r w:rsidR="00626B5C" w:rsidRPr="001854F3">
        <w:rPr>
          <w:lang w:val="en-US" w:eastAsia="ja-JP"/>
        </w:rPr>
        <w:t>o</w:t>
      </w:r>
      <w:r w:rsidR="00F55559" w:rsidRPr="001854F3">
        <w:rPr>
          <w:lang w:val="en-US" w:eastAsia="ja-JP"/>
        </w:rPr>
        <w:t>n</w:t>
      </w:r>
      <w:r w:rsidR="00626B5C" w:rsidRPr="001854F3">
        <w:rPr>
          <w:lang w:val="en-US" w:eastAsia="ja-JP"/>
        </w:rPr>
        <w:t xml:space="preserve"> input video streams.</w:t>
      </w:r>
    </w:p>
    <w:p w14:paraId="2C57B29B" w14:textId="019C9713" w:rsidR="00FB3F9F" w:rsidRPr="001854F3" w:rsidRDefault="00DB7653" w:rsidP="00FB3F9F">
      <w:pPr>
        <w:pStyle w:val="Heading2"/>
        <w:rPr>
          <w:lang w:val="en-US"/>
        </w:rPr>
      </w:pPr>
      <w:bookmarkStart w:id="603" w:name="_Ref77939669"/>
      <w:bookmarkStart w:id="604" w:name="_Toc163837235"/>
      <w:r w:rsidRPr="001854F3">
        <w:rPr>
          <w:lang w:val="en-US"/>
        </w:rPr>
        <w:t>O</w:t>
      </w:r>
      <w:r w:rsidR="008D2D4E" w:rsidRPr="001854F3">
        <w:rPr>
          <w:lang w:val="en-US"/>
        </w:rPr>
        <w:t xml:space="preserve">perations on input </w:t>
      </w:r>
      <w:r w:rsidR="005C4784" w:rsidRPr="001854F3">
        <w:rPr>
          <w:lang w:val="en-US"/>
        </w:rPr>
        <w:t xml:space="preserve">media </w:t>
      </w:r>
      <w:r w:rsidR="008D2D4E" w:rsidRPr="001854F3">
        <w:rPr>
          <w:lang w:val="en-US"/>
        </w:rPr>
        <w:t>streams</w:t>
      </w:r>
      <w:bookmarkEnd w:id="603"/>
      <w:bookmarkEnd w:id="604"/>
    </w:p>
    <w:p w14:paraId="61031AF9" w14:textId="77777777" w:rsidR="00757B4B" w:rsidRPr="001854F3" w:rsidRDefault="00757B4B" w:rsidP="00757B4B">
      <w:pPr>
        <w:pStyle w:val="Heading3"/>
        <w:rPr>
          <w:lang w:val="en-US"/>
        </w:rPr>
      </w:pPr>
      <w:bookmarkStart w:id="605" w:name="_Toc163837236"/>
      <w:r w:rsidRPr="001854F3">
        <w:rPr>
          <w:lang w:val="en-US"/>
        </w:rPr>
        <w:t>General</w:t>
      </w:r>
      <w:bookmarkEnd w:id="605"/>
    </w:p>
    <w:p w14:paraId="4F2EAAC2" w14:textId="5A455931" w:rsidR="00757B4B" w:rsidRPr="001854F3" w:rsidRDefault="00757B4B" w:rsidP="00EE169E">
      <w:pPr>
        <w:rPr>
          <w:b/>
          <w:sz w:val="20"/>
          <w:lang w:val="en-US"/>
        </w:rPr>
      </w:pPr>
      <w:r w:rsidRPr="001854F3">
        <w:rPr>
          <w:lang w:val="en-US"/>
        </w:rPr>
        <w:t>The input formatting function in</w:t>
      </w:r>
      <w:r w:rsidR="00F37607" w:rsidRPr="001854F3">
        <w:rPr>
          <w:lang w:val="en-US"/>
        </w:rPr>
        <w:t xml:space="preserve"> </w:t>
      </w:r>
      <w:r w:rsidR="00F37607" w:rsidRPr="001854F3">
        <w:rPr>
          <w:lang w:val="en-US"/>
        </w:rPr>
        <w:fldChar w:fldCharType="begin"/>
      </w:r>
      <w:r w:rsidR="00F37607" w:rsidRPr="001854F3">
        <w:rPr>
          <w:lang w:val="en-US"/>
        </w:rPr>
        <w:instrText xml:space="preserve"> REF _Ref77859855 \h </w:instrText>
      </w:r>
      <w:r w:rsidR="00F37607" w:rsidRPr="001854F3">
        <w:rPr>
          <w:lang w:val="en-US"/>
        </w:rPr>
      </w:r>
      <w:r w:rsidR="00F37607" w:rsidRPr="001854F3">
        <w:rPr>
          <w:lang w:val="en-US"/>
        </w:rPr>
        <w:fldChar w:fldCharType="separate"/>
      </w:r>
      <w:r w:rsidR="00A10752" w:rsidRPr="001854F3">
        <w:rPr>
          <w:lang w:val="en-US"/>
        </w:rPr>
        <w:t xml:space="preserve">Figure </w:t>
      </w:r>
      <w:r w:rsidR="00A10752">
        <w:rPr>
          <w:noProof/>
          <w:lang w:val="en-US"/>
        </w:rPr>
        <w:t>1</w:t>
      </w:r>
      <w:r w:rsidR="00F37607" w:rsidRPr="001854F3">
        <w:rPr>
          <w:lang w:val="en-US"/>
        </w:rPr>
        <w:fldChar w:fldCharType="end"/>
      </w:r>
      <w:r w:rsidR="00941FDF" w:rsidRPr="001854F3">
        <w:rPr>
          <w:lang w:val="en-US"/>
        </w:rPr>
        <w:t xml:space="preserve"> </w:t>
      </w:r>
      <w:r w:rsidRPr="001854F3">
        <w:rPr>
          <w:lang w:val="en-US" w:eastAsia="ja-JP"/>
        </w:rPr>
        <w:t xml:space="preserve">provides several operations </w:t>
      </w:r>
      <w:r w:rsidRPr="001854F3">
        <w:rPr>
          <w:lang w:val="en-US"/>
        </w:rPr>
        <w:t xml:space="preserve">on </w:t>
      </w:r>
      <w:r w:rsidR="005C4784" w:rsidRPr="001854F3">
        <w:rPr>
          <w:lang w:val="en-US"/>
        </w:rPr>
        <w:t xml:space="preserve">media </w:t>
      </w:r>
      <w:r w:rsidRPr="001854F3">
        <w:rPr>
          <w:lang w:val="en-US"/>
        </w:rPr>
        <w:t>stream</w:t>
      </w:r>
      <w:r w:rsidR="005C4784" w:rsidRPr="001854F3">
        <w:rPr>
          <w:lang w:val="en-US"/>
        </w:rPr>
        <w:t>s</w:t>
      </w:r>
      <w:r w:rsidRPr="001854F3">
        <w:rPr>
          <w:lang w:val="en-US"/>
        </w:rPr>
        <w:t xml:space="preserve"> and video object</w:t>
      </w:r>
      <w:r w:rsidR="005C4784" w:rsidRPr="001854F3">
        <w:rPr>
          <w:lang w:val="en-US"/>
        </w:rPr>
        <w:t>s</w:t>
      </w:r>
      <w:r w:rsidRPr="001854F3">
        <w:rPr>
          <w:lang w:val="en-US"/>
        </w:rPr>
        <w:t>. The input formatting function result</w:t>
      </w:r>
      <w:r w:rsidR="00692417" w:rsidRPr="001854F3">
        <w:rPr>
          <w:lang w:val="en-US"/>
        </w:rPr>
        <w:t>s</w:t>
      </w:r>
      <w:r w:rsidRPr="001854F3">
        <w:rPr>
          <w:lang w:val="en-US"/>
        </w:rPr>
        <w:t xml:space="preserve"> in one or more elementary streams conforming to the profile, tier, level or any other performance constraints of the video decoder instance expected to consume </w:t>
      </w:r>
      <w:r w:rsidR="002B7A5E" w:rsidRPr="001854F3">
        <w:rPr>
          <w:lang w:val="en-US"/>
        </w:rPr>
        <w:t>them</w:t>
      </w:r>
      <w:r w:rsidRPr="001854F3">
        <w:rPr>
          <w:lang w:val="en-US"/>
        </w:rPr>
        <w:t xml:space="preserve"> including buffer fullness of the hypothetical reference decoder model. These operations</w:t>
      </w:r>
      <w:r w:rsidR="00D50840">
        <w:rPr>
          <w:lang w:val="en-US"/>
        </w:rPr>
        <w:t xml:space="preserve"> </w:t>
      </w:r>
      <w:r w:rsidRPr="001854F3">
        <w:rPr>
          <w:lang w:val="en-US"/>
        </w:rPr>
        <w:t xml:space="preserve">are defined in an atomic way such that more </w:t>
      </w:r>
      <w:r w:rsidR="00DF4AB9" w:rsidRPr="001854F3">
        <w:rPr>
          <w:lang w:val="en-US"/>
        </w:rPr>
        <w:t xml:space="preserve">complex </w:t>
      </w:r>
      <w:r w:rsidRPr="001854F3">
        <w:rPr>
          <w:lang w:val="en-US"/>
        </w:rPr>
        <w:t>operations can be achieved by combining the</w:t>
      </w:r>
      <w:r w:rsidR="00D35BAA" w:rsidRPr="001854F3">
        <w:rPr>
          <w:lang w:val="en-US"/>
        </w:rPr>
        <w:t>m</w:t>
      </w:r>
      <w:r w:rsidR="006C1836" w:rsidRPr="001854F3">
        <w:rPr>
          <w:lang w:val="en-US"/>
        </w:rPr>
        <w:t xml:space="preserve"> as long as the</w:t>
      </w:r>
      <w:r w:rsidR="005303AE" w:rsidRPr="001854F3">
        <w:rPr>
          <w:lang w:val="en-US"/>
        </w:rPr>
        <w:t xml:space="preserve"> f</w:t>
      </w:r>
      <w:r w:rsidR="006C1836" w:rsidRPr="001854F3">
        <w:rPr>
          <w:lang w:val="en-US"/>
        </w:rPr>
        <w:t xml:space="preserve">inal output </w:t>
      </w:r>
      <w:r w:rsidR="004537FF">
        <w:rPr>
          <w:lang w:val="en-US"/>
        </w:rPr>
        <w:t>consists of</w:t>
      </w:r>
      <w:r w:rsidR="004537FF" w:rsidRPr="001854F3">
        <w:rPr>
          <w:lang w:val="en-US"/>
        </w:rPr>
        <w:t xml:space="preserve"> </w:t>
      </w:r>
      <w:r w:rsidR="003D1EF9" w:rsidRPr="001854F3">
        <w:rPr>
          <w:lang w:val="en-US"/>
        </w:rPr>
        <w:t xml:space="preserve">valid </w:t>
      </w:r>
      <w:r w:rsidR="00963330" w:rsidRPr="001854F3">
        <w:rPr>
          <w:lang w:val="en-US"/>
        </w:rPr>
        <w:t>elementary streams</w:t>
      </w:r>
      <w:r w:rsidRPr="001854F3">
        <w:rPr>
          <w:lang w:val="en-US"/>
        </w:rPr>
        <w:t>. Th</w:t>
      </w:r>
      <w:r w:rsidR="00581E1B" w:rsidRPr="001854F3">
        <w:rPr>
          <w:lang w:val="en-US"/>
        </w:rPr>
        <w:t xml:space="preserve">e </w:t>
      </w:r>
      <w:r w:rsidR="00811ED7" w:rsidRPr="001854F3">
        <w:rPr>
          <w:lang w:val="en-US"/>
        </w:rPr>
        <w:t xml:space="preserve">actual </w:t>
      </w:r>
      <w:r w:rsidR="00581E1B" w:rsidRPr="001854F3">
        <w:rPr>
          <w:lang w:val="en-US"/>
        </w:rPr>
        <w:t xml:space="preserve">implementation </w:t>
      </w:r>
      <w:r w:rsidR="005F7783" w:rsidRPr="001854F3">
        <w:rPr>
          <w:lang w:val="en-US"/>
        </w:rPr>
        <w:t xml:space="preserve">of those combined operations </w:t>
      </w:r>
      <w:r w:rsidR="003D1EF9" w:rsidRPr="001854F3">
        <w:rPr>
          <w:lang w:val="en-US"/>
        </w:rPr>
        <w:t>is</w:t>
      </w:r>
      <w:r w:rsidR="005F7783" w:rsidRPr="001854F3">
        <w:rPr>
          <w:lang w:val="en-US"/>
        </w:rPr>
        <w:t xml:space="preserve"> </w:t>
      </w:r>
      <w:r w:rsidR="00811ED7" w:rsidRPr="001854F3">
        <w:rPr>
          <w:lang w:val="en-US"/>
        </w:rPr>
        <w:t>out-of-scope of this specification</w:t>
      </w:r>
      <w:r w:rsidR="003D1EF9" w:rsidRPr="001854F3">
        <w:rPr>
          <w:lang w:val="en-US"/>
        </w:rPr>
        <w:t xml:space="preserve"> and can be subject to </w:t>
      </w:r>
      <w:r w:rsidR="0016127F" w:rsidRPr="0016127F">
        <w:rPr>
          <w:lang w:val="en-US"/>
        </w:rPr>
        <w:t>optimization</w:t>
      </w:r>
      <w:r w:rsidR="003D1EF9" w:rsidRPr="001854F3">
        <w:rPr>
          <w:lang w:val="en-US"/>
        </w:rPr>
        <w:t xml:space="preserve"> by the implementers.</w:t>
      </w:r>
      <w:r w:rsidR="003502C6">
        <w:rPr>
          <w:lang w:val="en-US"/>
        </w:rPr>
        <w:t xml:space="preserve"> Example of possible implementations are provided in </w:t>
      </w:r>
      <w:r w:rsidR="003502C6">
        <w:rPr>
          <w:lang w:val="en-US"/>
        </w:rPr>
        <w:fldChar w:fldCharType="begin"/>
      </w:r>
      <w:r w:rsidR="003502C6">
        <w:rPr>
          <w:lang w:val="en-US"/>
        </w:rPr>
        <w:instrText xml:space="preserve"> REF _Ref133359003 \r \h </w:instrText>
      </w:r>
      <w:r w:rsidR="003502C6">
        <w:rPr>
          <w:lang w:val="en-US"/>
        </w:rPr>
      </w:r>
      <w:r w:rsidR="003502C6">
        <w:rPr>
          <w:lang w:val="en-US"/>
        </w:rPr>
        <w:fldChar w:fldCharType="separate"/>
      </w:r>
      <w:r w:rsidR="003502C6">
        <w:rPr>
          <w:lang w:val="en-US"/>
        </w:rPr>
        <w:t>Annex D</w:t>
      </w:r>
      <w:r w:rsidR="003502C6">
        <w:rPr>
          <w:lang w:val="en-US"/>
        </w:rPr>
        <w:fldChar w:fldCharType="end"/>
      </w:r>
      <w:r w:rsidR="003502C6">
        <w:rPr>
          <w:lang w:val="en-US"/>
        </w:rPr>
        <w:t>.</w:t>
      </w:r>
    </w:p>
    <w:p w14:paraId="4C59A852" w14:textId="788154AE" w:rsidR="00757B4B" w:rsidRPr="001854F3" w:rsidRDefault="00757B4B" w:rsidP="00F2280B">
      <w:pPr>
        <w:rPr>
          <w:lang w:val="en-US"/>
        </w:rPr>
      </w:pPr>
      <w:r w:rsidRPr="001854F3">
        <w:rPr>
          <w:lang w:val="en-US"/>
        </w:rPr>
        <w:t xml:space="preserve">A </w:t>
      </w:r>
      <w:r w:rsidR="005C3A67" w:rsidRPr="001854F3">
        <w:rPr>
          <w:lang w:val="en-US"/>
        </w:rPr>
        <w:t xml:space="preserve">media </w:t>
      </w:r>
      <w:r w:rsidRPr="001854F3">
        <w:rPr>
          <w:lang w:val="en-US"/>
        </w:rPr>
        <w:t xml:space="preserve">stream contains one or more video objects and a video object </w:t>
      </w:r>
      <w:r w:rsidR="002B7A5E" w:rsidRPr="001854F3">
        <w:rPr>
          <w:lang w:val="en-US"/>
        </w:rPr>
        <w:t>is</w:t>
      </w:r>
      <w:r w:rsidRPr="001854F3">
        <w:rPr>
          <w:lang w:val="en-US"/>
        </w:rPr>
        <w:t xml:space="preserve"> contained in</w:t>
      </w:r>
      <w:r w:rsidR="00635FB7" w:rsidRPr="001854F3">
        <w:rPr>
          <w:lang w:val="en-US"/>
        </w:rPr>
        <w:t>to</w:t>
      </w:r>
      <w:r w:rsidRPr="001854F3">
        <w:rPr>
          <w:lang w:val="en-US"/>
        </w:rPr>
        <w:t xml:space="preserve"> one elementary stream. Each video object in </w:t>
      </w:r>
      <w:r w:rsidR="00635FB7" w:rsidRPr="001854F3">
        <w:rPr>
          <w:lang w:val="en-US"/>
        </w:rPr>
        <w:t>a</w:t>
      </w:r>
      <w:r w:rsidR="00B94963" w:rsidRPr="001854F3">
        <w:rPr>
          <w:lang w:val="en-US"/>
        </w:rPr>
        <w:t>n</w:t>
      </w:r>
      <w:r w:rsidR="00635FB7" w:rsidRPr="001854F3">
        <w:rPr>
          <w:lang w:val="en-US"/>
        </w:rPr>
        <w:t xml:space="preserve"> </w:t>
      </w:r>
      <w:r w:rsidRPr="001854F3">
        <w:rPr>
          <w:lang w:val="en-US"/>
        </w:rPr>
        <w:t>elementary stream provide</w:t>
      </w:r>
      <w:r w:rsidR="00E44FBF" w:rsidRPr="001854F3">
        <w:rPr>
          <w:lang w:val="en-US"/>
        </w:rPr>
        <w:t>s</w:t>
      </w:r>
      <w:r w:rsidRPr="001854F3">
        <w:rPr>
          <w:lang w:val="en-US"/>
        </w:rPr>
        <w:t xml:space="preserve"> information for</w:t>
      </w:r>
      <w:r w:rsidR="004537FF">
        <w:rPr>
          <w:lang w:val="en-US"/>
        </w:rPr>
        <w:t xml:space="preserve"> enabling</w:t>
      </w:r>
      <w:r w:rsidRPr="001854F3">
        <w:rPr>
          <w:lang w:val="en-US"/>
        </w:rPr>
        <w:t xml:space="preserve"> the </w:t>
      </w:r>
      <w:r w:rsidR="00B94963" w:rsidRPr="001854F3">
        <w:rPr>
          <w:lang w:val="en-US"/>
        </w:rPr>
        <w:t xml:space="preserve">defined </w:t>
      </w:r>
      <w:r w:rsidRPr="001854F3">
        <w:rPr>
          <w:lang w:val="en-US"/>
        </w:rPr>
        <w:t xml:space="preserve">operations such as a mean to determine the location and the </w:t>
      </w:r>
      <w:r w:rsidR="00C030CC" w:rsidRPr="001854F3">
        <w:rPr>
          <w:lang w:val="en-US"/>
        </w:rPr>
        <w:t>dimension of</w:t>
      </w:r>
      <w:r w:rsidRPr="001854F3">
        <w:rPr>
          <w:lang w:val="en-US"/>
        </w:rPr>
        <w:t xml:space="preserve"> the video object in the picture, the number of luma and chroma samples in the </w:t>
      </w:r>
      <w:r w:rsidR="00ED7DA8" w:rsidRPr="001854F3">
        <w:rPr>
          <w:lang w:val="en-US"/>
        </w:rPr>
        <w:t xml:space="preserve">video </w:t>
      </w:r>
      <w:r w:rsidRPr="001854F3">
        <w:rPr>
          <w:lang w:val="en-US"/>
        </w:rPr>
        <w:t>object, the bit dept</w:t>
      </w:r>
      <w:r w:rsidR="00C030CC" w:rsidRPr="001854F3">
        <w:rPr>
          <w:lang w:val="en-US"/>
        </w:rPr>
        <w:t>h</w:t>
      </w:r>
      <w:r w:rsidRPr="001854F3">
        <w:rPr>
          <w:lang w:val="en-US"/>
        </w:rPr>
        <w:t xml:space="preserve"> of the coded picture </w:t>
      </w:r>
      <w:r w:rsidR="00ED7DA8" w:rsidRPr="001854F3">
        <w:rPr>
          <w:lang w:val="en-US"/>
        </w:rPr>
        <w:t xml:space="preserve">of </w:t>
      </w:r>
      <w:r w:rsidRPr="001854F3">
        <w:rPr>
          <w:lang w:val="en-US"/>
        </w:rPr>
        <w:t>the video object</w:t>
      </w:r>
      <w:r w:rsidR="00ED7DA8" w:rsidRPr="001854F3">
        <w:rPr>
          <w:lang w:val="en-US"/>
        </w:rPr>
        <w:t xml:space="preserve"> </w:t>
      </w:r>
      <w:r w:rsidRPr="001854F3">
        <w:rPr>
          <w:lang w:val="en-US"/>
        </w:rPr>
        <w:t>and so on.</w:t>
      </w:r>
    </w:p>
    <w:p w14:paraId="68750549" w14:textId="407FD029" w:rsidR="00F947B5" w:rsidRPr="001854F3" w:rsidRDefault="00F947B5" w:rsidP="00F27E41">
      <w:pPr>
        <w:pStyle w:val="Heading3"/>
        <w:rPr>
          <w:lang w:val="en-US"/>
        </w:rPr>
      </w:pPr>
      <w:bookmarkStart w:id="606" w:name="_Toc72924941"/>
      <w:bookmarkStart w:id="607" w:name="_Toc72926480"/>
      <w:bookmarkStart w:id="608" w:name="_Toc72926569"/>
      <w:bookmarkStart w:id="609" w:name="_Toc72927170"/>
      <w:bookmarkStart w:id="610" w:name="_Toc72927260"/>
      <w:bookmarkStart w:id="611" w:name="_Toc125562536"/>
      <w:bookmarkStart w:id="612" w:name="_Toc125621485"/>
      <w:bookmarkStart w:id="613" w:name="_Toc133355035"/>
      <w:bookmarkStart w:id="614" w:name="_Toc125562537"/>
      <w:bookmarkStart w:id="615" w:name="_Toc125621486"/>
      <w:bookmarkStart w:id="616" w:name="_Toc133355036"/>
      <w:bookmarkStart w:id="617" w:name="_Toc125562538"/>
      <w:bookmarkStart w:id="618" w:name="_Toc125621487"/>
      <w:bookmarkStart w:id="619" w:name="_Toc133355037"/>
      <w:bookmarkStart w:id="620" w:name="_Toc125562539"/>
      <w:bookmarkStart w:id="621" w:name="_Toc125621488"/>
      <w:bookmarkStart w:id="622" w:name="_Toc133355038"/>
      <w:bookmarkStart w:id="623" w:name="_Toc163837237"/>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r w:rsidRPr="001854F3">
        <w:rPr>
          <w:lang w:val="en-US"/>
        </w:rPr>
        <w:t>Concepts</w:t>
      </w:r>
      <w:bookmarkEnd w:id="623"/>
    </w:p>
    <w:p w14:paraId="0F032360" w14:textId="5527A5BD" w:rsidR="00266DDB" w:rsidRPr="001854F3" w:rsidRDefault="00266DDB" w:rsidP="00266DDB">
      <w:pPr>
        <w:rPr>
          <w:lang w:val="en-US" w:eastAsia="ja-JP"/>
        </w:rPr>
      </w:pPr>
      <w:proofErr w:type="spellStart"/>
      <w:r w:rsidRPr="001854F3">
        <w:rPr>
          <w:lang w:val="en-US" w:eastAsia="ja-JP"/>
        </w:rPr>
        <w:t>MediaStream</w:t>
      </w:r>
      <w:proofErr w:type="spellEnd"/>
      <w:r w:rsidRPr="001854F3">
        <w:rPr>
          <w:lang w:val="en-US" w:eastAsia="ja-JP"/>
        </w:rPr>
        <w:tab/>
      </w:r>
      <w:r w:rsidRPr="001854F3">
        <w:rPr>
          <w:lang w:val="en-US" w:eastAsia="ja-JP"/>
        </w:rPr>
        <w:tab/>
        <w:t>a type of media stream</w:t>
      </w:r>
    </w:p>
    <w:p w14:paraId="409E3064" w14:textId="3EEF3C6C" w:rsidR="00F947B5" w:rsidRPr="001854F3" w:rsidRDefault="00F947B5" w:rsidP="00F947B5">
      <w:pPr>
        <w:rPr>
          <w:lang w:val="en-US" w:eastAsia="ja-JP"/>
        </w:rPr>
      </w:pPr>
      <w:proofErr w:type="spellStart"/>
      <w:r w:rsidRPr="001854F3">
        <w:rPr>
          <w:lang w:val="en-US" w:eastAsia="ja-JP"/>
        </w:rPr>
        <w:t>ElementaryStream</w:t>
      </w:r>
      <w:proofErr w:type="spellEnd"/>
      <w:r w:rsidRPr="001854F3">
        <w:rPr>
          <w:lang w:val="en-US" w:eastAsia="ja-JP"/>
        </w:rPr>
        <w:tab/>
        <w:t>a type of elementary stream</w:t>
      </w:r>
    </w:p>
    <w:p w14:paraId="0FB335D6" w14:textId="4C488F0C" w:rsidR="00F947B5" w:rsidRPr="001854F3" w:rsidRDefault="00F947B5" w:rsidP="00F947B5">
      <w:pPr>
        <w:rPr>
          <w:lang w:val="en-US" w:eastAsia="ja-JP"/>
        </w:rPr>
      </w:pPr>
      <w:proofErr w:type="spellStart"/>
      <w:r w:rsidRPr="001854F3">
        <w:rPr>
          <w:lang w:val="en-US" w:eastAsia="ja-JP"/>
        </w:rPr>
        <w:t>AccessUnit</w:t>
      </w:r>
      <w:proofErr w:type="spellEnd"/>
      <w:r w:rsidRPr="001854F3">
        <w:rPr>
          <w:lang w:val="en-US" w:eastAsia="ja-JP"/>
        </w:rPr>
        <w:tab/>
      </w:r>
      <w:r w:rsidRPr="001854F3">
        <w:rPr>
          <w:lang w:val="en-US" w:eastAsia="ja-JP"/>
        </w:rPr>
        <w:tab/>
        <w:t>a type of access unit</w:t>
      </w:r>
    </w:p>
    <w:p w14:paraId="69250D7C" w14:textId="16A4AC62" w:rsidR="00F947B5" w:rsidRPr="001854F3" w:rsidRDefault="00F947B5" w:rsidP="00F947B5">
      <w:pPr>
        <w:rPr>
          <w:lang w:val="en-US" w:eastAsia="ja-JP"/>
        </w:rPr>
      </w:pPr>
      <w:proofErr w:type="spellStart"/>
      <w:r w:rsidRPr="001854F3">
        <w:rPr>
          <w:lang w:val="en-US" w:eastAsia="ja-JP"/>
        </w:rPr>
        <w:t>VideoObjectIdentifier</w:t>
      </w:r>
      <w:proofErr w:type="spellEnd"/>
      <w:r w:rsidRPr="001854F3">
        <w:rPr>
          <w:lang w:val="en-US" w:eastAsia="ja-JP"/>
        </w:rPr>
        <w:tab/>
        <w:t>a type of video object identifier</w:t>
      </w:r>
    </w:p>
    <w:p w14:paraId="02617E54" w14:textId="4675EA17" w:rsidR="00F947B5" w:rsidRPr="001854F3" w:rsidRDefault="00F947B5" w:rsidP="00F27E41">
      <w:pPr>
        <w:rPr>
          <w:lang w:val="en-US"/>
        </w:rPr>
      </w:pPr>
      <w:proofErr w:type="spellStart"/>
      <w:r w:rsidRPr="001854F3">
        <w:rPr>
          <w:lang w:val="en-US" w:eastAsia="ja-JP"/>
        </w:rPr>
        <w:t>VideoObjectSample</w:t>
      </w:r>
      <w:proofErr w:type="spellEnd"/>
      <w:r w:rsidRPr="001854F3">
        <w:rPr>
          <w:lang w:val="en-US" w:eastAsia="ja-JP"/>
        </w:rPr>
        <w:tab/>
        <w:t>a type of video object sample</w:t>
      </w:r>
    </w:p>
    <w:p w14:paraId="7E3CA448" w14:textId="505E2345" w:rsidR="00FB3F9F" w:rsidRPr="001854F3" w:rsidRDefault="00FB3F9F" w:rsidP="00A34C8C">
      <w:pPr>
        <w:pStyle w:val="Heading3"/>
        <w:rPr>
          <w:lang w:val="en-US"/>
        </w:rPr>
      </w:pPr>
      <w:bookmarkStart w:id="624" w:name="_Toc30062031"/>
      <w:bookmarkStart w:id="625" w:name="_Toc30062032"/>
      <w:bookmarkStart w:id="626" w:name="_Toc30062033"/>
      <w:bookmarkStart w:id="627" w:name="_Toc30062034"/>
      <w:bookmarkStart w:id="628" w:name="_Toc30062035"/>
      <w:bookmarkStart w:id="629" w:name="_Toc21688132"/>
      <w:bookmarkStart w:id="630" w:name="_Toc163837238"/>
      <w:bookmarkEnd w:id="624"/>
      <w:bookmarkEnd w:id="625"/>
      <w:bookmarkEnd w:id="626"/>
      <w:bookmarkEnd w:id="627"/>
      <w:bookmarkEnd w:id="628"/>
      <w:r w:rsidRPr="001854F3">
        <w:rPr>
          <w:lang w:val="en-US"/>
        </w:rPr>
        <w:t>Filtering by video object</w:t>
      </w:r>
      <w:bookmarkEnd w:id="629"/>
      <w:r w:rsidR="00F55559" w:rsidRPr="001854F3">
        <w:rPr>
          <w:lang w:val="en-US"/>
        </w:rPr>
        <w:t xml:space="preserve"> identifier</w:t>
      </w:r>
      <w:bookmarkEnd w:id="630"/>
    </w:p>
    <w:p w14:paraId="2B1B23BE" w14:textId="19985094" w:rsidR="001A69FD" w:rsidRPr="001854F3" w:rsidRDefault="001A69FD" w:rsidP="00661684">
      <w:pPr>
        <w:pStyle w:val="Heading4"/>
        <w:rPr>
          <w:lang w:val="en-US"/>
        </w:rPr>
      </w:pPr>
      <w:r w:rsidRPr="001854F3">
        <w:rPr>
          <w:lang w:val="en-US"/>
        </w:rPr>
        <w:t>Definition</w:t>
      </w:r>
    </w:p>
    <w:p w14:paraId="24889BB6" w14:textId="52097BA4" w:rsidR="002857EC" w:rsidRPr="001854F3" w:rsidRDefault="002857EC" w:rsidP="00FB3F9F">
      <w:pPr>
        <w:rPr>
          <w:lang w:val="en-US" w:eastAsia="ja-JP"/>
        </w:rPr>
      </w:pPr>
      <w:r w:rsidRPr="001854F3">
        <w:rPr>
          <w:lang w:val="en-US" w:eastAsia="ja-JP"/>
        </w:rPr>
        <w:t>Function:</w:t>
      </w:r>
      <w:r w:rsidRPr="001854F3">
        <w:rPr>
          <w:lang w:val="en-US" w:eastAsia="ja-JP"/>
        </w:rPr>
        <w:tab/>
        <w:t>Filtering</w:t>
      </w:r>
    </w:p>
    <w:p w14:paraId="592E4756" w14:textId="50D924F5" w:rsidR="00C558E7" w:rsidRPr="001854F3" w:rsidRDefault="00C558E7" w:rsidP="00FB3F9F">
      <w:pPr>
        <w:rPr>
          <w:lang w:val="en-US"/>
        </w:rPr>
      </w:pPr>
      <w:r w:rsidRPr="001854F3">
        <w:rPr>
          <w:lang w:val="en-US" w:eastAsia="ja-JP"/>
        </w:rPr>
        <w:lastRenderedPageBreak/>
        <w:t>Definition:</w:t>
      </w:r>
      <w:r w:rsidRPr="001854F3">
        <w:rPr>
          <w:lang w:val="en-US" w:eastAsia="ja-JP"/>
        </w:rPr>
        <w:tab/>
      </w:r>
      <m:oMath>
        <m:r>
          <w:rPr>
            <w:rFonts w:ascii="Cambria Math" w:hAnsi="Cambria Math"/>
            <w:lang w:val="en-US"/>
          </w:rPr>
          <m:t xml:space="preserve">f:MDS </m:t>
        </m:r>
        <m:r>
          <m:rPr>
            <m:nor/>
          </m:rPr>
          <w:rPr>
            <w:rFonts w:ascii="Cambria Math" w:hAnsi="Cambria Math"/>
            <w:lang w:val="en-US"/>
          </w:rPr>
          <m:t>x</m:t>
        </m:r>
        <m:r>
          <w:rPr>
            <w:rFonts w:ascii="Cambria Math" w:hAnsi="Cambria Math"/>
            <w:lang w:val="en-US"/>
          </w:rPr>
          <m:t xml:space="preserve"> I→ES</m:t>
        </m:r>
      </m:oMath>
    </w:p>
    <w:p w14:paraId="77775417" w14:textId="2F04C2BC"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8F5001" w:rsidRPr="001854F3">
        <w:rPr>
          <w:lang w:val="en-US" w:eastAsia="ja-JP"/>
        </w:rPr>
        <w:t>one</w:t>
      </w:r>
      <w:r w:rsidRPr="001854F3">
        <w:rPr>
          <w:lang w:val="en-US" w:eastAsia="ja-JP"/>
        </w:rPr>
        <w:t xml:space="preserve"> </w:t>
      </w:r>
      <w:r w:rsidR="00444764" w:rsidRPr="001854F3">
        <w:rPr>
          <w:lang w:val="en-US" w:eastAsia="ja-JP"/>
        </w:rPr>
        <w:t xml:space="preserve">media </w:t>
      </w:r>
      <w:r w:rsidRPr="001854F3">
        <w:rPr>
          <w:lang w:val="en-US" w:eastAsia="ja-JP"/>
        </w:rPr>
        <w:t xml:space="preserve">stream with </w:t>
      </w:r>
      <w:r w:rsidR="00444764" w:rsidRPr="001854F3">
        <w:rPr>
          <w:lang w:val="en-US" w:eastAsia="ja-JP"/>
        </w:rPr>
        <w:t xml:space="preserve">at least one </w:t>
      </w:r>
      <w:r w:rsidRPr="001854F3">
        <w:rPr>
          <w:lang w:val="en-US" w:eastAsia="ja-JP"/>
        </w:rPr>
        <w:t>video object</w:t>
      </w:r>
    </w:p>
    <w:p w14:paraId="37E1F2F6" w14:textId="64AF6D1A" w:rsidR="00FB3F9F" w:rsidRPr="001854F3" w:rsidRDefault="00FB3F9F" w:rsidP="00FB3F9F">
      <w:pPr>
        <w:rPr>
          <w:lang w:val="en-US" w:eastAsia="ja-JP"/>
        </w:rPr>
      </w:pPr>
      <w:r w:rsidRPr="001854F3">
        <w:rPr>
          <w:lang w:val="en-US" w:eastAsia="ja-JP"/>
        </w:rPr>
        <w:tab/>
      </w:r>
      <w:r w:rsidRPr="001854F3">
        <w:rPr>
          <w:lang w:val="en-US" w:eastAsia="ja-JP"/>
        </w:rPr>
        <w:tab/>
      </w:r>
      <w:r w:rsidRPr="001854F3">
        <w:rPr>
          <w:lang w:val="en-US" w:eastAsia="ja-JP"/>
        </w:rPr>
        <w:tab/>
      </w:r>
      <w:r w:rsidR="00EE730D">
        <w:rPr>
          <w:lang w:val="en-US" w:eastAsia="ja-JP"/>
        </w:rPr>
        <w:t>the i</w:t>
      </w:r>
      <w:r w:rsidRPr="001854F3">
        <w:rPr>
          <w:lang w:val="en-US" w:eastAsia="ja-JP"/>
        </w:rPr>
        <w:t>dentifier of the selected video object to be extracted</w:t>
      </w:r>
    </w:p>
    <w:p w14:paraId="7232A3E7" w14:textId="38F9713C" w:rsidR="00FB3F9F" w:rsidRPr="001854F3" w:rsidRDefault="00FB3F9F" w:rsidP="00FB3F9F">
      <w:pPr>
        <w:rPr>
          <w:lang w:val="en-US" w:eastAsia="ja-JP"/>
        </w:rPr>
      </w:pPr>
      <w:r w:rsidRPr="001854F3">
        <w:rPr>
          <w:lang w:val="en-US" w:eastAsia="ja-JP"/>
        </w:rPr>
        <w:t>Output:</w:t>
      </w:r>
      <w:r w:rsidR="00E77F6C" w:rsidRPr="001854F3">
        <w:rPr>
          <w:lang w:val="en-US" w:eastAsia="ja-JP"/>
        </w:rPr>
        <w:tab/>
      </w:r>
      <w:r w:rsidRPr="001854F3">
        <w:rPr>
          <w:lang w:val="en-US" w:eastAsia="ja-JP"/>
        </w:rPr>
        <w:tab/>
      </w:r>
      <w:r w:rsidR="00E77B55">
        <w:rPr>
          <w:lang w:val="en-US" w:eastAsia="ja-JP"/>
        </w:rPr>
        <w:t>one</w:t>
      </w:r>
      <w:r w:rsidRPr="001854F3">
        <w:rPr>
          <w:lang w:val="en-US" w:eastAsia="ja-JP"/>
        </w:rPr>
        <w:t xml:space="preserve"> elementary stream with one video object which corresponds to the selected one</w:t>
      </w:r>
    </w:p>
    <w:p w14:paraId="7173CE80" w14:textId="013238E1" w:rsidR="00534EDD" w:rsidRPr="001854F3" w:rsidRDefault="00562F2D" w:rsidP="000A2CD2">
      <w:pPr>
        <w:pStyle w:val="Code"/>
        <w:ind w:left="1440" w:hanging="1440"/>
        <w:rPr>
          <w:lang w:val="en-US"/>
        </w:rPr>
      </w:pPr>
      <w:r w:rsidRPr="001854F3">
        <w:rPr>
          <w:rFonts w:ascii="Cambria" w:hAnsi="Cambria"/>
          <w:noProof w:val="0"/>
          <w:sz w:val="22"/>
          <w:lang w:val="en-US" w:eastAsia="ja-JP"/>
        </w:rPr>
        <w:t>Sig</w:t>
      </w:r>
      <w:r w:rsidR="00534EDD" w:rsidRPr="001854F3">
        <w:rPr>
          <w:rFonts w:ascii="Cambria" w:hAnsi="Cambria"/>
          <w:noProof w:val="0"/>
          <w:sz w:val="22"/>
          <w:lang w:val="en-US" w:eastAsia="ja-JP"/>
        </w:rPr>
        <w:t>n</w:t>
      </w:r>
      <w:r w:rsidRPr="001854F3">
        <w:rPr>
          <w:rFonts w:ascii="Cambria" w:hAnsi="Cambria"/>
          <w:noProof w:val="0"/>
          <w:sz w:val="22"/>
          <w:lang w:val="en-US" w:eastAsia="ja-JP"/>
        </w:rPr>
        <w:t>ature</w:t>
      </w:r>
      <w:r w:rsidR="00534EDD" w:rsidRPr="001854F3">
        <w:rPr>
          <w:rFonts w:ascii="Cambria" w:hAnsi="Cambria"/>
          <w:noProof w:val="0"/>
          <w:sz w:val="22"/>
          <w:lang w:val="en-US" w:eastAsia="ja-JP"/>
        </w:rPr>
        <w:t>:</w:t>
      </w:r>
      <w:r w:rsidR="00534EDD" w:rsidRPr="001854F3">
        <w:rPr>
          <w:rFonts w:ascii="Cambria" w:hAnsi="Cambria"/>
          <w:noProof w:val="0"/>
          <w:sz w:val="22"/>
          <w:lang w:val="en-US" w:eastAsia="ja-JP"/>
        </w:rPr>
        <w:tab/>
      </w:r>
      <w:r w:rsidR="00FB3F9F" w:rsidRPr="00022982">
        <w:rPr>
          <w:sz w:val="20"/>
          <w:szCs w:val="24"/>
          <w:lang w:val="en-US"/>
        </w:rPr>
        <w:t>ElementaryStream output_stream</w:t>
      </w:r>
      <w:r w:rsidR="00534EDD" w:rsidRPr="00022982">
        <w:rPr>
          <w:sz w:val="20"/>
          <w:szCs w:val="24"/>
          <w:lang w:val="en-US"/>
        </w:rPr>
        <w:t xml:space="preserve"> </w:t>
      </w:r>
      <w:r w:rsidR="00FB3F9F" w:rsidRPr="00022982">
        <w:rPr>
          <w:sz w:val="20"/>
          <w:szCs w:val="24"/>
          <w:lang w:val="en-US"/>
        </w:rPr>
        <w:t>filtering(</w:t>
      </w:r>
      <w:r w:rsidR="00641127" w:rsidRPr="00022982">
        <w:rPr>
          <w:sz w:val="20"/>
          <w:szCs w:val="24"/>
          <w:lang w:val="en-US"/>
        </w:rPr>
        <w:t xml:space="preserve">MediaStream </w:t>
      </w:r>
      <w:r w:rsidR="00FB3F9F" w:rsidRPr="00022982">
        <w:rPr>
          <w:sz w:val="20"/>
          <w:szCs w:val="24"/>
          <w:lang w:val="en-US"/>
        </w:rPr>
        <w:t>input_stream,</w:t>
      </w:r>
      <w:r w:rsidR="00534EDD" w:rsidRPr="00022982">
        <w:rPr>
          <w:sz w:val="20"/>
          <w:szCs w:val="24"/>
          <w:lang w:val="en-US"/>
        </w:rPr>
        <w:t xml:space="preserve"> </w:t>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r>
      <w:r w:rsidR="00E77B55">
        <w:rPr>
          <w:sz w:val="20"/>
          <w:szCs w:val="24"/>
          <w:lang w:val="en-US"/>
        </w:rPr>
        <w:tab/>
        <w:t xml:space="preserve">     </w:t>
      </w:r>
      <w:r w:rsidR="00A30736" w:rsidRPr="00022982">
        <w:rPr>
          <w:sz w:val="20"/>
          <w:szCs w:val="24"/>
          <w:lang w:val="en-US"/>
        </w:rPr>
        <w:t>Video</w:t>
      </w:r>
      <w:r w:rsidR="00FB3F9F" w:rsidRPr="00022982">
        <w:rPr>
          <w:sz w:val="20"/>
          <w:szCs w:val="24"/>
          <w:lang w:val="en-US"/>
        </w:rPr>
        <w:t>ObjectIdentifier id)</w:t>
      </w:r>
    </w:p>
    <w:p w14:paraId="7E6DA4A3" w14:textId="77777777" w:rsidR="00534EDD" w:rsidRPr="001854F3" w:rsidRDefault="00534EDD" w:rsidP="00F27E41">
      <w:pPr>
        <w:pStyle w:val="Code"/>
        <w:rPr>
          <w:lang w:val="en-US"/>
        </w:rPr>
      </w:pPr>
    </w:p>
    <w:p w14:paraId="19E79949" w14:textId="643375A9" w:rsidR="00534EDD" w:rsidRPr="001854F3" w:rsidRDefault="00CA046A" w:rsidP="000A2CD2">
      <w:pPr>
        <w:rPr>
          <w:lang w:val="en-US"/>
        </w:rPr>
      </w:pPr>
      <w:r w:rsidRPr="001854F3">
        <w:rPr>
          <w:lang w:val="en-US"/>
        </w:rPr>
        <w:t xml:space="preserve">For each </w:t>
      </w:r>
      <w:proofErr w:type="spellStart"/>
      <w:r w:rsidR="002D3BF5" w:rsidRPr="001854F3">
        <w:rPr>
          <w:lang w:val="en-US"/>
        </w:rPr>
        <w:t>i-th</w:t>
      </w:r>
      <w:proofErr w:type="spellEnd"/>
      <w:r w:rsidR="002D3BF5" w:rsidRPr="001854F3">
        <w:rPr>
          <w:lang w:val="en-US"/>
        </w:rPr>
        <w:t xml:space="preserve"> </w:t>
      </w:r>
      <w:r w:rsidRPr="001854F3">
        <w:rPr>
          <w:lang w:val="en-US"/>
        </w:rPr>
        <w:t>access unit</w:t>
      </w:r>
      <w:r w:rsidR="005E0811" w:rsidRPr="001854F3">
        <w:rPr>
          <w:lang w:val="en-US"/>
        </w:rPr>
        <w:t xml:space="preserve"> in the input media stream</w:t>
      </w:r>
      <w:r w:rsidRPr="001854F3">
        <w:rPr>
          <w:lang w:val="en-US"/>
        </w:rPr>
        <w:t xml:space="preserve">, the function </w:t>
      </w:r>
      <w:r w:rsidR="005E0811" w:rsidRPr="001854F3">
        <w:rPr>
          <w:lang w:val="en-US"/>
        </w:rPr>
        <w:t xml:space="preserve">makes a copy of the access unit. </w:t>
      </w:r>
      <w:r w:rsidR="00C2305D" w:rsidRPr="001854F3">
        <w:rPr>
          <w:lang w:val="en-US"/>
        </w:rPr>
        <w:t xml:space="preserve">Then, the function </w:t>
      </w:r>
      <w:r w:rsidRPr="001854F3">
        <w:rPr>
          <w:lang w:val="en-US"/>
        </w:rPr>
        <w:t xml:space="preserve">lists the </w:t>
      </w:r>
      <w:r w:rsidR="00A11954" w:rsidRPr="001854F3">
        <w:rPr>
          <w:lang w:val="en-US"/>
        </w:rPr>
        <w:t>video object samples</w:t>
      </w:r>
      <w:r w:rsidR="00C2305D" w:rsidRPr="001854F3">
        <w:rPr>
          <w:lang w:val="en-US"/>
        </w:rPr>
        <w:t xml:space="preserve"> present in this copied access unit</w:t>
      </w:r>
      <w:r w:rsidR="00A11954" w:rsidRPr="001854F3">
        <w:rPr>
          <w:lang w:val="en-US"/>
        </w:rPr>
        <w:t xml:space="preserve">. If </w:t>
      </w:r>
      <w:r w:rsidR="00A30736" w:rsidRPr="001854F3">
        <w:rPr>
          <w:lang w:val="en-US"/>
        </w:rPr>
        <w:t xml:space="preserve">a video object sample does not correspond to the video object identifier passed as input, the video object sample is removed from the </w:t>
      </w:r>
      <w:r w:rsidR="00C2305D" w:rsidRPr="001854F3">
        <w:rPr>
          <w:lang w:val="en-US"/>
        </w:rPr>
        <w:t xml:space="preserve">copied </w:t>
      </w:r>
      <w:r w:rsidR="00A30736" w:rsidRPr="001854F3">
        <w:rPr>
          <w:lang w:val="en-US"/>
        </w:rPr>
        <w:t>access unit.</w:t>
      </w:r>
      <w:r w:rsidR="00C2305D" w:rsidRPr="001854F3">
        <w:rPr>
          <w:lang w:val="en-US"/>
        </w:rPr>
        <w:t xml:space="preserve"> Lastly, the copied access unit </w:t>
      </w:r>
      <w:r w:rsidR="00A66967" w:rsidRPr="001854F3">
        <w:rPr>
          <w:lang w:val="en-US"/>
        </w:rPr>
        <w:t>is appended to the output elementary stream as a new access unit.</w:t>
      </w:r>
    </w:p>
    <w:p w14:paraId="3B73083D" w14:textId="0936A076" w:rsidR="00FB3F9F" w:rsidRPr="001854F3" w:rsidRDefault="00AB6C49" w:rsidP="00DE1185">
      <w:pPr>
        <w:pStyle w:val="Note"/>
        <w:rPr>
          <w:rStyle w:val="NoteChar"/>
          <w:lang w:val="en-US"/>
        </w:rPr>
      </w:pPr>
      <w:r w:rsidRPr="001854F3">
        <w:rPr>
          <w:rStyle w:val="NoteChar"/>
          <w:lang w:val="en-US"/>
        </w:rPr>
        <w:t>NOTE</w:t>
      </w:r>
      <w:r w:rsidR="004759FA" w:rsidRPr="001854F3">
        <w:rPr>
          <w:rStyle w:val="NoteChar"/>
          <w:lang w:val="en-US"/>
        </w:rPr>
        <w:tab/>
      </w:r>
      <w:r w:rsidR="00FB3F9F" w:rsidRPr="001854F3">
        <w:rPr>
          <w:rStyle w:val="NoteChar"/>
          <w:lang w:val="en-US"/>
        </w:rPr>
        <w:t xml:space="preserve">The </w:t>
      </w:r>
      <w:r w:rsidR="004B4F0B" w:rsidRPr="001854F3">
        <w:rPr>
          <w:rStyle w:val="NoteChar"/>
          <w:lang w:val="en-US"/>
        </w:rPr>
        <w:t xml:space="preserve">function </w:t>
      </w:r>
      <w:r w:rsidR="00FB3F9F" w:rsidRPr="001854F3">
        <w:rPr>
          <w:rStyle w:val="NoteChar"/>
          <w:lang w:val="en-US"/>
        </w:rPr>
        <w:t>implements a filtering process based on the selected object identifier, that is the original access units are first copied and then removed from the unwanted objects. This way, the operation does not need to create and initialize an empty access unit</w:t>
      </w:r>
      <w:r w:rsidR="00E01824" w:rsidRPr="001854F3">
        <w:rPr>
          <w:rStyle w:val="NoteChar"/>
          <w:lang w:val="en-US"/>
        </w:rPr>
        <w:t xml:space="preserve"> and the </w:t>
      </w:r>
      <w:r w:rsidR="00FB3F9F" w:rsidRPr="001854F3">
        <w:rPr>
          <w:rStyle w:val="NoteChar"/>
          <w:lang w:val="en-US"/>
        </w:rPr>
        <w:t xml:space="preserve">properties of the </w:t>
      </w:r>
      <w:r w:rsidR="00682A35" w:rsidRPr="001854F3">
        <w:rPr>
          <w:rStyle w:val="NoteChar"/>
          <w:lang w:val="en-US"/>
        </w:rPr>
        <w:t xml:space="preserve">input </w:t>
      </w:r>
      <w:r w:rsidR="00FB3F9F" w:rsidRPr="001854F3">
        <w:rPr>
          <w:rStyle w:val="NoteChar"/>
          <w:lang w:val="en-US"/>
        </w:rPr>
        <w:t>access units are passed on to the access units of the output stream.</w:t>
      </w:r>
    </w:p>
    <w:p w14:paraId="5099197E" w14:textId="199F2AEA" w:rsidR="001A69FD" w:rsidRPr="001854F3" w:rsidRDefault="009559A6" w:rsidP="00AC1F24">
      <w:pPr>
        <w:pStyle w:val="Heading4"/>
        <w:rPr>
          <w:lang w:val="en-US"/>
        </w:rPr>
      </w:pPr>
      <w:r w:rsidRPr="001854F3">
        <w:rPr>
          <w:lang w:val="en-US"/>
        </w:rPr>
        <w:t>Description</w:t>
      </w:r>
    </w:p>
    <w:p w14:paraId="413AE6F9" w14:textId="77777777" w:rsidR="003C4D19" w:rsidRPr="001854F3" w:rsidRDefault="003C4D19" w:rsidP="003C4D19">
      <w:pPr>
        <w:rPr>
          <w:lang w:val="en-US"/>
        </w:rPr>
      </w:pPr>
      <w:r w:rsidRPr="001854F3">
        <w:rPr>
          <w:lang w:val="en-US"/>
        </w:rPr>
        <w:t>The filtering function extracts one video object from an input media stream and returns an elementary stream as output which comprises the selected video object.</w:t>
      </w:r>
    </w:p>
    <w:p w14:paraId="193954DB" w14:textId="6973E072" w:rsidR="000A165D" w:rsidRPr="001854F3" w:rsidRDefault="00FA0768" w:rsidP="000A165D">
      <w:pPr>
        <w:rPr>
          <w:lang w:val="en-US"/>
        </w:rPr>
      </w:pPr>
      <w:r w:rsidRPr="001854F3">
        <w:rPr>
          <w:lang w:val="en-US"/>
        </w:rPr>
        <w:t>In case the video object is a</w:t>
      </w:r>
      <w:r w:rsidR="003070CE" w:rsidRPr="001854F3">
        <w:rPr>
          <w:lang w:val="en-US"/>
        </w:rPr>
        <w:t xml:space="preserve"> </w:t>
      </w:r>
      <w:r w:rsidRPr="001854F3">
        <w:rPr>
          <w:lang w:val="en-US"/>
        </w:rPr>
        <w:t>slice</w:t>
      </w:r>
      <w:r w:rsidR="000A165D" w:rsidRPr="001854F3">
        <w:rPr>
          <w:lang w:val="en-US"/>
        </w:rPr>
        <w:t>,</w:t>
      </w:r>
      <w:r w:rsidRPr="001854F3">
        <w:rPr>
          <w:lang w:val="en-US"/>
        </w:rPr>
        <w:t xml:space="preserve"> the filtering function extracts this</w:t>
      </w:r>
      <w:r w:rsidR="000A165D" w:rsidRPr="001854F3">
        <w:rPr>
          <w:lang w:val="en-US"/>
        </w:rPr>
        <w:t xml:space="preserve"> slice</w:t>
      </w:r>
      <w:r w:rsidRPr="001854F3">
        <w:rPr>
          <w:lang w:val="en-US"/>
        </w:rPr>
        <w:t xml:space="preserve"> in every coded picture</w:t>
      </w:r>
      <w:r w:rsidR="000A165D" w:rsidRPr="001854F3">
        <w:rPr>
          <w:lang w:val="en-US"/>
        </w:rPr>
        <w:t xml:space="preserve"> from the input </w:t>
      </w:r>
      <w:r w:rsidRPr="001854F3">
        <w:rPr>
          <w:lang w:val="en-US"/>
        </w:rPr>
        <w:t xml:space="preserve">media </w:t>
      </w:r>
      <w:r w:rsidR="000A165D" w:rsidRPr="001854F3">
        <w:rPr>
          <w:lang w:val="en-US"/>
        </w:rPr>
        <w:t xml:space="preserve">stream and </w:t>
      </w:r>
      <w:r w:rsidR="006307D1" w:rsidRPr="001854F3">
        <w:rPr>
          <w:lang w:val="en-US"/>
        </w:rPr>
        <w:t xml:space="preserve">passes it in the </w:t>
      </w:r>
      <w:r w:rsidR="000A165D" w:rsidRPr="001854F3">
        <w:rPr>
          <w:lang w:val="en-US"/>
        </w:rPr>
        <w:t xml:space="preserve">output elementary stream. </w:t>
      </w:r>
      <w:r w:rsidR="002107BB" w:rsidRPr="001854F3">
        <w:rPr>
          <w:lang w:val="en-US"/>
        </w:rPr>
        <w:t xml:space="preserve">This case is illustrated in </w:t>
      </w:r>
      <w:r w:rsidR="009B166B" w:rsidRPr="001854F3">
        <w:rPr>
          <w:lang w:val="en-US"/>
        </w:rPr>
        <w:fldChar w:fldCharType="begin"/>
      </w:r>
      <w:r w:rsidR="009B166B" w:rsidRPr="001854F3">
        <w:rPr>
          <w:lang w:val="en-US"/>
        </w:rPr>
        <w:instrText xml:space="preserve"> REF _Ref77779904 \h </w:instrText>
      </w:r>
      <w:r w:rsidR="009B166B" w:rsidRPr="001854F3">
        <w:rPr>
          <w:lang w:val="en-US"/>
        </w:rPr>
      </w:r>
      <w:r w:rsidR="009B166B" w:rsidRPr="001854F3">
        <w:rPr>
          <w:lang w:val="en-US"/>
        </w:rPr>
        <w:fldChar w:fldCharType="separate"/>
      </w:r>
      <w:r w:rsidR="0094345D" w:rsidRPr="001854F3">
        <w:rPr>
          <w:lang w:val="en-US"/>
        </w:rPr>
        <w:t xml:space="preserve">Figure </w:t>
      </w:r>
      <w:r w:rsidR="0094345D">
        <w:rPr>
          <w:noProof/>
          <w:lang w:val="en-US"/>
        </w:rPr>
        <w:t>5</w:t>
      </w:r>
      <w:r w:rsidR="009B166B" w:rsidRPr="001854F3">
        <w:rPr>
          <w:lang w:val="en-US"/>
        </w:rPr>
        <w:fldChar w:fldCharType="end"/>
      </w:r>
      <w:r w:rsidR="002107BB" w:rsidRPr="001854F3">
        <w:rPr>
          <w:lang w:val="en-US"/>
        </w:rPr>
        <w:t xml:space="preserve"> wherein</w:t>
      </w:r>
      <w:r w:rsidR="002018C8" w:rsidRPr="001854F3">
        <w:rPr>
          <w:lang w:val="en-US"/>
        </w:rPr>
        <w:t xml:space="preserve"> </w:t>
      </w:r>
      <w:r w:rsidR="002E28A0" w:rsidRPr="001854F3">
        <w:rPr>
          <w:lang w:val="en-US"/>
        </w:rPr>
        <w:fldChar w:fldCharType="begin"/>
      </w:r>
      <w:r w:rsidR="002E28A0" w:rsidRPr="001854F3">
        <w:rPr>
          <w:lang w:val="en-US"/>
        </w:rPr>
        <w:instrText xml:space="preserve"> REF _Ref77779904 \h </w:instrText>
      </w:r>
      <w:r w:rsidR="002E28A0" w:rsidRPr="001854F3">
        <w:rPr>
          <w:lang w:val="en-US"/>
        </w:rPr>
      </w:r>
      <w:r w:rsidR="002E28A0" w:rsidRPr="001854F3">
        <w:rPr>
          <w:lang w:val="en-US"/>
        </w:rPr>
        <w:fldChar w:fldCharType="separate"/>
      </w:r>
      <w:r w:rsidR="0094345D" w:rsidRPr="001854F3">
        <w:rPr>
          <w:lang w:val="en-US"/>
        </w:rPr>
        <w:t xml:space="preserve">Figure </w:t>
      </w:r>
      <w:r w:rsidR="0094345D">
        <w:rPr>
          <w:noProof/>
          <w:lang w:val="en-US"/>
        </w:rPr>
        <w:t>5</w:t>
      </w:r>
      <w:r w:rsidR="002E28A0" w:rsidRPr="001854F3">
        <w:rPr>
          <w:lang w:val="en-US"/>
        </w:rPr>
        <w:fldChar w:fldCharType="end"/>
      </w:r>
      <w:r w:rsidR="002E28A0" w:rsidRPr="001854F3">
        <w:rPr>
          <w:lang w:val="en-US"/>
        </w:rPr>
        <w:t xml:space="preserve"> </w:t>
      </w:r>
      <w:r w:rsidR="000A165D" w:rsidRPr="001854F3">
        <w:rPr>
          <w:lang w:val="en-US"/>
        </w:rPr>
        <w:t>shows the video of</w:t>
      </w:r>
      <w:r w:rsidR="007807ED" w:rsidRPr="001854F3">
        <w:rPr>
          <w:lang w:val="en-US"/>
        </w:rPr>
        <w:t xml:space="preserve"> </w:t>
      </w:r>
      <w:r w:rsidR="00644F2A" w:rsidRPr="001854F3">
        <w:rPr>
          <w:lang w:val="en-US"/>
        </w:rPr>
        <w:t>the</w:t>
      </w:r>
      <w:r w:rsidR="000A165D" w:rsidRPr="001854F3">
        <w:rPr>
          <w:lang w:val="en-US"/>
        </w:rPr>
        <w:t xml:space="preserve"> input </w:t>
      </w:r>
      <w:r w:rsidR="00020727" w:rsidRPr="001854F3">
        <w:rPr>
          <w:lang w:val="en-US"/>
        </w:rPr>
        <w:t xml:space="preserve">media </w:t>
      </w:r>
      <w:r w:rsidR="000A165D" w:rsidRPr="001854F3">
        <w:rPr>
          <w:lang w:val="en-US"/>
        </w:rPr>
        <w:t xml:space="preserve">stream </w:t>
      </w:r>
      <w:r w:rsidR="00D86D82">
        <w:rPr>
          <w:lang w:val="en-US"/>
        </w:rPr>
        <w:t xml:space="preserve">on the left </w:t>
      </w:r>
      <w:r w:rsidR="000A165D" w:rsidRPr="001854F3">
        <w:rPr>
          <w:lang w:val="en-US"/>
        </w:rPr>
        <w:t>and the output elementary stream</w:t>
      </w:r>
      <w:r w:rsidR="00176219">
        <w:rPr>
          <w:lang w:val="en-US"/>
        </w:rPr>
        <w:t xml:space="preserve"> on the right</w:t>
      </w:r>
      <w:r w:rsidR="000A165D" w:rsidRPr="001854F3">
        <w:rPr>
          <w:lang w:val="en-US"/>
        </w:rPr>
        <w:t xml:space="preserve">. During this operation, </w:t>
      </w:r>
      <w:r w:rsidR="00757B60" w:rsidRPr="001854F3">
        <w:rPr>
          <w:lang w:val="en-US"/>
        </w:rPr>
        <w:t xml:space="preserve">the </w:t>
      </w:r>
      <w:r w:rsidR="000A165D" w:rsidRPr="001854F3">
        <w:rPr>
          <w:lang w:val="en-US"/>
        </w:rPr>
        <w:t xml:space="preserve">SPS, PPS and slice header </w:t>
      </w:r>
      <w:r w:rsidR="00020727" w:rsidRPr="001854F3">
        <w:rPr>
          <w:lang w:val="en-US"/>
        </w:rPr>
        <w:t xml:space="preserve">may need </w:t>
      </w:r>
      <w:r w:rsidR="000A165D" w:rsidRPr="001854F3">
        <w:rPr>
          <w:lang w:val="en-US"/>
        </w:rPr>
        <w:t xml:space="preserve">to be </w:t>
      </w:r>
      <w:r w:rsidR="00DA32A6" w:rsidRPr="00DA32A6">
        <w:rPr>
          <w:lang w:val="en-US"/>
        </w:rPr>
        <w:t>updated as</w:t>
      </w:r>
      <w:r w:rsidR="00F726F5" w:rsidRPr="001854F3">
        <w:rPr>
          <w:lang w:val="en-US"/>
        </w:rPr>
        <w:t xml:space="preserve"> required by the corresponding video coding specification </w:t>
      </w:r>
      <w:r w:rsidR="000A165D" w:rsidRPr="001854F3">
        <w:rPr>
          <w:lang w:val="en-US"/>
        </w:rPr>
        <w:t xml:space="preserve">to </w:t>
      </w:r>
      <w:r w:rsidR="00F726F5" w:rsidRPr="001854F3">
        <w:rPr>
          <w:lang w:val="en-US"/>
        </w:rPr>
        <w:t xml:space="preserve">correctly signal </w:t>
      </w:r>
      <w:r w:rsidR="000A165D" w:rsidRPr="001854F3">
        <w:rPr>
          <w:lang w:val="en-US"/>
        </w:rPr>
        <w:t xml:space="preserve">the size of the video of the output elementary stream, the information about the slices and tiles </w:t>
      </w:r>
      <w:r w:rsidR="0028781D" w:rsidRPr="001854F3">
        <w:rPr>
          <w:lang w:val="en-US"/>
        </w:rPr>
        <w:t xml:space="preserve">layout </w:t>
      </w:r>
      <w:r w:rsidR="000A165D" w:rsidRPr="001854F3">
        <w:rPr>
          <w:lang w:val="en-US"/>
        </w:rPr>
        <w:t xml:space="preserve">and the </w:t>
      </w:r>
      <w:r w:rsidR="00DA3531" w:rsidRPr="001854F3">
        <w:rPr>
          <w:lang w:val="en-US"/>
        </w:rPr>
        <w:t>video object</w:t>
      </w:r>
      <w:r w:rsidR="00B16F4C" w:rsidRPr="001854F3">
        <w:rPr>
          <w:lang w:val="en-US"/>
        </w:rPr>
        <w:t xml:space="preserve"> identifier</w:t>
      </w:r>
      <w:r w:rsidR="00DA3531" w:rsidRPr="001854F3">
        <w:rPr>
          <w:lang w:val="en-US"/>
        </w:rPr>
        <w:t xml:space="preserve">, e.g. </w:t>
      </w:r>
      <w:r w:rsidR="00BD72AC" w:rsidRPr="001854F3">
        <w:rPr>
          <w:lang w:val="en-US"/>
        </w:rPr>
        <w:t xml:space="preserve">the </w:t>
      </w:r>
      <w:r w:rsidR="00DA3531" w:rsidRPr="001854F3">
        <w:rPr>
          <w:lang w:val="en-US"/>
        </w:rPr>
        <w:t>slice address</w:t>
      </w:r>
      <w:r w:rsidR="000A165D" w:rsidRPr="001854F3">
        <w:rPr>
          <w:lang w:val="en-US"/>
        </w:rPr>
        <w:t xml:space="preserve">. </w:t>
      </w:r>
    </w:p>
    <w:p w14:paraId="28129D00" w14:textId="4FF0CD2B" w:rsidR="001A5F21" w:rsidRPr="001854F3" w:rsidRDefault="00D86D82" w:rsidP="005B4698">
      <w:pPr>
        <w:keepNext/>
        <w:jc w:val="center"/>
        <w:rPr>
          <w:lang w:val="en-US"/>
        </w:rPr>
      </w:pPr>
      <w:r>
        <w:rPr>
          <w:noProof/>
          <w:lang w:val="en-US"/>
        </w:rPr>
        <w:drawing>
          <wp:inline distT="0" distB="0" distL="0" distR="0" wp14:anchorId="3E991569" wp14:editId="6B3850C1">
            <wp:extent cx="5838390" cy="194480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860229" cy="1952081"/>
                    </a:xfrm>
                    <a:prstGeom prst="rect">
                      <a:avLst/>
                    </a:prstGeom>
                    <a:noFill/>
                  </pic:spPr>
                </pic:pic>
              </a:graphicData>
            </a:graphic>
          </wp:inline>
        </w:drawing>
      </w:r>
    </w:p>
    <w:p w14:paraId="563FAE88" w14:textId="347E89F9" w:rsidR="00182C1A" w:rsidRPr="001854F3" w:rsidRDefault="001A5F21" w:rsidP="00A34C8C">
      <w:pPr>
        <w:pStyle w:val="Caption"/>
        <w:rPr>
          <w:lang w:val="en-US"/>
        </w:rPr>
      </w:pPr>
      <w:bookmarkStart w:id="631" w:name="_Ref77779904"/>
      <w:bookmarkStart w:id="632" w:name="_Ref85708329"/>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6</w:t>
      </w:r>
      <w:r w:rsidR="00A749FF" w:rsidRPr="001854F3">
        <w:rPr>
          <w:lang w:val="en-US"/>
        </w:rPr>
        <w:fldChar w:fldCharType="end"/>
      </w:r>
      <w:bookmarkEnd w:id="631"/>
      <w:r w:rsidRPr="001854F3">
        <w:rPr>
          <w:lang w:val="en-US"/>
        </w:rPr>
        <w:t xml:space="preserve"> — Example of input and output video for the filtering function</w:t>
      </w:r>
      <w:bookmarkEnd w:id="632"/>
    </w:p>
    <w:p w14:paraId="470FECAB" w14:textId="7123E0A8" w:rsidR="00FB3F9F" w:rsidRPr="001854F3" w:rsidRDefault="00FB3F9F" w:rsidP="001C0717">
      <w:pPr>
        <w:pStyle w:val="Heading3"/>
        <w:rPr>
          <w:lang w:val="en-US"/>
        </w:rPr>
      </w:pPr>
      <w:bookmarkStart w:id="633" w:name="_Toc77782144"/>
      <w:bookmarkStart w:id="634" w:name="_Toc77782749"/>
      <w:bookmarkStart w:id="635" w:name="_Toc77785535"/>
      <w:bookmarkStart w:id="636" w:name="_Toc77850532"/>
      <w:bookmarkStart w:id="637" w:name="_Toc77850673"/>
      <w:bookmarkStart w:id="638" w:name="_Toc77850814"/>
      <w:bookmarkStart w:id="639" w:name="_Toc163837239"/>
      <w:bookmarkEnd w:id="633"/>
      <w:bookmarkEnd w:id="634"/>
      <w:bookmarkEnd w:id="635"/>
      <w:bookmarkEnd w:id="636"/>
      <w:bookmarkEnd w:id="637"/>
      <w:bookmarkEnd w:id="638"/>
      <w:r w:rsidRPr="001854F3">
        <w:rPr>
          <w:lang w:val="en-US"/>
        </w:rPr>
        <w:t>Inserting video objects</w:t>
      </w:r>
      <w:bookmarkEnd w:id="639"/>
    </w:p>
    <w:p w14:paraId="086E80E0" w14:textId="0BE8C789" w:rsidR="000B51B0" w:rsidRPr="001854F3" w:rsidRDefault="000B51B0" w:rsidP="00661684">
      <w:pPr>
        <w:pStyle w:val="Heading4"/>
        <w:rPr>
          <w:lang w:val="en-US"/>
        </w:rPr>
      </w:pPr>
      <w:r w:rsidRPr="001854F3">
        <w:rPr>
          <w:lang w:val="en-US"/>
        </w:rPr>
        <w:t>Definition</w:t>
      </w:r>
    </w:p>
    <w:p w14:paraId="2F0236B0" w14:textId="7F45E790" w:rsidR="001C0717" w:rsidRPr="001854F3" w:rsidRDefault="001C0717" w:rsidP="001C0717">
      <w:pPr>
        <w:rPr>
          <w:lang w:val="en-US" w:eastAsia="ja-JP"/>
        </w:rPr>
      </w:pPr>
      <w:r w:rsidRPr="001854F3">
        <w:rPr>
          <w:lang w:val="en-US" w:eastAsia="ja-JP"/>
        </w:rPr>
        <w:t>Function:</w:t>
      </w:r>
      <w:r w:rsidRPr="001854F3">
        <w:rPr>
          <w:lang w:val="en-US" w:eastAsia="ja-JP"/>
        </w:rPr>
        <w:tab/>
        <w:t>Inserting</w:t>
      </w:r>
    </w:p>
    <w:p w14:paraId="1224F61B" w14:textId="1F9476B3" w:rsidR="001C0717" w:rsidRPr="001854F3" w:rsidRDefault="001C0717" w:rsidP="00FB3F9F">
      <w:pPr>
        <w:rPr>
          <w:lang w:val="en-US"/>
        </w:rPr>
      </w:pPr>
      <w:r w:rsidRPr="001854F3">
        <w:rPr>
          <w:lang w:val="en-US" w:eastAsia="ja-JP"/>
        </w:rPr>
        <w:lastRenderedPageBreak/>
        <w:t>Definition:</w:t>
      </w:r>
      <w:r w:rsidRPr="001854F3">
        <w:rPr>
          <w:lang w:val="en-US" w:eastAsia="ja-JP"/>
        </w:rPr>
        <w:tab/>
      </w:r>
      <m:oMath>
        <m:r>
          <w:rPr>
            <w:rFonts w:ascii="Cambria Math" w:hAnsi="Cambria Math"/>
            <w:lang w:val="en-US"/>
          </w:rPr>
          <m:t xml:space="preserve">f: MDS </m:t>
        </m:r>
        <m:r>
          <m:rPr>
            <m:nor/>
          </m:rPr>
          <w:rPr>
            <w:rFonts w:ascii="Cambria Math" w:hAnsi="Cambria Math"/>
            <w:lang w:val="en-US"/>
          </w:rPr>
          <m:t>x</m:t>
        </m:r>
        <m:r>
          <w:rPr>
            <w:rFonts w:ascii="Cambria Math" w:hAnsi="Cambria Math"/>
            <w:lang w:val="en-US"/>
          </w:rPr>
          <m:t xml:space="preserve"> MDS→MDS</m:t>
        </m:r>
      </m:oMath>
    </w:p>
    <w:p w14:paraId="48F73429" w14:textId="4B1D2684"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9F21F3">
        <w:rPr>
          <w:lang w:val="en-US" w:eastAsia="ja-JP"/>
        </w:rPr>
        <w:t>Two</w:t>
      </w:r>
      <w:r w:rsidRPr="001854F3">
        <w:rPr>
          <w:lang w:val="en-US" w:eastAsia="ja-JP"/>
        </w:rPr>
        <w:t xml:space="preserve"> </w:t>
      </w:r>
      <w:r w:rsidR="007F5E93" w:rsidRPr="001854F3">
        <w:rPr>
          <w:lang w:val="en-US" w:eastAsia="ja-JP"/>
        </w:rPr>
        <w:t xml:space="preserve">media </w:t>
      </w:r>
      <w:r w:rsidRPr="001854F3">
        <w:rPr>
          <w:lang w:val="en-US" w:eastAsia="ja-JP"/>
        </w:rPr>
        <w:t xml:space="preserve">streams </w:t>
      </w:r>
      <w:r w:rsidR="007F5E93" w:rsidRPr="001854F3">
        <w:rPr>
          <w:lang w:val="en-US" w:eastAsia="ja-JP"/>
        </w:rPr>
        <w:t xml:space="preserve">containing </w:t>
      </w:r>
      <w:r w:rsidRPr="001854F3">
        <w:rPr>
          <w:lang w:val="en-US" w:eastAsia="ja-JP"/>
        </w:rPr>
        <w:t>at least one video object each</w:t>
      </w:r>
    </w:p>
    <w:p w14:paraId="4E98F324" w14:textId="385B6CB9" w:rsidR="00FB3F9F" w:rsidRPr="001854F3" w:rsidRDefault="00FB3F9F" w:rsidP="00C23F81">
      <w:pPr>
        <w:ind w:left="1440" w:hanging="1440"/>
        <w:rPr>
          <w:lang w:val="en-US" w:eastAsia="ja-JP"/>
        </w:rPr>
      </w:pPr>
      <w:r w:rsidRPr="001854F3">
        <w:rPr>
          <w:lang w:val="en-US" w:eastAsia="ja-JP"/>
        </w:rPr>
        <w:t>Output:</w:t>
      </w:r>
      <w:r w:rsidRPr="001854F3">
        <w:rPr>
          <w:lang w:val="en-US" w:eastAsia="ja-JP"/>
        </w:rPr>
        <w:tab/>
      </w:r>
      <w:r w:rsidR="009F21F3">
        <w:rPr>
          <w:lang w:val="en-US" w:eastAsia="ja-JP"/>
        </w:rPr>
        <w:t>One</w:t>
      </w:r>
      <w:r w:rsidRPr="001854F3">
        <w:rPr>
          <w:lang w:val="en-US" w:eastAsia="ja-JP"/>
        </w:rPr>
        <w:t xml:space="preserve"> </w:t>
      </w:r>
      <w:r w:rsidR="005E6B12" w:rsidRPr="001854F3">
        <w:rPr>
          <w:lang w:val="en-US" w:eastAsia="ja-JP"/>
        </w:rPr>
        <w:t xml:space="preserve">media </w:t>
      </w:r>
      <w:r w:rsidRPr="001854F3">
        <w:rPr>
          <w:lang w:val="en-US" w:eastAsia="ja-JP"/>
        </w:rPr>
        <w:t xml:space="preserve">stream with as many video objects as the sum of video objects in both input </w:t>
      </w:r>
      <w:r w:rsidR="00173715" w:rsidRPr="001854F3">
        <w:rPr>
          <w:lang w:val="en-US" w:eastAsia="ja-JP"/>
        </w:rPr>
        <w:t xml:space="preserve">media </w:t>
      </w:r>
      <w:r w:rsidRPr="001854F3">
        <w:rPr>
          <w:lang w:val="en-US" w:eastAsia="ja-JP"/>
        </w:rPr>
        <w:t>streams</w:t>
      </w:r>
    </w:p>
    <w:p w14:paraId="35E53B04" w14:textId="168BBC91" w:rsidR="00C23F81" w:rsidRPr="001854F3" w:rsidRDefault="00C23F81" w:rsidP="000A2CD2">
      <w:pPr>
        <w:ind w:left="1440" w:hanging="1440"/>
        <w:jc w:val="left"/>
        <w:rPr>
          <w:lang w:val="en-US" w:eastAsia="ja-JP"/>
        </w:rPr>
      </w:pPr>
      <w:r w:rsidRPr="001854F3">
        <w:rPr>
          <w:lang w:val="en-US" w:eastAsia="ja-JP"/>
        </w:rPr>
        <w:t>Signature:</w:t>
      </w:r>
      <w:r w:rsidRPr="001854F3">
        <w:rPr>
          <w:lang w:val="en-US" w:eastAsia="ja-JP"/>
        </w:rPr>
        <w:tab/>
      </w:r>
      <w:r w:rsidRPr="00022982">
        <w:rPr>
          <w:rFonts w:ascii="Courier New" w:hAnsi="Courier New"/>
          <w:noProof/>
          <w:sz w:val="20"/>
          <w:szCs w:val="24"/>
          <w:lang w:val="en-US"/>
        </w:rPr>
        <w:t xml:space="preserve">MediaStream output_stream inserting(MediaStream input_stream_1, </w:t>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009F21F3">
        <w:rPr>
          <w:rFonts w:ascii="Courier New" w:hAnsi="Courier New"/>
          <w:noProof/>
          <w:sz w:val="20"/>
          <w:szCs w:val="24"/>
          <w:lang w:val="en-US"/>
        </w:rPr>
        <w:tab/>
      </w:r>
      <w:r w:rsidRPr="00022982">
        <w:rPr>
          <w:rFonts w:ascii="Courier New" w:hAnsi="Courier New"/>
          <w:noProof/>
          <w:sz w:val="20"/>
          <w:szCs w:val="24"/>
          <w:lang w:val="en-US"/>
        </w:rPr>
        <w:t>MediaStream input_stream_2)</w:t>
      </w:r>
    </w:p>
    <w:p w14:paraId="6AB996FA" w14:textId="7028AAC7" w:rsidR="00C23F81" w:rsidRPr="001854F3" w:rsidRDefault="00C23F81" w:rsidP="00C23F81">
      <w:pPr>
        <w:rPr>
          <w:lang w:val="en-US"/>
        </w:rPr>
      </w:pPr>
      <w:bookmarkStart w:id="640" w:name="_Hlk85789001"/>
      <w:r w:rsidRPr="001854F3">
        <w:rPr>
          <w:lang w:val="en-US"/>
        </w:rPr>
        <w:t>For each</w:t>
      </w:r>
      <w:r w:rsidR="0012304C" w:rsidRPr="001854F3">
        <w:rPr>
          <w:lang w:val="en-US"/>
        </w:rPr>
        <w:t xml:space="preserve"> </w:t>
      </w:r>
      <w:proofErr w:type="spellStart"/>
      <w:r w:rsidR="0012304C" w:rsidRPr="001854F3">
        <w:rPr>
          <w:lang w:val="en-US"/>
        </w:rPr>
        <w:t>i-th</w:t>
      </w:r>
      <w:proofErr w:type="spellEnd"/>
      <w:r w:rsidRPr="001854F3">
        <w:rPr>
          <w:lang w:val="en-US"/>
        </w:rPr>
        <w:t xml:space="preserve"> access unit in the first </w:t>
      </w:r>
      <w:r w:rsidR="00BE3FA1" w:rsidRPr="001854F3">
        <w:rPr>
          <w:lang w:val="en-US"/>
        </w:rPr>
        <w:t xml:space="preserve">and second </w:t>
      </w:r>
      <w:r w:rsidRPr="001854F3">
        <w:rPr>
          <w:lang w:val="en-US"/>
        </w:rPr>
        <w:t>input media stream</w:t>
      </w:r>
      <w:r w:rsidR="00BE3FA1" w:rsidRPr="001854F3">
        <w:rPr>
          <w:lang w:val="en-US"/>
        </w:rPr>
        <w:t>s</w:t>
      </w:r>
      <w:r w:rsidRPr="001854F3">
        <w:rPr>
          <w:lang w:val="en-US"/>
        </w:rPr>
        <w:t xml:space="preserve">, the function makes a copy of the </w:t>
      </w:r>
      <w:proofErr w:type="spellStart"/>
      <w:r w:rsidR="007A20DE" w:rsidRPr="001854F3">
        <w:rPr>
          <w:lang w:val="en-US"/>
        </w:rPr>
        <w:t>i-th</w:t>
      </w:r>
      <w:proofErr w:type="spellEnd"/>
      <w:r w:rsidR="007A20DE" w:rsidRPr="001854F3">
        <w:rPr>
          <w:lang w:val="en-US"/>
        </w:rPr>
        <w:t xml:space="preserve"> </w:t>
      </w:r>
      <w:r w:rsidRPr="001854F3">
        <w:rPr>
          <w:lang w:val="en-US"/>
        </w:rPr>
        <w:t>access unit</w:t>
      </w:r>
      <w:r w:rsidR="00430367" w:rsidRPr="001854F3">
        <w:rPr>
          <w:lang w:val="en-US"/>
        </w:rPr>
        <w:t xml:space="preserve"> of the second input media stream</w:t>
      </w:r>
      <w:r w:rsidRPr="001854F3">
        <w:rPr>
          <w:lang w:val="en-US"/>
        </w:rPr>
        <w:t>. Then, the function lists the video object samples present in th</w:t>
      </w:r>
      <w:r w:rsidR="004E0CD6" w:rsidRPr="001854F3">
        <w:rPr>
          <w:lang w:val="en-US"/>
        </w:rPr>
        <w:t xml:space="preserve">e </w:t>
      </w:r>
      <w:proofErr w:type="spellStart"/>
      <w:r w:rsidR="007A20DE" w:rsidRPr="001854F3">
        <w:rPr>
          <w:lang w:val="en-US"/>
        </w:rPr>
        <w:t>i-th</w:t>
      </w:r>
      <w:proofErr w:type="spellEnd"/>
      <w:r w:rsidR="007A20DE" w:rsidRPr="001854F3">
        <w:rPr>
          <w:lang w:val="en-US"/>
        </w:rPr>
        <w:t xml:space="preserve"> </w:t>
      </w:r>
      <w:r w:rsidR="004E0CD6" w:rsidRPr="001854F3">
        <w:rPr>
          <w:lang w:val="en-US"/>
        </w:rPr>
        <w:t>access unit from the first input media stream</w:t>
      </w:r>
      <w:r w:rsidRPr="001854F3">
        <w:rPr>
          <w:lang w:val="en-US"/>
        </w:rPr>
        <w:t xml:space="preserve">. </w:t>
      </w:r>
      <w:r w:rsidR="00430367" w:rsidRPr="001854F3">
        <w:rPr>
          <w:lang w:val="en-US"/>
        </w:rPr>
        <w:t xml:space="preserve">Each </w:t>
      </w:r>
      <w:r w:rsidR="001B6B4E" w:rsidRPr="001854F3">
        <w:rPr>
          <w:lang w:val="en-US"/>
        </w:rPr>
        <w:t xml:space="preserve">video object sample is added to </w:t>
      </w:r>
      <w:r w:rsidRPr="001854F3">
        <w:rPr>
          <w:lang w:val="en-US"/>
        </w:rPr>
        <w:t xml:space="preserve">the copied access unit. Lastly, the copied access unit is appended to the output </w:t>
      </w:r>
      <w:r w:rsidR="004E0CD6" w:rsidRPr="001854F3">
        <w:rPr>
          <w:lang w:val="en-US"/>
        </w:rPr>
        <w:t>media</w:t>
      </w:r>
      <w:r w:rsidRPr="001854F3">
        <w:rPr>
          <w:lang w:val="en-US"/>
        </w:rPr>
        <w:t xml:space="preserve"> stream as a new access unit.</w:t>
      </w:r>
    </w:p>
    <w:bookmarkEnd w:id="640"/>
    <w:p w14:paraId="010638D3" w14:textId="1D4D5E30" w:rsidR="00FB3F9F" w:rsidRPr="001854F3" w:rsidRDefault="00FB3F9F" w:rsidP="00F27E41">
      <w:pPr>
        <w:pStyle w:val="Note"/>
        <w:rPr>
          <w:lang w:val="en-US"/>
        </w:rPr>
      </w:pPr>
      <w:r w:rsidRPr="001854F3">
        <w:rPr>
          <w:lang w:val="en-US"/>
        </w:rPr>
        <w:t>NOTE</w:t>
      </w:r>
      <w:r w:rsidR="00702AA0" w:rsidRPr="001854F3">
        <w:rPr>
          <w:lang w:val="en-US"/>
        </w:rPr>
        <w:t xml:space="preserve"> 1</w:t>
      </w:r>
      <w:r w:rsidR="004759FA" w:rsidRPr="001854F3">
        <w:rPr>
          <w:lang w:val="en-US"/>
        </w:rPr>
        <w:tab/>
      </w:r>
      <w:r w:rsidRPr="001854F3">
        <w:rPr>
          <w:lang w:val="en-US"/>
        </w:rPr>
        <w:t xml:space="preserve">The inserting operation stops </w:t>
      </w:r>
      <w:r w:rsidR="00B82730" w:rsidRPr="001854F3">
        <w:rPr>
          <w:lang w:val="en-US"/>
        </w:rPr>
        <w:t xml:space="preserve">as soon as </w:t>
      </w:r>
      <w:r w:rsidRPr="001854F3">
        <w:rPr>
          <w:lang w:val="en-US"/>
        </w:rPr>
        <w:t>one of the two input</w:t>
      </w:r>
      <w:r w:rsidR="00616FD6" w:rsidRPr="001854F3">
        <w:rPr>
          <w:lang w:val="en-US"/>
        </w:rPr>
        <w:t xml:space="preserve"> media</w:t>
      </w:r>
      <w:r w:rsidRPr="001854F3">
        <w:rPr>
          <w:lang w:val="en-US"/>
        </w:rPr>
        <w:t xml:space="preserve"> streams end</w:t>
      </w:r>
      <w:r w:rsidR="004759FA" w:rsidRPr="001854F3">
        <w:rPr>
          <w:lang w:val="en-US"/>
        </w:rPr>
        <w:t>s</w:t>
      </w:r>
      <w:r w:rsidRPr="001854F3">
        <w:rPr>
          <w:lang w:val="en-US"/>
        </w:rPr>
        <w:t>.</w:t>
      </w:r>
    </w:p>
    <w:p w14:paraId="38C8A5BC" w14:textId="528A1F65" w:rsidR="00FB3F9F" w:rsidRPr="001854F3" w:rsidRDefault="00FB3F9F" w:rsidP="00F27E41">
      <w:pPr>
        <w:pStyle w:val="Note"/>
        <w:rPr>
          <w:lang w:val="en-US"/>
        </w:rPr>
      </w:pPr>
      <w:r w:rsidRPr="001854F3">
        <w:rPr>
          <w:lang w:val="en-US"/>
        </w:rPr>
        <w:t>NOTE</w:t>
      </w:r>
      <w:r w:rsidR="00702AA0" w:rsidRPr="001854F3">
        <w:rPr>
          <w:lang w:val="en-US"/>
        </w:rPr>
        <w:t xml:space="preserve"> 2</w:t>
      </w:r>
      <w:r w:rsidR="004759FA" w:rsidRPr="001854F3">
        <w:rPr>
          <w:lang w:val="en-US"/>
        </w:rPr>
        <w:tab/>
      </w:r>
      <w:r w:rsidRPr="001854F3">
        <w:rPr>
          <w:lang w:val="en-US"/>
        </w:rPr>
        <w:t>The inserting operation is defined as the insertion of video objects of the first</w:t>
      </w:r>
      <w:r w:rsidR="00B82730" w:rsidRPr="001854F3">
        <w:rPr>
          <w:lang w:val="en-US"/>
        </w:rPr>
        <w:t xml:space="preserve"> input</w:t>
      </w:r>
      <w:r w:rsidRPr="001854F3">
        <w:rPr>
          <w:lang w:val="en-US"/>
        </w:rPr>
        <w:t xml:space="preserve"> </w:t>
      </w:r>
      <w:r w:rsidR="00B82730" w:rsidRPr="001854F3">
        <w:rPr>
          <w:lang w:val="en-US"/>
        </w:rPr>
        <w:t xml:space="preserve">media </w:t>
      </w:r>
      <w:r w:rsidRPr="001854F3">
        <w:rPr>
          <w:lang w:val="en-US"/>
        </w:rPr>
        <w:t xml:space="preserve">stream into the second </w:t>
      </w:r>
      <w:r w:rsidR="00B82730" w:rsidRPr="001854F3">
        <w:rPr>
          <w:lang w:val="en-US"/>
        </w:rPr>
        <w:t xml:space="preserve">input media </w:t>
      </w:r>
      <w:r w:rsidRPr="001854F3">
        <w:rPr>
          <w:lang w:val="en-US"/>
        </w:rPr>
        <w:t xml:space="preserve">stream. This way, the operation does not need to create and initialize an empty access unit, but the properties of the access units of the second </w:t>
      </w:r>
      <w:r w:rsidR="00854601" w:rsidRPr="001854F3">
        <w:rPr>
          <w:lang w:val="en-US"/>
        </w:rPr>
        <w:t xml:space="preserve">input media </w:t>
      </w:r>
      <w:r w:rsidRPr="001854F3">
        <w:rPr>
          <w:lang w:val="en-US"/>
        </w:rPr>
        <w:t xml:space="preserve">stream are passed on to the access units of the output </w:t>
      </w:r>
      <w:r w:rsidR="002D3BF5" w:rsidRPr="001854F3">
        <w:rPr>
          <w:lang w:val="en-US"/>
        </w:rPr>
        <w:t xml:space="preserve">media </w:t>
      </w:r>
      <w:r w:rsidRPr="001854F3">
        <w:rPr>
          <w:lang w:val="en-US"/>
        </w:rPr>
        <w:t>stream.</w:t>
      </w:r>
    </w:p>
    <w:p w14:paraId="4C25781F" w14:textId="20CC644E" w:rsidR="000B51B0" w:rsidRPr="001854F3" w:rsidRDefault="009559A6" w:rsidP="000B51B0">
      <w:pPr>
        <w:pStyle w:val="Heading4"/>
        <w:rPr>
          <w:lang w:val="en-US"/>
        </w:rPr>
      </w:pPr>
      <w:r w:rsidRPr="001854F3">
        <w:rPr>
          <w:lang w:val="en-US"/>
        </w:rPr>
        <w:t>Description</w:t>
      </w:r>
    </w:p>
    <w:p w14:paraId="4BE4FAE6" w14:textId="6D4D0486" w:rsidR="00A0110A" w:rsidRPr="001854F3" w:rsidRDefault="00A0110A" w:rsidP="00A0110A">
      <w:pPr>
        <w:rPr>
          <w:lang w:val="en-US" w:eastAsia="ja-JP"/>
        </w:rPr>
      </w:pPr>
      <w:r w:rsidRPr="001854F3">
        <w:rPr>
          <w:lang w:val="en-US" w:eastAsia="ja-JP"/>
        </w:rPr>
        <w:t>Th</w:t>
      </w:r>
      <w:r w:rsidR="00A93D14" w:rsidRPr="001854F3">
        <w:rPr>
          <w:lang w:val="en-US" w:eastAsia="ja-JP"/>
        </w:rPr>
        <w:t>e inserting</w:t>
      </w:r>
      <w:r w:rsidRPr="001854F3">
        <w:rPr>
          <w:lang w:val="en-US" w:eastAsia="ja-JP"/>
        </w:rPr>
        <w:t xml:space="preserve"> function </w:t>
      </w:r>
      <w:r w:rsidR="00E27AD5" w:rsidRPr="001854F3">
        <w:rPr>
          <w:lang w:val="en-US" w:eastAsia="ja-JP"/>
        </w:rPr>
        <w:t xml:space="preserve">takes </w:t>
      </w:r>
      <w:r w:rsidRPr="001854F3">
        <w:rPr>
          <w:lang w:val="en-US" w:eastAsia="ja-JP"/>
        </w:rPr>
        <w:t>the video objects from a first</w:t>
      </w:r>
      <w:r w:rsidR="004D3372" w:rsidRPr="001854F3">
        <w:rPr>
          <w:lang w:val="en-US" w:eastAsia="ja-JP"/>
        </w:rPr>
        <w:t xml:space="preserve"> input</w:t>
      </w:r>
      <w:r w:rsidRPr="001854F3">
        <w:rPr>
          <w:lang w:val="en-US" w:eastAsia="ja-JP"/>
        </w:rPr>
        <w:t xml:space="preserve"> </w:t>
      </w:r>
      <w:r w:rsidR="004D3372" w:rsidRPr="001854F3">
        <w:rPr>
          <w:lang w:val="en-US" w:eastAsia="ja-JP"/>
        </w:rPr>
        <w:t xml:space="preserve">media </w:t>
      </w:r>
      <w:r w:rsidRPr="001854F3">
        <w:rPr>
          <w:lang w:val="en-US" w:eastAsia="ja-JP"/>
        </w:rPr>
        <w:t xml:space="preserve">stream into a second </w:t>
      </w:r>
      <w:r w:rsidR="004D3372" w:rsidRPr="001854F3">
        <w:rPr>
          <w:lang w:val="en-US" w:eastAsia="ja-JP"/>
        </w:rPr>
        <w:t xml:space="preserve">input media </w:t>
      </w:r>
      <w:r w:rsidRPr="001854F3">
        <w:rPr>
          <w:lang w:val="en-US" w:eastAsia="ja-JP"/>
        </w:rPr>
        <w:t xml:space="preserve">stream and output the resulting </w:t>
      </w:r>
      <w:r w:rsidR="00D779A6" w:rsidRPr="001854F3">
        <w:rPr>
          <w:lang w:val="en-US" w:eastAsia="ja-JP"/>
        </w:rPr>
        <w:t xml:space="preserve">output </w:t>
      </w:r>
      <w:r w:rsidR="005E6B12" w:rsidRPr="001854F3">
        <w:rPr>
          <w:lang w:val="en-US" w:eastAsia="ja-JP"/>
        </w:rPr>
        <w:t xml:space="preserve">media </w:t>
      </w:r>
      <w:r w:rsidRPr="001854F3">
        <w:rPr>
          <w:lang w:val="en-US" w:eastAsia="ja-JP"/>
        </w:rPr>
        <w:t xml:space="preserve">stream </w:t>
      </w:r>
      <w:r w:rsidR="00D779A6" w:rsidRPr="001854F3">
        <w:rPr>
          <w:lang w:val="en-US" w:eastAsia="ja-JP"/>
        </w:rPr>
        <w:t xml:space="preserve">which </w:t>
      </w:r>
      <w:r w:rsidRPr="001854F3">
        <w:rPr>
          <w:lang w:val="en-US" w:eastAsia="ja-JP"/>
        </w:rPr>
        <w:t xml:space="preserve">comprises the video objects from </w:t>
      </w:r>
      <w:r w:rsidR="003070CE" w:rsidRPr="001854F3">
        <w:rPr>
          <w:lang w:val="en-US" w:eastAsia="ja-JP"/>
        </w:rPr>
        <w:t xml:space="preserve">both </w:t>
      </w:r>
      <w:r w:rsidRPr="001854F3">
        <w:rPr>
          <w:lang w:val="en-US" w:eastAsia="ja-JP"/>
        </w:rPr>
        <w:t xml:space="preserve">first and second </w:t>
      </w:r>
      <w:r w:rsidR="003070CE" w:rsidRPr="001854F3">
        <w:rPr>
          <w:lang w:val="en-US" w:eastAsia="ja-JP"/>
        </w:rPr>
        <w:t xml:space="preserve">input media </w:t>
      </w:r>
      <w:r w:rsidRPr="001854F3">
        <w:rPr>
          <w:lang w:val="en-US" w:eastAsia="ja-JP"/>
        </w:rPr>
        <w:t>streams.</w:t>
      </w:r>
    </w:p>
    <w:p w14:paraId="43D1CEA6" w14:textId="32222495" w:rsidR="00A0110A" w:rsidRPr="001854F3" w:rsidRDefault="006D014A" w:rsidP="00A0110A">
      <w:pPr>
        <w:rPr>
          <w:lang w:val="en-US" w:eastAsia="ja-JP"/>
        </w:rPr>
      </w:pPr>
      <w:r w:rsidRPr="001854F3">
        <w:rPr>
          <w:lang w:val="en-US"/>
        </w:rPr>
        <w:t>In case the video objects are slices</w:t>
      </w:r>
      <w:r w:rsidR="00A0110A" w:rsidRPr="001854F3">
        <w:rPr>
          <w:lang w:val="en-US" w:eastAsia="ja-JP"/>
        </w:rPr>
        <w:t xml:space="preserve">, either </w:t>
      </w:r>
      <w:r w:rsidRPr="001854F3">
        <w:rPr>
          <w:lang w:val="en-US" w:eastAsia="ja-JP"/>
        </w:rPr>
        <w:t xml:space="preserve">the </w:t>
      </w:r>
      <w:r w:rsidR="00A0110A" w:rsidRPr="001854F3">
        <w:rPr>
          <w:lang w:val="en-US" w:eastAsia="ja-JP"/>
        </w:rPr>
        <w:t xml:space="preserve">width or </w:t>
      </w:r>
      <w:r w:rsidRPr="001854F3">
        <w:rPr>
          <w:lang w:val="en-US" w:eastAsia="ja-JP"/>
        </w:rPr>
        <w:t xml:space="preserve">the </w:t>
      </w:r>
      <w:r w:rsidR="00A0110A" w:rsidRPr="001854F3">
        <w:rPr>
          <w:lang w:val="en-US" w:eastAsia="ja-JP"/>
        </w:rPr>
        <w:t xml:space="preserve">height </w:t>
      </w:r>
      <w:r w:rsidRPr="001854F3">
        <w:rPr>
          <w:lang w:val="en-US" w:eastAsia="ja-JP"/>
        </w:rPr>
        <w:t xml:space="preserve">of the coded pictures </w:t>
      </w:r>
      <w:r w:rsidR="00516AED" w:rsidRPr="001854F3">
        <w:rPr>
          <w:lang w:val="en-US" w:eastAsia="ja-JP"/>
        </w:rPr>
        <w:t xml:space="preserve">of </w:t>
      </w:r>
      <w:r w:rsidR="007D5959" w:rsidRPr="001854F3">
        <w:rPr>
          <w:lang w:val="en-US" w:eastAsia="ja-JP"/>
        </w:rPr>
        <w:t xml:space="preserve">the </w:t>
      </w:r>
      <w:r w:rsidR="00516AED" w:rsidRPr="001854F3">
        <w:rPr>
          <w:lang w:val="en-US" w:eastAsia="ja-JP"/>
        </w:rPr>
        <w:t xml:space="preserve">input </w:t>
      </w:r>
      <w:r w:rsidR="007D5959" w:rsidRPr="001854F3">
        <w:rPr>
          <w:lang w:val="en-US" w:eastAsia="ja-JP"/>
        </w:rPr>
        <w:t xml:space="preserve">media streams </w:t>
      </w:r>
      <w:r w:rsidR="00516AED" w:rsidRPr="001854F3">
        <w:rPr>
          <w:lang w:val="en-US" w:eastAsia="ja-JP"/>
        </w:rPr>
        <w:t xml:space="preserve">are equal </w:t>
      </w:r>
      <w:r w:rsidR="007D5959" w:rsidRPr="001854F3">
        <w:rPr>
          <w:lang w:val="en-US" w:eastAsia="ja-JP"/>
        </w:rPr>
        <w:t xml:space="preserve">in order </w:t>
      </w:r>
      <w:r w:rsidR="00A0110A" w:rsidRPr="001854F3">
        <w:rPr>
          <w:lang w:val="en-US" w:eastAsia="ja-JP"/>
        </w:rPr>
        <w:t xml:space="preserve">to maintain the </w:t>
      </w:r>
      <w:r w:rsidR="007D5959" w:rsidRPr="001854F3">
        <w:rPr>
          <w:lang w:val="en-US" w:eastAsia="ja-JP"/>
        </w:rPr>
        <w:t xml:space="preserve">rectangular </w:t>
      </w:r>
      <w:r w:rsidR="00A0110A" w:rsidRPr="001854F3">
        <w:rPr>
          <w:lang w:val="en-US" w:eastAsia="ja-JP"/>
        </w:rPr>
        <w:t xml:space="preserve">shape of the video of the output </w:t>
      </w:r>
      <w:r w:rsidR="00FF6159" w:rsidRPr="001854F3">
        <w:rPr>
          <w:lang w:val="en-US" w:eastAsia="ja-JP"/>
        </w:rPr>
        <w:t xml:space="preserve">media </w:t>
      </w:r>
      <w:r w:rsidR="00A0110A" w:rsidRPr="001854F3">
        <w:rPr>
          <w:lang w:val="en-US" w:eastAsia="ja-JP"/>
        </w:rPr>
        <w:t xml:space="preserve">stream. </w:t>
      </w:r>
      <w:r w:rsidR="007E183B" w:rsidRPr="001854F3">
        <w:rPr>
          <w:lang w:val="en-US" w:eastAsia="ja-JP"/>
        </w:rPr>
        <w:t>In case</w:t>
      </w:r>
      <w:r w:rsidR="00A0110A" w:rsidRPr="001854F3">
        <w:rPr>
          <w:lang w:val="en-US" w:eastAsia="ja-JP"/>
        </w:rPr>
        <w:t xml:space="preserve"> the width</w:t>
      </w:r>
      <w:r w:rsidR="00DA32A6">
        <w:rPr>
          <w:lang w:val="en-US" w:eastAsia="ja-JP"/>
        </w:rPr>
        <w:t>s</w:t>
      </w:r>
      <w:r w:rsidR="00A0110A" w:rsidRPr="001854F3">
        <w:rPr>
          <w:lang w:val="en-US" w:eastAsia="ja-JP"/>
        </w:rPr>
        <w:t xml:space="preserve"> of </w:t>
      </w:r>
      <w:r w:rsidR="007E183B" w:rsidRPr="001854F3">
        <w:rPr>
          <w:lang w:val="en-US" w:eastAsia="ja-JP"/>
        </w:rPr>
        <w:t xml:space="preserve">the </w:t>
      </w:r>
      <w:r w:rsidR="00A0110A" w:rsidRPr="001854F3">
        <w:rPr>
          <w:lang w:val="en-US" w:eastAsia="ja-JP"/>
        </w:rPr>
        <w:t xml:space="preserve">two </w:t>
      </w:r>
      <w:r w:rsidR="007E183B" w:rsidRPr="001854F3">
        <w:rPr>
          <w:lang w:val="en-US" w:eastAsia="ja-JP"/>
        </w:rPr>
        <w:t xml:space="preserve">input </w:t>
      </w:r>
      <w:r w:rsidR="00A0110A" w:rsidRPr="001854F3">
        <w:rPr>
          <w:lang w:val="en-US" w:eastAsia="ja-JP"/>
        </w:rPr>
        <w:t xml:space="preserve">videos are </w:t>
      </w:r>
      <w:r w:rsidR="007E183B" w:rsidRPr="001854F3">
        <w:rPr>
          <w:lang w:val="en-US" w:eastAsia="ja-JP"/>
        </w:rPr>
        <w:t xml:space="preserve">equal, </w:t>
      </w:r>
      <w:r w:rsidR="00A0110A" w:rsidRPr="001854F3">
        <w:rPr>
          <w:lang w:val="en-US" w:eastAsia="ja-JP"/>
        </w:rPr>
        <w:t xml:space="preserve">as shown in </w:t>
      </w:r>
      <w:r w:rsidR="00213DE2" w:rsidRPr="001854F3">
        <w:rPr>
          <w:lang w:val="en-US" w:eastAsia="ja-JP"/>
        </w:rPr>
        <w:t>t</w:t>
      </w:r>
      <w:r w:rsidR="008C664E" w:rsidRPr="001854F3">
        <w:rPr>
          <w:lang w:val="en-US" w:eastAsia="ja-JP"/>
        </w:rPr>
        <w:t xml:space="preserve">he </w:t>
      </w:r>
      <w:r w:rsidR="008576E9" w:rsidRPr="001854F3">
        <w:rPr>
          <w:lang w:val="en-US" w:eastAsia="ja-JP"/>
        </w:rPr>
        <w:fldChar w:fldCharType="begin"/>
      </w:r>
      <w:r w:rsidR="008576E9" w:rsidRPr="001854F3">
        <w:rPr>
          <w:lang w:val="en-US" w:eastAsia="ja-JP"/>
        </w:rPr>
        <w:instrText xml:space="preserve"> REF _Ref77781812 \h </w:instrText>
      </w:r>
      <w:r w:rsidR="008576E9" w:rsidRPr="001854F3">
        <w:rPr>
          <w:lang w:val="en-US" w:eastAsia="ja-JP"/>
        </w:rPr>
      </w:r>
      <w:r w:rsidR="008576E9" w:rsidRPr="001854F3">
        <w:rPr>
          <w:lang w:val="en-US" w:eastAsia="ja-JP"/>
        </w:rPr>
        <w:fldChar w:fldCharType="separate"/>
      </w:r>
      <w:r w:rsidR="009F21F3" w:rsidRPr="001854F3">
        <w:rPr>
          <w:lang w:val="en-US"/>
        </w:rPr>
        <w:t xml:space="preserve">Figure </w:t>
      </w:r>
      <w:r w:rsidR="009F21F3">
        <w:rPr>
          <w:noProof/>
          <w:lang w:val="en-US"/>
        </w:rPr>
        <w:t>6</w:t>
      </w:r>
      <w:r w:rsidR="008576E9" w:rsidRPr="001854F3">
        <w:rPr>
          <w:lang w:val="en-US" w:eastAsia="ja-JP"/>
        </w:rPr>
        <w:fldChar w:fldCharType="end"/>
      </w:r>
      <w:r w:rsidR="002E28A0">
        <w:rPr>
          <w:lang w:val="en-US" w:eastAsia="ja-JP"/>
        </w:rPr>
        <w:t xml:space="preserve"> a) and b)</w:t>
      </w:r>
      <w:r w:rsidR="00A0110A" w:rsidRPr="001854F3">
        <w:rPr>
          <w:lang w:val="en-US" w:eastAsia="ja-JP"/>
        </w:rPr>
        <w:t xml:space="preserve">, then </w:t>
      </w:r>
      <w:r w:rsidR="007E183B" w:rsidRPr="001854F3">
        <w:rPr>
          <w:lang w:val="en-US" w:eastAsia="ja-JP"/>
        </w:rPr>
        <w:t xml:space="preserve">the two </w:t>
      </w:r>
      <w:r w:rsidR="00A0110A" w:rsidRPr="001854F3">
        <w:rPr>
          <w:lang w:val="en-US" w:eastAsia="ja-JP"/>
        </w:rPr>
        <w:t xml:space="preserve">videos are vertically </w:t>
      </w:r>
      <w:r w:rsidR="00725355" w:rsidRPr="001854F3">
        <w:rPr>
          <w:lang w:val="en-US" w:eastAsia="ja-JP"/>
        </w:rPr>
        <w:t xml:space="preserve">stitched </w:t>
      </w:r>
      <w:r w:rsidR="00A0110A" w:rsidRPr="001854F3">
        <w:rPr>
          <w:lang w:val="en-US" w:eastAsia="ja-JP"/>
        </w:rPr>
        <w:t>as shown in</w:t>
      </w:r>
      <w:r w:rsidR="00A468D3" w:rsidRPr="001854F3">
        <w:rPr>
          <w:lang w:val="en-US" w:eastAsia="ja-JP"/>
        </w:rPr>
        <w:t xml:space="preserve"> </w:t>
      </w:r>
      <w:r w:rsidR="00C40DC5">
        <w:rPr>
          <w:lang w:val="en-US" w:eastAsia="ja-JP"/>
        </w:rPr>
        <w:t>the diagram</w:t>
      </w:r>
      <w:r w:rsidR="002E28A0">
        <w:rPr>
          <w:lang w:val="en-US" w:eastAsia="ja-JP"/>
        </w:rPr>
        <w:t xml:space="preserve"> c)</w:t>
      </w:r>
      <w:r w:rsidR="00A0110A" w:rsidRPr="001854F3">
        <w:rPr>
          <w:lang w:val="en-US" w:eastAsia="ja-JP"/>
        </w:rPr>
        <w:t xml:space="preserve">. </w:t>
      </w:r>
      <w:r w:rsidR="00DC5A17" w:rsidRPr="001854F3">
        <w:rPr>
          <w:lang w:val="en-US" w:eastAsia="ja-JP"/>
        </w:rPr>
        <w:t>During this operation,</w:t>
      </w:r>
      <w:r w:rsidR="00757B60" w:rsidRPr="001854F3">
        <w:rPr>
          <w:lang w:val="en-US" w:eastAsia="ja-JP"/>
        </w:rPr>
        <w:t xml:space="preserve"> the</w:t>
      </w:r>
      <w:r w:rsidR="00DC5A17" w:rsidRPr="001854F3">
        <w:rPr>
          <w:lang w:val="en-US" w:eastAsia="ja-JP"/>
        </w:rPr>
        <w:t xml:space="preserve"> SPS, PPS and slice header </w:t>
      </w:r>
      <w:r w:rsidR="00757B60" w:rsidRPr="001854F3">
        <w:rPr>
          <w:lang w:val="en-US" w:eastAsia="ja-JP"/>
        </w:rPr>
        <w:t xml:space="preserve">may </w:t>
      </w:r>
      <w:r w:rsidR="00DC5A17" w:rsidRPr="001854F3">
        <w:rPr>
          <w:lang w:val="en-US" w:eastAsia="ja-JP"/>
        </w:rPr>
        <w:t xml:space="preserve">need to be </w:t>
      </w:r>
      <w:r w:rsidR="00757B60" w:rsidRPr="001854F3">
        <w:rPr>
          <w:lang w:val="en-US" w:eastAsia="ja-JP"/>
        </w:rPr>
        <w:t xml:space="preserve">updated </w:t>
      </w:r>
      <w:r w:rsidR="00DC5A17" w:rsidRPr="001854F3">
        <w:rPr>
          <w:lang w:val="en-US" w:eastAsia="ja-JP"/>
        </w:rPr>
        <w:t xml:space="preserve">to </w:t>
      </w:r>
      <w:r w:rsidR="00757B60" w:rsidRPr="001854F3">
        <w:rPr>
          <w:lang w:val="en-US" w:eastAsia="ja-JP"/>
        </w:rPr>
        <w:t xml:space="preserve">correctly signal </w:t>
      </w:r>
      <w:r w:rsidR="00DC5A17" w:rsidRPr="001854F3">
        <w:rPr>
          <w:lang w:val="en-US" w:eastAsia="ja-JP"/>
        </w:rPr>
        <w:t xml:space="preserve">the size of the video of the output </w:t>
      </w:r>
      <w:r w:rsidR="00FF6159" w:rsidRPr="001854F3">
        <w:rPr>
          <w:lang w:val="en-US" w:eastAsia="ja-JP"/>
        </w:rPr>
        <w:t xml:space="preserve">media </w:t>
      </w:r>
      <w:r w:rsidR="00DC5A17" w:rsidRPr="001854F3">
        <w:rPr>
          <w:lang w:val="en-US" w:eastAsia="ja-JP"/>
        </w:rPr>
        <w:t>stream, the information about the slices and tiles</w:t>
      </w:r>
      <w:r w:rsidR="00B16F4C" w:rsidRPr="001854F3">
        <w:rPr>
          <w:lang w:val="en-US" w:eastAsia="ja-JP"/>
        </w:rPr>
        <w:t xml:space="preserve"> layout</w:t>
      </w:r>
      <w:r w:rsidR="00DC5A17" w:rsidRPr="001854F3">
        <w:rPr>
          <w:lang w:val="en-US" w:eastAsia="ja-JP"/>
        </w:rPr>
        <w:t xml:space="preserve"> and the </w:t>
      </w:r>
      <w:r w:rsidR="00B16F4C" w:rsidRPr="001854F3">
        <w:rPr>
          <w:lang w:val="en-US" w:eastAsia="ja-JP"/>
        </w:rPr>
        <w:t>video object identifiers</w:t>
      </w:r>
      <w:r w:rsidR="00B16F4C" w:rsidRPr="001854F3">
        <w:rPr>
          <w:lang w:val="en-US"/>
        </w:rPr>
        <w:t xml:space="preserve">, </w:t>
      </w:r>
      <w:r w:rsidR="00DA32A6" w:rsidRPr="00DA32A6">
        <w:rPr>
          <w:lang w:val="en-US"/>
        </w:rPr>
        <w:t>e.g.</w:t>
      </w:r>
      <w:r w:rsidR="00B16F4C" w:rsidRPr="001854F3">
        <w:rPr>
          <w:lang w:val="en-US"/>
        </w:rPr>
        <w:t xml:space="preserve"> the slice addresses</w:t>
      </w:r>
      <w:r w:rsidR="00DC5A17" w:rsidRPr="001854F3">
        <w:rPr>
          <w:lang w:val="en-US" w:eastAsia="ja-JP"/>
        </w:rPr>
        <w:t>.</w:t>
      </w:r>
    </w:p>
    <w:p w14:paraId="6ABABC4F" w14:textId="4A1DE190" w:rsidR="00DD374F" w:rsidRPr="001854F3" w:rsidRDefault="00DD374F" w:rsidP="00022982">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9"/>
        <w:gridCol w:w="3006"/>
        <w:gridCol w:w="3208"/>
      </w:tblGrid>
      <w:tr w:rsidR="00DD374F" w14:paraId="388097D9" w14:textId="77777777" w:rsidTr="00C00309">
        <w:trPr>
          <w:cnfStyle w:val="100000000000" w:firstRow="1" w:lastRow="0" w:firstColumn="0" w:lastColumn="0" w:oddVBand="0" w:evenVBand="0" w:oddHBand="0" w:evenHBand="0" w:firstRowFirstColumn="0" w:firstRowLastColumn="0" w:lastRowFirstColumn="0" w:lastRowLastColumn="0"/>
        </w:trPr>
        <w:tc>
          <w:tcPr>
            <w:tcW w:w="0" w:type="auto"/>
          </w:tcPr>
          <w:p w14:paraId="3EC0365A" w14:textId="26540CF8" w:rsidR="00C161E9" w:rsidRPr="00DD0929" w:rsidRDefault="00DD374F" w:rsidP="0047088E">
            <w:pPr>
              <w:keepNext/>
              <w:jc w:val="center"/>
              <w:rPr>
                <w:lang w:val="en-US"/>
              </w:rPr>
            </w:pPr>
            <w:r>
              <w:rPr>
                <w:noProof/>
                <w:lang w:val="en-US"/>
              </w:rPr>
              <w:drawing>
                <wp:inline distT="0" distB="0" distL="0" distR="0" wp14:anchorId="1ABC3241" wp14:editId="56CC233F">
                  <wp:extent cx="1692322" cy="1362950"/>
                  <wp:effectExtent l="0" t="0" r="3175" b="889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720569" cy="1385699"/>
                          </a:xfrm>
                          <a:prstGeom prst="rect">
                            <a:avLst/>
                          </a:prstGeom>
                          <a:noFill/>
                        </pic:spPr>
                      </pic:pic>
                    </a:graphicData>
                  </a:graphic>
                </wp:inline>
              </w:drawing>
            </w:r>
          </w:p>
        </w:tc>
        <w:tc>
          <w:tcPr>
            <w:tcW w:w="0" w:type="auto"/>
          </w:tcPr>
          <w:p w14:paraId="6EF1F2E2" w14:textId="681C1000" w:rsidR="00276A83" w:rsidRDefault="00C00309" w:rsidP="0047088E">
            <w:pPr>
              <w:keepNext/>
              <w:jc w:val="center"/>
              <w:rPr>
                <w:lang w:val="en-US"/>
              </w:rPr>
            </w:pPr>
            <w:r>
              <w:rPr>
                <w:noProof/>
                <w:lang w:val="en-US"/>
              </w:rPr>
              <w:drawing>
                <wp:inline distT="0" distB="0" distL="0" distR="0" wp14:anchorId="2FCF18F9" wp14:editId="08BF7ACA">
                  <wp:extent cx="1769367" cy="723332"/>
                  <wp:effectExtent l="0" t="0" r="2540" b="63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12694" cy="741045"/>
                          </a:xfrm>
                          <a:prstGeom prst="rect">
                            <a:avLst/>
                          </a:prstGeom>
                          <a:noFill/>
                        </pic:spPr>
                      </pic:pic>
                    </a:graphicData>
                  </a:graphic>
                </wp:inline>
              </w:drawing>
            </w:r>
          </w:p>
        </w:tc>
        <w:tc>
          <w:tcPr>
            <w:tcW w:w="0" w:type="auto"/>
          </w:tcPr>
          <w:p w14:paraId="52FFC049" w14:textId="6F42D3A2" w:rsidR="00276A83" w:rsidRDefault="00C00309" w:rsidP="0047088E">
            <w:pPr>
              <w:keepNext/>
              <w:jc w:val="center"/>
              <w:rPr>
                <w:lang w:val="en-US"/>
              </w:rPr>
            </w:pPr>
            <w:r>
              <w:rPr>
                <w:noProof/>
                <w:lang w:val="en-US"/>
              </w:rPr>
              <w:drawing>
                <wp:inline distT="0" distB="0" distL="0" distR="0" wp14:anchorId="59CF17BE" wp14:editId="6E3512E5">
                  <wp:extent cx="1694452" cy="2039412"/>
                  <wp:effectExtent l="0" t="0" r="127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05833" cy="2053110"/>
                          </a:xfrm>
                          <a:prstGeom prst="rect">
                            <a:avLst/>
                          </a:prstGeom>
                          <a:noFill/>
                        </pic:spPr>
                      </pic:pic>
                    </a:graphicData>
                  </a:graphic>
                </wp:inline>
              </w:drawing>
            </w:r>
          </w:p>
        </w:tc>
      </w:tr>
      <w:tr w:rsidR="00DD0929" w14:paraId="530E0027" w14:textId="77777777" w:rsidTr="00C00309">
        <w:tc>
          <w:tcPr>
            <w:tcW w:w="0" w:type="auto"/>
          </w:tcPr>
          <w:p w14:paraId="01B2831F" w14:textId="206E3070" w:rsidR="00DD0929" w:rsidRDefault="00DD0929" w:rsidP="009E17B4">
            <w:pPr>
              <w:pStyle w:val="Caption"/>
              <w:rPr>
                <w:noProof/>
                <w:lang w:val="en-US"/>
              </w:rPr>
            </w:pPr>
            <w:bookmarkStart w:id="641" w:name="_Hlk133355921"/>
            <w:r w:rsidRPr="00F24FCF">
              <w:rPr>
                <w:rStyle w:val="charoverride-2"/>
              </w:rPr>
              <w:t>a)   </w:t>
            </w:r>
            <w:r w:rsidR="00DA4E78">
              <w:rPr>
                <w:rStyle w:val="charoverride-2"/>
              </w:rPr>
              <w:t>in</w:t>
            </w:r>
            <w:r w:rsidR="00000AAD">
              <w:rPr>
                <w:rStyle w:val="charoverride-2"/>
              </w:rPr>
              <w:t>put media stream one</w:t>
            </w:r>
          </w:p>
        </w:tc>
        <w:tc>
          <w:tcPr>
            <w:tcW w:w="0" w:type="auto"/>
          </w:tcPr>
          <w:p w14:paraId="385CDBEB" w14:textId="284CC2A8" w:rsidR="00DD0929" w:rsidRDefault="00DD0929" w:rsidP="009E17B4">
            <w:pPr>
              <w:pStyle w:val="Caption"/>
              <w:rPr>
                <w:noProof/>
                <w:lang w:val="en-US"/>
              </w:rPr>
            </w:pPr>
            <w:r>
              <w:rPr>
                <w:rStyle w:val="charoverride-2"/>
              </w:rPr>
              <w:t>b</w:t>
            </w:r>
            <w:r w:rsidRPr="00F24FCF">
              <w:rPr>
                <w:rStyle w:val="charoverride-2"/>
              </w:rPr>
              <w:t>)   </w:t>
            </w:r>
            <w:r w:rsidR="00000AAD">
              <w:rPr>
                <w:rStyle w:val="charoverride-2"/>
              </w:rPr>
              <w:t>input media stream two</w:t>
            </w:r>
          </w:p>
        </w:tc>
        <w:tc>
          <w:tcPr>
            <w:tcW w:w="0" w:type="auto"/>
          </w:tcPr>
          <w:p w14:paraId="5D6DA98A" w14:textId="758A2E54" w:rsidR="00DD0929" w:rsidRDefault="00DD0929" w:rsidP="009E17B4">
            <w:pPr>
              <w:pStyle w:val="Caption"/>
              <w:rPr>
                <w:noProof/>
                <w:lang w:val="en-US"/>
              </w:rPr>
            </w:pPr>
            <w:r>
              <w:rPr>
                <w:rStyle w:val="charoverride-2"/>
              </w:rPr>
              <w:t>c</w:t>
            </w:r>
            <w:r w:rsidRPr="00F24FCF">
              <w:rPr>
                <w:rStyle w:val="charoverride-2"/>
              </w:rPr>
              <w:t>)   </w:t>
            </w:r>
            <w:r w:rsidR="00000AAD">
              <w:rPr>
                <w:rStyle w:val="charoverride-2"/>
              </w:rPr>
              <w:t>output elementary stream</w:t>
            </w:r>
          </w:p>
        </w:tc>
      </w:tr>
    </w:tbl>
    <w:p w14:paraId="49A3C871" w14:textId="757FF4FD" w:rsidR="006D4164" w:rsidRPr="001854F3" w:rsidRDefault="00954FC6" w:rsidP="00276A83">
      <w:pPr>
        <w:pStyle w:val="Caption"/>
        <w:rPr>
          <w:lang w:val="en-US"/>
        </w:rPr>
      </w:pPr>
      <w:bookmarkStart w:id="642" w:name="_Ref77781812"/>
      <w:bookmarkEnd w:id="64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7</w:t>
      </w:r>
      <w:r w:rsidR="00A749FF" w:rsidRPr="001854F3">
        <w:rPr>
          <w:lang w:val="en-US"/>
        </w:rPr>
        <w:fldChar w:fldCharType="end"/>
      </w:r>
      <w:bookmarkEnd w:id="642"/>
      <w:r w:rsidRPr="001854F3">
        <w:rPr>
          <w:lang w:val="en-US"/>
        </w:rPr>
        <w:t xml:space="preserve"> — </w:t>
      </w:r>
      <w:r w:rsidRPr="009E17B4">
        <w:t>Example</w:t>
      </w:r>
      <w:r w:rsidRPr="001854F3">
        <w:rPr>
          <w:lang w:val="en-US"/>
        </w:rPr>
        <w:t xml:space="preserve"> of input and output video for the inserting function with identical width</w:t>
      </w:r>
    </w:p>
    <w:p w14:paraId="583AB52A" w14:textId="05D59DD0" w:rsidR="00213DE2" w:rsidRPr="001854F3" w:rsidRDefault="00213DE2" w:rsidP="00A34C8C">
      <w:pPr>
        <w:rPr>
          <w:lang w:val="en-US"/>
        </w:rPr>
      </w:pPr>
      <w:r w:rsidRPr="001854F3">
        <w:rPr>
          <w:lang w:val="en-US" w:eastAsia="ja-JP"/>
        </w:rPr>
        <w:t>If the height</w:t>
      </w:r>
      <w:r w:rsidR="000A4DE0">
        <w:rPr>
          <w:lang w:val="en-US" w:eastAsia="ja-JP"/>
        </w:rPr>
        <w:t>s</w:t>
      </w:r>
      <w:r w:rsidRPr="001854F3">
        <w:rPr>
          <w:lang w:val="en-US" w:eastAsia="ja-JP"/>
        </w:rPr>
        <w:t xml:space="preserve"> of two videos are </w:t>
      </w:r>
      <w:r w:rsidR="00F868D3" w:rsidRPr="001854F3">
        <w:rPr>
          <w:lang w:val="en-US" w:eastAsia="ja-JP"/>
        </w:rPr>
        <w:t xml:space="preserve">equal, </w:t>
      </w:r>
      <w:r w:rsidRPr="001854F3">
        <w:rPr>
          <w:lang w:val="en-US" w:eastAsia="ja-JP"/>
        </w:rPr>
        <w:t xml:space="preserve">as shown in </w:t>
      </w:r>
      <w:r w:rsidR="00EF56F9" w:rsidRPr="001854F3">
        <w:rPr>
          <w:lang w:val="en-US" w:eastAsia="ja-JP"/>
        </w:rPr>
        <w:fldChar w:fldCharType="begin"/>
      </w:r>
      <w:r w:rsidR="00EF56F9" w:rsidRPr="001854F3">
        <w:rPr>
          <w:lang w:val="en-US" w:eastAsia="ja-JP"/>
        </w:rPr>
        <w:instrText xml:space="preserve"> REF _Ref77781863 \h </w:instrText>
      </w:r>
      <w:r w:rsidR="00EF56F9" w:rsidRPr="001854F3">
        <w:rPr>
          <w:lang w:val="en-US" w:eastAsia="ja-JP"/>
        </w:rPr>
      </w:r>
      <w:r w:rsidR="00EF56F9" w:rsidRPr="001854F3">
        <w:rPr>
          <w:lang w:val="en-US" w:eastAsia="ja-JP"/>
        </w:rPr>
        <w:fldChar w:fldCharType="separate"/>
      </w:r>
      <w:r w:rsidR="00061B8A" w:rsidRPr="001854F3">
        <w:rPr>
          <w:lang w:val="en-US"/>
        </w:rPr>
        <w:t xml:space="preserve">Figure </w:t>
      </w:r>
      <w:r w:rsidR="00061B8A">
        <w:rPr>
          <w:noProof/>
          <w:lang w:val="en-US"/>
        </w:rPr>
        <w:t>7</w:t>
      </w:r>
      <w:r w:rsidR="00EF56F9" w:rsidRPr="001854F3">
        <w:rPr>
          <w:lang w:val="en-US" w:eastAsia="ja-JP"/>
        </w:rPr>
        <w:fldChar w:fldCharType="end"/>
      </w:r>
      <w:r w:rsidR="002E28A0">
        <w:rPr>
          <w:lang w:val="en-US" w:eastAsia="ja-JP"/>
        </w:rPr>
        <w:t xml:space="preserve"> a) and b)</w:t>
      </w:r>
      <w:r w:rsidRPr="001854F3">
        <w:rPr>
          <w:lang w:val="en-US" w:eastAsia="ja-JP"/>
        </w:rPr>
        <w:t xml:space="preserve">, then </w:t>
      </w:r>
      <w:r w:rsidR="000F5682" w:rsidRPr="001854F3">
        <w:rPr>
          <w:lang w:val="en-US" w:eastAsia="ja-JP"/>
        </w:rPr>
        <w:t xml:space="preserve">the </w:t>
      </w:r>
      <w:r w:rsidRPr="001854F3">
        <w:rPr>
          <w:lang w:val="en-US" w:eastAsia="ja-JP"/>
        </w:rPr>
        <w:t xml:space="preserve">two videos are horizontally </w:t>
      </w:r>
      <w:r w:rsidR="000F5682" w:rsidRPr="001854F3">
        <w:rPr>
          <w:lang w:val="en-US" w:eastAsia="ja-JP"/>
        </w:rPr>
        <w:t xml:space="preserve">stitched </w:t>
      </w:r>
      <w:r w:rsidRPr="001854F3">
        <w:rPr>
          <w:lang w:val="en-US" w:eastAsia="ja-JP"/>
        </w:rPr>
        <w:t>as</w:t>
      </w:r>
      <w:r w:rsidR="000F5682" w:rsidRPr="001854F3">
        <w:rPr>
          <w:lang w:val="en-US" w:eastAsia="ja-JP"/>
        </w:rPr>
        <w:t xml:space="preserve"> shown in</w:t>
      </w:r>
      <w:r w:rsidRPr="001854F3">
        <w:rPr>
          <w:lang w:val="en-US" w:eastAsia="ja-JP"/>
        </w:rPr>
        <w:t xml:space="preserve"> </w:t>
      </w:r>
      <w:r w:rsidR="00F072F3">
        <w:rPr>
          <w:lang w:val="en-US" w:eastAsia="ja-JP"/>
        </w:rPr>
        <w:t>the diagram</w:t>
      </w:r>
      <w:r w:rsidR="002E28A0">
        <w:rPr>
          <w:lang w:val="en-US" w:eastAsia="ja-JP"/>
        </w:rPr>
        <w:t xml:space="preserve"> </w:t>
      </w:r>
      <w:r w:rsidRPr="001854F3">
        <w:rPr>
          <w:lang w:val="en-US" w:eastAsia="ja-JP"/>
        </w:rPr>
        <w:t>c). During this operation</w:t>
      </w:r>
      <w:r w:rsidR="000F5682" w:rsidRPr="001854F3">
        <w:rPr>
          <w:lang w:val="en-US" w:eastAsia="ja-JP"/>
        </w:rPr>
        <w:t xml:space="preserve"> as well</w:t>
      </w:r>
      <w:r w:rsidRPr="001854F3">
        <w:rPr>
          <w:lang w:val="en-US" w:eastAsia="ja-JP"/>
        </w:rPr>
        <w:t xml:space="preserve">, </w:t>
      </w:r>
      <w:r w:rsidR="000F5682" w:rsidRPr="001854F3">
        <w:rPr>
          <w:lang w:val="en-US" w:eastAsia="ja-JP"/>
        </w:rPr>
        <w:t xml:space="preserve">the </w:t>
      </w:r>
      <w:r w:rsidRPr="001854F3">
        <w:rPr>
          <w:lang w:val="en-US" w:eastAsia="ja-JP"/>
        </w:rPr>
        <w:t xml:space="preserve">SPS, PPS and slice header </w:t>
      </w:r>
      <w:r w:rsidR="000F5682" w:rsidRPr="001854F3">
        <w:rPr>
          <w:lang w:val="en-US" w:eastAsia="ja-JP"/>
        </w:rPr>
        <w:t xml:space="preserve">may </w:t>
      </w:r>
      <w:r w:rsidRPr="001854F3">
        <w:rPr>
          <w:lang w:val="en-US" w:eastAsia="ja-JP"/>
        </w:rPr>
        <w:t xml:space="preserve">need </w:t>
      </w:r>
      <w:r w:rsidRPr="001854F3">
        <w:rPr>
          <w:lang w:val="en-US" w:eastAsia="ja-JP"/>
        </w:rPr>
        <w:lastRenderedPageBreak/>
        <w:t xml:space="preserve">to be </w:t>
      </w:r>
      <w:r w:rsidR="000F5682" w:rsidRPr="001854F3">
        <w:rPr>
          <w:lang w:val="en-US" w:eastAsia="ja-JP"/>
        </w:rPr>
        <w:t xml:space="preserve">updated </w:t>
      </w:r>
      <w:r w:rsidRPr="001854F3">
        <w:rPr>
          <w:lang w:val="en-US" w:eastAsia="ja-JP"/>
        </w:rPr>
        <w:t xml:space="preserve">to </w:t>
      </w:r>
      <w:r w:rsidR="000F5682" w:rsidRPr="001854F3">
        <w:rPr>
          <w:lang w:val="en-US" w:eastAsia="ja-JP"/>
        </w:rPr>
        <w:t xml:space="preserve">correctly signal </w:t>
      </w:r>
      <w:r w:rsidRPr="001854F3">
        <w:rPr>
          <w:lang w:val="en-US" w:eastAsia="ja-JP"/>
        </w:rPr>
        <w:t xml:space="preserve">the size of the video of the output </w:t>
      </w:r>
      <w:r w:rsidR="001A23B8" w:rsidRPr="001854F3">
        <w:rPr>
          <w:lang w:val="en-US" w:eastAsia="ja-JP"/>
        </w:rPr>
        <w:t xml:space="preserve">media </w:t>
      </w:r>
      <w:r w:rsidRPr="001854F3">
        <w:rPr>
          <w:lang w:val="en-US" w:eastAsia="ja-JP"/>
        </w:rPr>
        <w:t xml:space="preserve">stream, the information about the slices and tiles </w:t>
      </w:r>
      <w:r w:rsidR="0054666B" w:rsidRPr="001854F3">
        <w:rPr>
          <w:lang w:val="en-US" w:eastAsia="ja-JP"/>
        </w:rPr>
        <w:t xml:space="preserve">layout </w:t>
      </w:r>
      <w:r w:rsidRPr="001854F3">
        <w:rPr>
          <w:lang w:val="en-US" w:eastAsia="ja-JP"/>
        </w:rPr>
        <w:t xml:space="preserve">and the </w:t>
      </w:r>
      <w:r w:rsidR="0054666B" w:rsidRPr="001854F3">
        <w:rPr>
          <w:lang w:val="en-US" w:eastAsia="ja-JP"/>
        </w:rPr>
        <w:t xml:space="preserve">video object identifiers, </w:t>
      </w:r>
      <w:r w:rsidR="000A4DE0" w:rsidRPr="000A4DE0">
        <w:rPr>
          <w:lang w:val="en-US" w:eastAsia="ja-JP"/>
        </w:rPr>
        <w:t>e.g.</w:t>
      </w:r>
      <w:r w:rsidR="0054666B" w:rsidRPr="001854F3">
        <w:rPr>
          <w:lang w:val="en-US" w:eastAsia="ja-JP"/>
        </w:rPr>
        <w:t xml:space="preserve"> the slice addresse</w:t>
      </w:r>
      <w:r w:rsidR="003E1ECD" w:rsidRPr="001854F3">
        <w:rPr>
          <w:lang w:val="en-US" w:eastAsia="ja-JP"/>
        </w:rPr>
        <w:t>s</w:t>
      </w:r>
      <w:r w:rsidRPr="001854F3">
        <w:rPr>
          <w:lang w:val="en-US" w:eastAsia="ja-JP"/>
        </w:rPr>
        <w:t>.</w:t>
      </w:r>
    </w:p>
    <w:p w14:paraId="735284D1" w14:textId="68FA2A60" w:rsidR="008B3C3F" w:rsidRPr="001854F3" w:rsidRDefault="008B3C3F" w:rsidP="00022982">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6"/>
        <w:gridCol w:w="2330"/>
        <w:gridCol w:w="4266"/>
      </w:tblGrid>
      <w:tr w:rsidR="008B3C3F" w14:paraId="0E1E83A1" w14:textId="77777777" w:rsidTr="0047088E">
        <w:trPr>
          <w:cnfStyle w:val="100000000000" w:firstRow="1" w:lastRow="0" w:firstColumn="0" w:lastColumn="0" w:oddVBand="0" w:evenVBand="0" w:oddHBand="0" w:evenHBand="0" w:firstRowFirstColumn="0" w:firstRowLastColumn="0" w:lastRowFirstColumn="0" w:lastRowLastColumn="0"/>
        </w:trPr>
        <w:tc>
          <w:tcPr>
            <w:tcW w:w="0" w:type="auto"/>
          </w:tcPr>
          <w:p w14:paraId="45227AEA" w14:textId="4F3882E5" w:rsidR="008B3C3F" w:rsidRDefault="008B3C3F" w:rsidP="0047088E">
            <w:pPr>
              <w:keepNext/>
              <w:jc w:val="center"/>
              <w:rPr>
                <w:lang w:val="en-US"/>
              </w:rPr>
            </w:pPr>
            <w:r>
              <w:rPr>
                <w:noProof/>
                <w:lang w:val="en-US"/>
              </w:rPr>
              <w:drawing>
                <wp:inline distT="0" distB="0" distL="0" distR="0" wp14:anchorId="2E4969E1" wp14:editId="5E9A24DC">
                  <wp:extent cx="1858332" cy="1408098"/>
                  <wp:effectExtent l="0" t="0" r="8890" b="190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66388" cy="1414202"/>
                          </a:xfrm>
                          <a:prstGeom prst="rect">
                            <a:avLst/>
                          </a:prstGeom>
                          <a:noFill/>
                        </pic:spPr>
                      </pic:pic>
                    </a:graphicData>
                  </a:graphic>
                </wp:inline>
              </w:drawing>
            </w:r>
          </w:p>
        </w:tc>
        <w:tc>
          <w:tcPr>
            <w:tcW w:w="0" w:type="auto"/>
          </w:tcPr>
          <w:p w14:paraId="56D2350E" w14:textId="5AC6E17D" w:rsidR="008B3C3F" w:rsidRDefault="00DF1409" w:rsidP="0047088E">
            <w:pPr>
              <w:keepNext/>
              <w:jc w:val="center"/>
              <w:rPr>
                <w:lang w:val="en-US"/>
              </w:rPr>
            </w:pPr>
            <w:r>
              <w:rPr>
                <w:noProof/>
                <w:lang w:val="en-US"/>
              </w:rPr>
              <w:drawing>
                <wp:inline distT="0" distB="0" distL="0" distR="0" wp14:anchorId="47CF64CB" wp14:editId="52717267">
                  <wp:extent cx="689875" cy="1382573"/>
                  <wp:effectExtent l="0" t="0" r="0" b="825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701882" cy="1406635"/>
                          </a:xfrm>
                          <a:prstGeom prst="rect">
                            <a:avLst/>
                          </a:prstGeom>
                          <a:noFill/>
                        </pic:spPr>
                      </pic:pic>
                    </a:graphicData>
                  </a:graphic>
                </wp:inline>
              </w:drawing>
            </w:r>
          </w:p>
        </w:tc>
        <w:tc>
          <w:tcPr>
            <w:tcW w:w="0" w:type="auto"/>
          </w:tcPr>
          <w:p w14:paraId="594A2FF4" w14:textId="20F84AFA" w:rsidR="008B3C3F" w:rsidRDefault="00DF1409" w:rsidP="0047088E">
            <w:pPr>
              <w:keepNext/>
              <w:jc w:val="center"/>
              <w:rPr>
                <w:lang w:val="en-US"/>
              </w:rPr>
            </w:pPr>
            <w:r>
              <w:rPr>
                <w:noProof/>
                <w:lang w:val="en-US"/>
              </w:rPr>
              <w:drawing>
                <wp:inline distT="0" distB="0" distL="0" distR="0" wp14:anchorId="2F15E7E8" wp14:editId="0AE1EB21">
                  <wp:extent cx="2566907" cy="1417464"/>
                  <wp:effectExtent l="0" t="0" r="508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642265" cy="1459077"/>
                          </a:xfrm>
                          <a:prstGeom prst="rect">
                            <a:avLst/>
                          </a:prstGeom>
                          <a:noFill/>
                        </pic:spPr>
                      </pic:pic>
                    </a:graphicData>
                  </a:graphic>
                </wp:inline>
              </w:drawing>
            </w:r>
          </w:p>
        </w:tc>
      </w:tr>
      <w:tr w:rsidR="0047088E" w14:paraId="001A3961" w14:textId="77777777" w:rsidTr="0047088E">
        <w:tc>
          <w:tcPr>
            <w:tcW w:w="0" w:type="auto"/>
          </w:tcPr>
          <w:p w14:paraId="43AC5EC0" w14:textId="508B3892" w:rsidR="0047088E" w:rsidRDefault="0047088E" w:rsidP="009E17B4">
            <w:pPr>
              <w:pStyle w:val="Caption"/>
              <w:rPr>
                <w:lang w:val="en-US"/>
              </w:rPr>
            </w:pPr>
            <w:r w:rsidRPr="00F24FCF">
              <w:rPr>
                <w:rStyle w:val="charoverride-2"/>
              </w:rPr>
              <w:t>a)   </w:t>
            </w:r>
            <w:r>
              <w:rPr>
                <w:rStyle w:val="charoverride-2"/>
              </w:rPr>
              <w:t>input media stream one</w:t>
            </w:r>
          </w:p>
        </w:tc>
        <w:tc>
          <w:tcPr>
            <w:tcW w:w="0" w:type="auto"/>
          </w:tcPr>
          <w:p w14:paraId="46BBCC7B" w14:textId="080610A2" w:rsidR="0047088E" w:rsidRDefault="0047088E" w:rsidP="009E17B4">
            <w:pPr>
              <w:pStyle w:val="Caption"/>
              <w:rPr>
                <w:lang w:val="en-US"/>
              </w:rPr>
            </w:pPr>
            <w:r>
              <w:rPr>
                <w:rStyle w:val="charoverride-2"/>
              </w:rPr>
              <w:t>b</w:t>
            </w:r>
            <w:r w:rsidRPr="00F24FCF">
              <w:rPr>
                <w:rStyle w:val="charoverride-2"/>
              </w:rPr>
              <w:t>)   </w:t>
            </w:r>
            <w:r>
              <w:rPr>
                <w:rStyle w:val="charoverride-2"/>
              </w:rPr>
              <w:t>input media stream two</w:t>
            </w:r>
          </w:p>
        </w:tc>
        <w:tc>
          <w:tcPr>
            <w:tcW w:w="0" w:type="auto"/>
          </w:tcPr>
          <w:p w14:paraId="2DA077A1" w14:textId="6BB8D74A" w:rsidR="0047088E" w:rsidRDefault="0047088E" w:rsidP="009E17B4">
            <w:pPr>
              <w:pStyle w:val="Caption"/>
              <w:rPr>
                <w:lang w:val="en-US"/>
              </w:rPr>
            </w:pPr>
            <w:r>
              <w:rPr>
                <w:rStyle w:val="charoverride-2"/>
              </w:rPr>
              <w:t>c</w:t>
            </w:r>
            <w:r w:rsidRPr="00F24FCF">
              <w:rPr>
                <w:rStyle w:val="charoverride-2"/>
              </w:rPr>
              <w:t>)   </w:t>
            </w:r>
            <w:r>
              <w:rPr>
                <w:rStyle w:val="charoverride-2"/>
              </w:rPr>
              <w:t>output elementary stream</w:t>
            </w:r>
          </w:p>
        </w:tc>
      </w:tr>
    </w:tbl>
    <w:p w14:paraId="41EB1912" w14:textId="48E67E74" w:rsidR="00A93D14" w:rsidRPr="001854F3" w:rsidRDefault="00EF56F9" w:rsidP="00A34C8C">
      <w:pPr>
        <w:pStyle w:val="Caption"/>
        <w:rPr>
          <w:lang w:val="en-US"/>
        </w:rPr>
      </w:pPr>
      <w:bookmarkStart w:id="643" w:name="_Ref77781863"/>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8</w:t>
      </w:r>
      <w:r w:rsidR="00A749FF" w:rsidRPr="001854F3">
        <w:rPr>
          <w:lang w:val="en-US"/>
        </w:rPr>
        <w:fldChar w:fldCharType="end"/>
      </w:r>
      <w:bookmarkEnd w:id="643"/>
      <w:r w:rsidRPr="001854F3">
        <w:rPr>
          <w:lang w:val="en-US"/>
        </w:rPr>
        <w:t xml:space="preserve"> — Example of input and output video for the inserting function with identical height</w:t>
      </w:r>
    </w:p>
    <w:p w14:paraId="61CD702C" w14:textId="66A6908F" w:rsidR="00FB3F9F" w:rsidRPr="001854F3" w:rsidRDefault="00FB3F9F" w:rsidP="00661684">
      <w:pPr>
        <w:pStyle w:val="Heading3"/>
        <w:rPr>
          <w:lang w:val="en-US"/>
        </w:rPr>
      </w:pPr>
      <w:bookmarkStart w:id="644" w:name="_Toc77782146"/>
      <w:bookmarkStart w:id="645" w:name="_Toc77782751"/>
      <w:bookmarkStart w:id="646" w:name="_Toc77785537"/>
      <w:bookmarkStart w:id="647" w:name="_Toc77850534"/>
      <w:bookmarkStart w:id="648" w:name="_Toc77850675"/>
      <w:bookmarkStart w:id="649" w:name="_Toc77850816"/>
      <w:bookmarkStart w:id="650" w:name="_Toc163837240"/>
      <w:bookmarkEnd w:id="644"/>
      <w:bookmarkEnd w:id="645"/>
      <w:bookmarkEnd w:id="646"/>
      <w:bookmarkEnd w:id="647"/>
      <w:bookmarkEnd w:id="648"/>
      <w:bookmarkEnd w:id="649"/>
      <w:r w:rsidRPr="001854F3">
        <w:rPr>
          <w:lang w:val="en-US"/>
        </w:rPr>
        <w:t>Appending two video objects</w:t>
      </w:r>
      <w:bookmarkEnd w:id="650"/>
    </w:p>
    <w:p w14:paraId="5276217F" w14:textId="45F5AFEA" w:rsidR="0072166A" w:rsidRPr="001854F3" w:rsidRDefault="0072166A" w:rsidP="00661684">
      <w:pPr>
        <w:pStyle w:val="Heading4"/>
        <w:rPr>
          <w:lang w:val="en-US"/>
        </w:rPr>
      </w:pPr>
      <w:r w:rsidRPr="001854F3">
        <w:rPr>
          <w:lang w:val="en-US"/>
        </w:rPr>
        <w:t>Definition</w:t>
      </w:r>
    </w:p>
    <w:p w14:paraId="76439FB9" w14:textId="75D6D644" w:rsidR="00A72599" w:rsidRPr="001854F3" w:rsidRDefault="00A72599" w:rsidP="00A72599">
      <w:pPr>
        <w:rPr>
          <w:lang w:val="en-US" w:eastAsia="ja-JP"/>
        </w:rPr>
      </w:pPr>
      <w:r w:rsidRPr="001854F3">
        <w:rPr>
          <w:lang w:val="en-US" w:eastAsia="ja-JP"/>
        </w:rPr>
        <w:t>Function:</w:t>
      </w:r>
      <w:r w:rsidRPr="001854F3">
        <w:rPr>
          <w:lang w:val="en-US" w:eastAsia="ja-JP"/>
        </w:rPr>
        <w:tab/>
        <w:t>Appending</w:t>
      </w:r>
    </w:p>
    <w:p w14:paraId="2797667D" w14:textId="72F1FBFE" w:rsidR="00A72599" w:rsidRPr="001854F3" w:rsidRDefault="00A72599" w:rsidP="00FB3F9F">
      <w:pPr>
        <w:rPr>
          <w:lang w:val="en-US"/>
        </w:rPr>
      </w:pPr>
      <w:r w:rsidRPr="001854F3">
        <w:rPr>
          <w:lang w:val="en-US" w:eastAsia="ja-JP"/>
        </w:rPr>
        <w:t>Definition:</w:t>
      </w:r>
      <w:r w:rsidRPr="001854F3">
        <w:rPr>
          <w:lang w:val="en-US" w:eastAsia="ja-JP"/>
        </w:rPr>
        <w:tab/>
      </w:r>
      <m:oMath>
        <m:r>
          <w:rPr>
            <w:rFonts w:ascii="Cambria Math" w:hAnsi="Cambria Math"/>
            <w:lang w:val="en-US"/>
          </w:rPr>
          <m:t>f: MDS→MDS</m:t>
        </m:r>
      </m:oMath>
    </w:p>
    <w:p w14:paraId="21552067" w14:textId="0ED2466A"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8316FD">
        <w:rPr>
          <w:lang w:val="en-US" w:eastAsia="ja-JP"/>
        </w:rPr>
        <w:t>One</w:t>
      </w:r>
      <w:r w:rsidRPr="001854F3">
        <w:rPr>
          <w:lang w:val="en-US" w:eastAsia="ja-JP"/>
        </w:rPr>
        <w:t xml:space="preserve"> </w:t>
      </w:r>
      <w:r w:rsidR="001A23B8" w:rsidRPr="001854F3">
        <w:rPr>
          <w:lang w:val="en-US" w:eastAsia="ja-JP"/>
        </w:rPr>
        <w:t xml:space="preserve">media </w:t>
      </w:r>
      <w:r w:rsidRPr="001854F3">
        <w:rPr>
          <w:lang w:val="en-US" w:eastAsia="ja-JP"/>
        </w:rPr>
        <w:t>stream with at least two video objects</w:t>
      </w:r>
    </w:p>
    <w:p w14:paraId="59C8CFC8" w14:textId="33E4039C" w:rsidR="00FB3F9F" w:rsidRPr="001854F3" w:rsidRDefault="00FB3F9F" w:rsidP="00FB3F9F">
      <w:pPr>
        <w:rPr>
          <w:lang w:val="en-US" w:eastAsia="ja-JP"/>
        </w:rPr>
      </w:pPr>
      <w:r w:rsidRPr="001854F3">
        <w:rPr>
          <w:lang w:val="en-US" w:eastAsia="ja-JP"/>
        </w:rPr>
        <w:t>Output:</w:t>
      </w:r>
      <w:r w:rsidR="00E77F6C" w:rsidRPr="001854F3">
        <w:rPr>
          <w:lang w:val="en-US" w:eastAsia="ja-JP"/>
        </w:rPr>
        <w:tab/>
      </w:r>
      <w:r w:rsidRPr="001854F3">
        <w:rPr>
          <w:lang w:val="en-US" w:eastAsia="ja-JP"/>
        </w:rPr>
        <w:tab/>
      </w:r>
      <w:r w:rsidR="008316FD">
        <w:rPr>
          <w:lang w:val="en-US" w:eastAsia="ja-JP"/>
        </w:rPr>
        <w:t>One</w:t>
      </w:r>
      <w:r w:rsidRPr="001854F3">
        <w:rPr>
          <w:lang w:val="en-US" w:eastAsia="ja-JP"/>
        </w:rPr>
        <w:t xml:space="preserve"> </w:t>
      </w:r>
      <w:r w:rsidR="001A23B8" w:rsidRPr="001854F3">
        <w:rPr>
          <w:lang w:val="en-US" w:eastAsia="ja-JP"/>
        </w:rPr>
        <w:t xml:space="preserve">media </w:t>
      </w:r>
      <w:r w:rsidRPr="001854F3">
        <w:rPr>
          <w:lang w:val="en-US" w:eastAsia="ja-JP"/>
        </w:rPr>
        <w:t xml:space="preserve">stream with two video objects which are left and right spatial </w:t>
      </w:r>
      <w:r w:rsidR="0016127F" w:rsidRPr="0016127F">
        <w:rPr>
          <w:lang w:val="en-US" w:eastAsia="ja-JP"/>
        </w:rPr>
        <w:t>neighbors</w:t>
      </w:r>
    </w:p>
    <w:p w14:paraId="5EF40444" w14:textId="4D6B4CDD" w:rsidR="00F55881" w:rsidRPr="009E17B4" w:rsidRDefault="00F55881" w:rsidP="009E17B4">
      <w:pPr>
        <w:keepNext/>
        <w:ind w:left="1440" w:hanging="1440"/>
        <w:jc w:val="left"/>
        <w:rPr>
          <w:rFonts w:ascii="Courier New" w:hAnsi="Courier New"/>
          <w:noProof/>
          <w:sz w:val="18"/>
          <w:lang w:val="en-US"/>
        </w:rPr>
      </w:pPr>
      <w:r w:rsidRPr="001854F3">
        <w:rPr>
          <w:lang w:val="en-US" w:eastAsia="ja-JP"/>
        </w:rPr>
        <w:t>Signature:</w:t>
      </w:r>
      <w:r w:rsidRPr="001854F3">
        <w:rPr>
          <w:lang w:val="en-US" w:eastAsia="ja-JP"/>
        </w:rPr>
        <w:tab/>
      </w:r>
      <w:r w:rsidR="00121272" w:rsidRPr="009E17B4">
        <w:rPr>
          <w:rFonts w:ascii="Courier New" w:hAnsi="Courier New"/>
          <w:noProof/>
          <w:sz w:val="18"/>
          <w:lang w:val="en-US"/>
        </w:rPr>
        <w:t xml:space="preserve">MediaStream output_stream appending(MediaStream input_stream, </w:t>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8316FD" w:rsidRPr="009E17B4">
        <w:rPr>
          <w:rFonts w:ascii="Courier New" w:hAnsi="Courier New"/>
          <w:noProof/>
          <w:sz w:val="18"/>
          <w:lang w:val="en-US"/>
        </w:rPr>
        <w:tab/>
      </w:r>
      <w:r w:rsidR="009162DF">
        <w:rPr>
          <w:rFonts w:ascii="Courier New" w:hAnsi="Courier New"/>
          <w:noProof/>
          <w:sz w:val="18"/>
          <w:lang w:val="en-US"/>
        </w:rPr>
        <w:t xml:space="preserve">  </w:t>
      </w:r>
      <w:r w:rsidR="00052EDE" w:rsidRPr="009E17B4">
        <w:rPr>
          <w:rFonts w:ascii="Courier New" w:hAnsi="Courier New"/>
          <w:noProof/>
          <w:sz w:val="18"/>
          <w:lang w:val="en-US"/>
        </w:rPr>
        <w:t>Video</w:t>
      </w:r>
      <w:r w:rsidR="00121272" w:rsidRPr="009E17B4">
        <w:rPr>
          <w:rFonts w:ascii="Courier New" w:hAnsi="Courier New"/>
          <w:noProof/>
          <w:sz w:val="18"/>
          <w:lang w:val="en-US"/>
        </w:rPr>
        <w:t>ObjectIdentifier object_id_1,</w:t>
      </w:r>
      <w:r w:rsidR="009162DF">
        <w:rPr>
          <w:rFonts w:ascii="Courier New" w:hAnsi="Courier New"/>
          <w:noProof/>
          <w:sz w:val="18"/>
          <w:lang w:val="en-US"/>
        </w:rPr>
        <w:br/>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r>
      <w:r w:rsidR="009162DF">
        <w:rPr>
          <w:rFonts w:ascii="Courier New" w:hAnsi="Courier New"/>
          <w:noProof/>
          <w:sz w:val="18"/>
          <w:lang w:val="en-US"/>
        </w:rPr>
        <w:tab/>
        <w:t xml:space="preserve">  </w:t>
      </w:r>
      <w:r w:rsidR="00052EDE" w:rsidRPr="009E17B4">
        <w:rPr>
          <w:rFonts w:ascii="Courier New" w:hAnsi="Courier New"/>
          <w:noProof/>
          <w:sz w:val="18"/>
          <w:lang w:val="en-US"/>
        </w:rPr>
        <w:t>Video</w:t>
      </w:r>
      <w:r w:rsidR="00121272" w:rsidRPr="009E17B4">
        <w:rPr>
          <w:rFonts w:ascii="Courier New" w:hAnsi="Courier New"/>
          <w:noProof/>
          <w:sz w:val="18"/>
          <w:lang w:val="en-US"/>
        </w:rPr>
        <w:t>ObjectIdentifier object_id_2)</w:t>
      </w:r>
    </w:p>
    <w:p w14:paraId="7D3F61C6" w14:textId="3EF34E34" w:rsidR="00FB3F9F" w:rsidRPr="001854F3" w:rsidRDefault="00F55881">
      <w:pPr>
        <w:rPr>
          <w:rFonts w:ascii="Courier New" w:hAnsi="Courier New" w:cs="Courier New"/>
          <w:sz w:val="20"/>
          <w:szCs w:val="20"/>
          <w:lang w:val="en-US"/>
        </w:rPr>
      </w:pPr>
      <w:r w:rsidRPr="001854F3">
        <w:rPr>
          <w:lang w:val="en-US"/>
        </w:rPr>
        <w:t xml:space="preserve">For each </w:t>
      </w:r>
      <w:proofErr w:type="spellStart"/>
      <w:r w:rsidRPr="001854F3">
        <w:rPr>
          <w:lang w:val="en-US"/>
        </w:rPr>
        <w:t>i-th</w:t>
      </w:r>
      <w:proofErr w:type="spellEnd"/>
      <w:r w:rsidRPr="001854F3">
        <w:rPr>
          <w:lang w:val="en-US"/>
        </w:rPr>
        <w:t xml:space="preserve"> access unit in the input media stream, the function makes a copy of th</w:t>
      </w:r>
      <w:r w:rsidR="005607FE" w:rsidRPr="001854F3">
        <w:rPr>
          <w:lang w:val="en-US"/>
        </w:rPr>
        <w:t>is</w:t>
      </w:r>
      <w:r w:rsidRPr="001854F3">
        <w:rPr>
          <w:lang w:val="en-US"/>
        </w:rPr>
        <w:t xml:space="preserve"> </w:t>
      </w:r>
      <w:proofErr w:type="spellStart"/>
      <w:r w:rsidRPr="001854F3">
        <w:rPr>
          <w:lang w:val="en-US"/>
        </w:rPr>
        <w:t>i-th</w:t>
      </w:r>
      <w:proofErr w:type="spellEnd"/>
      <w:r w:rsidRPr="001854F3">
        <w:rPr>
          <w:lang w:val="en-US"/>
        </w:rPr>
        <w:t xml:space="preserve"> access unit. Then, the function </w:t>
      </w:r>
      <w:r w:rsidR="00376EA5" w:rsidRPr="001854F3">
        <w:rPr>
          <w:lang w:val="en-US"/>
        </w:rPr>
        <w:t>sets the position of the video object</w:t>
      </w:r>
      <w:r w:rsidR="002263C4" w:rsidRPr="001854F3">
        <w:rPr>
          <w:lang w:val="en-US"/>
        </w:rPr>
        <w:t xml:space="preserve"> samples</w:t>
      </w:r>
      <w:r w:rsidR="007B2E2F" w:rsidRPr="001854F3">
        <w:rPr>
          <w:lang w:val="en-US"/>
        </w:rPr>
        <w:t xml:space="preserve"> that belong to the video object</w:t>
      </w:r>
      <w:r w:rsidR="00376EA5" w:rsidRPr="001854F3">
        <w:rPr>
          <w:lang w:val="en-US"/>
        </w:rPr>
        <w:t xml:space="preserve"> </w:t>
      </w:r>
      <w:r w:rsidR="00C228EF" w:rsidRPr="001854F3">
        <w:rPr>
          <w:lang w:val="en-US"/>
        </w:rPr>
        <w:t>identified</w:t>
      </w:r>
      <w:r w:rsidR="00376EA5" w:rsidRPr="001854F3">
        <w:rPr>
          <w:lang w:val="en-US"/>
        </w:rPr>
        <w:t xml:space="preserve"> by the </w:t>
      </w:r>
      <w:r w:rsidR="00D31735" w:rsidRPr="001854F3">
        <w:rPr>
          <w:lang w:val="en-US"/>
        </w:rPr>
        <w:t xml:space="preserve">second video object identifier </w:t>
      </w:r>
      <w:r w:rsidR="002263C4" w:rsidRPr="001854F3">
        <w:rPr>
          <w:lang w:val="en-US"/>
        </w:rPr>
        <w:t xml:space="preserve">right of </w:t>
      </w:r>
      <w:r w:rsidRPr="001854F3">
        <w:rPr>
          <w:lang w:val="en-US"/>
        </w:rPr>
        <w:t>the video object</w:t>
      </w:r>
      <w:r w:rsidR="007B2E2F" w:rsidRPr="001854F3">
        <w:rPr>
          <w:lang w:val="en-US"/>
        </w:rPr>
        <w:t xml:space="preserve"> samples belonging to the object</w:t>
      </w:r>
      <w:r w:rsidRPr="001854F3">
        <w:rPr>
          <w:lang w:val="en-US"/>
        </w:rPr>
        <w:t xml:space="preserve"> </w:t>
      </w:r>
      <w:r w:rsidR="002263C4" w:rsidRPr="001854F3">
        <w:rPr>
          <w:lang w:val="en-US"/>
        </w:rPr>
        <w:t>identified by the first video object identifier</w:t>
      </w:r>
      <w:r w:rsidR="00E704AC" w:rsidRPr="001854F3">
        <w:rPr>
          <w:lang w:val="en-US"/>
        </w:rPr>
        <w:t xml:space="preserve"> in this copied access unit</w:t>
      </w:r>
      <w:r w:rsidR="002263C4" w:rsidRPr="001854F3">
        <w:rPr>
          <w:lang w:val="en-US"/>
        </w:rPr>
        <w:t>.</w:t>
      </w:r>
      <w:r w:rsidR="0088702D" w:rsidRPr="001854F3">
        <w:rPr>
          <w:lang w:val="en-US"/>
        </w:rPr>
        <w:t xml:space="preserve"> </w:t>
      </w:r>
      <w:r w:rsidR="00A44DEB" w:rsidRPr="001854F3">
        <w:rPr>
          <w:lang w:val="en-US"/>
        </w:rPr>
        <w:t xml:space="preserve">This positioning is done in such a way that the top boundaries of </w:t>
      </w:r>
      <w:r w:rsidR="00F8711D" w:rsidRPr="001854F3">
        <w:rPr>
          <w:lang w:val="en-US"/>
        </w:rPr>
        <w:t xml:space="preserve">both video object samples are </w:t>
      </w:r>
      <w:r w:rsidR="00A44DEB" w:rsidRPr="001854F3">
        <w:rPr>
          <w:lang w:val="en-US"/>
        </w:rPr>
        <w:t>aligned.</w:t>
      </w:r>
      <w:r w:rsidR="00E704AC" w:rsidRPr="001854F3">
        <w:rPr>
          <w:lang w:val="en-US"/>
        </w:rPr>
        <w:t xml:space="preserve"> Lastly, the copied access unit is appended to the output media stream as a new access unit.</w:t>
      </w:r>
    </w:p>
    <w:p w14:paraId="5379789A" w14:textId="1F3F5C50" w:rsidR="00B6575E" w:rsidRPr="001854F3" w:rsidRDefault="003977E0" w:rsidP="00B6575E">
      <w:pPr>
        <w:pStyle w:val="Heading4"/>
        <w:rPr>
          <w:lang w:val="en-US"/>
        </w:rPr>
      </w:pPr>
      <w:r w:rsidRPr="001854F3">
        <w:rPr>
          <w:lang w:val="en-US"/>
        </w:rPr>
        <w:t>Description</w:t>
      </w:r>
    </w:p>
    <w:p w14:paraId="76769B93" w14:textId="0488292F" w:rsidR="006D30F4" w:rsidRPr="001854F3" w:rsidRDefault="006D30F4" w:rsidP="006D30F4">
      <w:pPr>
        <w:rPr>
          <w:lang w:val="en-US" w:eastAsia="ja-JP"/>
        </w:rPr>
      </w:pPr>
      <w:r w:rsidRPr="001854F3">
        <w:rPr>
          <w:lang w:val="en-US" w:eastAsia="ja-JP"/>
        </w:rPr>
        <w:t>Th</w:t>
      </w:r>
      <w:r w:rsidR="00E27AD5" w:rsidRPr="001854F3">
        <w:rPr>
          <w:lang w:val="en-US" w:eastAsia="ja-JP"/>
        </w:rPr>
        <w:t xml:space="preserve">e appending </w:t>
      </w:r>
      <w:r w:rsidRPr="001854F3">
        <w:rPr>
          <w:lang w:val="en-US" w:eastAsia="ja-JP"/>
        </w:rPr>
        <w:t>function positions a first video object right of a second video object in the decod</w:t>
      </w:r>
      <w:r w:rsidR="002F66A0" w:rsidRPr="001854F3">
        <w:rPr>
          <w:lang w:val="en-US" w:eastAsia="ja-JP"/>
        </w:rPr>
        <w:t>ed</w:t>
      </w:r>
      <w:r w:rsidRPr="001854F3">
        <w:rPr>
          <w:lang w:val="en-US" w:eastAsia="ja-JP"/>
        </w:rPr>
        <w:t xml:space="preserve"> pictures of the </w:t>
      </w:r>
      <w:r w:rsidR="003F165A" w:rsidRPr="001854F3">
        <w:rPr>
          <w:lang w:val="en-US" w:eastAsia="ja-JP"/>
        </w:rPr>
        <w:t xml:space="preserve">output </w:t>
      </w:r>
      <w:r w:rsidR="002F66A0" w:rsidRPr="001854F3">
        <w:rPr>
          <w:lang w:val="en-US" w:eastAsia="ja-JP"/>
        </w:rPr>
        <w:t xml:space="preserve">media </w:t>
      </w:r>
      <w:r w:rsidRPr="001854F3">
        <w:rPr>
          <w:lang w:val="en-US" w:eastAsia="ja-JP"/>
        </w:rPr>
        <w:t>stream</w:t>
      </w:r>
      <w:r w:rsidR="003F165A" w:rsidRPr="001854F3">
        <w:rPr>
          <w:lang w:val="en-US" w:eastAsia="ja-JP"/>
        </w:rPr>
        <w:t>,</w:t>
      </w:r>
      <w:r w:rsidRPr="001854F3">
        <w:rPr>
          <w:lang w:val="en-US" w:eastAsia="ja-JP"/>
        </w:rPr>
        <w:t xml:space="preserve"> </w:t>
      </w:r>
      <w:r w:rsidR="003F165A" w:rsidRPr="001854F3">
        <w:rPr>
          <w:lang w:val="en-US" w:eastAsia="ja-JP"/>
        </w:rPr>
        <w:t xml:space="preserve">which </w:t>
      </w:r>
      <w:r w:rsidRPr="001854F3">
        <w:rPr>
          <w:lang w:val="en-US" w:eastAsia="ja-JP"/>
        </w:rPr>
        <w:t xml:space="preserve">contains those two video objects. The </w:t>
      </w:r>
      <w:r w:rsidR="003F165A" w:rsidRPr="001854F3">
        <w:rPr>
          <w:lang w:val="en-US" w:eastAsia="ja-JP"/>
        </w:rPr>
        <w:t xml:space="preserve">output media </w:t>
      </w:r>
      <w:r w:rsidRPr="001854F3">
        <w:rPr>
          <w:lang w:val="en-US" w:eastAsia="ja-JP"/>
        </w:rPr>
        <w:t xml:space="preserve">stream is a </w:t>
      </w:r>
      <w:r w:rsidR="003F165A" w:rsidRPr="001854F3">
        <w:rPr>
          <w:lang w:val="en-US" w:eastAsia="ja-JP"/>
        </w:rPr>
        <w:t xml:space="preserve">media </w:t>
      </w:r>
      <w:r w:rsidRPr="001854F3">
        <w:rPr>
          <w:lang w:val="en-US" w:eastAsia="ja-JP"/>
        </w:rPr>
        <w:t xml:space="preserve">containing at least the first and second video objects positioned as side-by-side </w:t>
      </w:r>
      <w:r w:rsidR="0016127F" w:rsidRPr="0016127F">
        <w:rPr>
          <w:lang w:val="en-US" w:eastAsia="ja-JP"/>
        </w:rPr>
        <w:t>neighbors</w:t>
      </w:r>
      <w:r w:rsidRPr="001854F3">
        <w:rPr>
          <w:lang w:val="en-US" w:eastAsia="ja-JP"/>
        </w:rPr>
        <w:t>.</w:t>
      </w:r>
    </w:p>
    <w:p w14:paraId="60011936" w14:textId="40D6CE0E" w:rsidR="006D30F4" w:rsidRPr="001854F3" w:rsidRDefault="0052368E" w:rsidP="006D30F4">
      <w:pPr>
        <w:rPr>
          <w:lang w:val="en-US" w:eastAsia="ja-JP"/>
        </w:rPr>
      </w:pPr>
      <w:r w:rsidRPr="001854F3">
        <w:rPr>
          <w:lang w:val="en-US" w:eastAsia="ja-JP"/>
        </w:rPr>
        <w:t>In case the video object is a slice</w:t>
      </w:r>
      <w:r w:rsidR="006D30F4" w:rsidRPr="001854F3">
        <w:rPr>
          <w:lang w:val="en-US" w:eastAsia="ja-JP"/>
        </w:rPr>
        <w:t xml:space="preserve">, the slices </w:t>
      </w:r>
      <w:r w:rsidR="008D264A" w:rsidRPr="001854F3">
        <w:rPr>
          <w:lang w:val="en-US" w:eastAsia="ja-JP"/>
        </w:rPr>
        <w:t>of</w:t>
      </w:r>
      <w:r w:rsidR="00363ECD" w:rsidRPr="001854F3">
        <w:rPr>
          <w:lang w:val="en-US" w:eastAsia="ja-JP"/>
        </w:rPr>
        <w:t xml:space="preserve"> </w:t>
      </w:r>
      <w:r w:rsidR="008D264A" w:rsidRPr="001854F3">
        <w:rPr>
          <w:lang w:val="en-US" w:eastAsia="ja-JP"/>
        </w:rPr>
        <w:t xml:space="preserve">both </w:t>
      </w:r>
      <w:r w:rsidR="00363ECD" w:rsidRPr="001854F3">
        <w:rPr>
          <w:lang w:val="en-US" w:eastAsia="ja-JP"/>
        </w:rPr>
        <w:t>video object</w:t>
      </w:r>
      <w:r w:rsidR="008D264A" w:rsidRPr="001854F3">
        <w:rPr>
          <w:lang w:val="en-US" w:eastAsia="ja-JP"/>
        </w:rPr>
        <w:t>s</w:t>
      </w:r>
      <w:r w:rsidR="006D30F4" w:rsidRPr="001854F3">
        <w:rPr>
          <w:lang w:val="en-US" w:eastAsia="ja-JP"/>
        </w:rPr>
        <w:t xml:space="preserve"> </w:t>
      </w:r>
      <w:r w:rsidR="00E61D37" w:rsidRPr="001854F3">
        <w:rPr>
          <w:lang w:val="en-US" w:eastAsia="ja-JP"/>
        </w:rPr>
        <w:t>in the input media stream</w:t>
      </w:r>
      <w:r w:rsidR="00E61D37" w:rsidRPr="001854F3" w:rsidDel="00317484">
        <w:rPr>
          <w:lang w:val="en-US" w:eastAsia="ja-JP"/>
        </w:rPr>
        <w:t xml:space="preserve"> </w:t>
      </w:r>
      <w:r w:rsidR="00317484" w:rsidRPr="001854F3">
        <w:rPr>
          <w:lang w:val="en-US" w:eastAsia="ja-JP"/>
        </w:rPr>
        <w:t>have the same height</w:t>
      </w:r>
      <w:r w:rsidR="006D30F4" w:rsidRPr="001854F3">
        <w:rPr>
          <w:lang w:val="en-US" w:eastAsia="ja-JP"/>
        </w:rPr>
        <w:t xml:space="preserve"> as shown in </w:t>
      </w:r>
      <w:r w:rsidR="004620A5" w:rsidRPr="001854F3">
        <w:rPr>
          <w:lang w:val="en-US" w:eastAsia="ja-JP"/>
        </w:rPr>
        <w:t xml:space="preserve">the example </w:t>
      </w:r>
      <w:r w:rsidR="00447ABB" w:rsidRPr="001854F3">
        <w:rPr>
          <w:lang w:val="en-US" w:eastAsia="ja-JP"/>
        </w:rPr>
        <w:fldChar w:fldCharType="begin"/>
      </w:r>
      <w:r w:rsidR="00447ABB" w:rsidRPr="001854F3">
        <w:rPr>
          <w:lang w:val="en-US" w:eastAsia="ja-JP"/>
        </w:rPr>
        <w:instrText xml:space="preserve"> REF _Ref77781911 \h </w:instrText>
      </w:r>
      <w:r w:rsidR="00447ABB" w:rsidRPr="001854F3">
        <w:rPr>
          <w:lang w:val="en-US" w:eastAsia="ja-JP"/>
        </w:rPr>
      </w:r>
      <w:r w:rsidR="00447ABB" w:rsidRPr="001854F3">
        <w:rPr>
          <w:lang w:val="en-US" w:eastAsia="ja-JP"/>
        </w:rPr>
        <w:fldChar w:fldCharType="separate"/>
      </w:r>
      <w:r w:rsidR="007729EE" w:rsidRPr="001854F3">
        <w:rPr>
          <w:lang w:val="en-US"/>
        </w:rPr>
        <w:t xml:space="preserve">Figure </w:t>
      </w:r>
      <w:r w:rsidR="007729EE">
        <w:rPr>
          <w:noProof/>
          <w:lang w:val="en-US"/>
        </w:rPr>
        <w:t>8</w:t>
      </w:r>
      <w:r w:rsidR="00447ABB" w:rsidRPr="001854F3">
        <w:rPr>
          <w:lang w:val="en-US" w:eastAsia="ja-JP"/>
        </w:rPr>
        <w:fldChar w:fldCharType="end"/>
      </w:r>
      <w:r w:rsidR="007729EE">
        <w:rPr>
          <w:lang w:val="en-US" w:eastAsia="ja-JP"/>
        </w:rPr>
        <w:t xml:space="preserve">, diagram </w:t>
      </w:r>
      <w:r w:rsidR="004620A5" w:rsidRPr="001854F3">
        <w:rPr>
          <w:lang w:val="en-US" w:eastAsia="ja-JP"/>
        </w:rPr>
        <w:t>a)</w:t>
      </w:r>
      <w:r w:rsidR="006D30F4" w:rsidRPr="001854F3">
        <w:rPr>
          <w:lang w:val="en-US" w:eastAsia="ja-JP"/>
        </w:rPr>
        <w:t xml:space="preserve">. The slice on the right side is moved next to the slice on the left side in the output </w:t>
      </w:r>
      <w:r w:rsidR="00363ECD" w:rsidRPr="001854F3">
        <w:rPr>
          <w:lang w:val="en-US" w:eastAsia="ja-JP"/>
        </w:rPr>
        <w:t xml:space="preserve">media </w:t>
      </w:r>
      <w:r w:rsidR="006D30F4" w:rsidRPr="001854F3">
        <w:rPr>
          <w:lang w:val="en-US" w:eastAsia="ja-JP"/>
        </w:rPr>
        <w:t xml:space="preserve">stream. The slice in between </w:t>
      </w:r>
      <w:r w:rsidR="00012805" w:rsidRPr="001854F3">
        <w:rPr>
          <w:lang w:val="en-US" w:eastAsia="ja-JP"/>
        </w:rPr>
        <w:t xml:space="preserve">the </w:t>
      </w:r>
      <w:r w:rsidR="006D30F4" w:rsidRPr="001854F3">
        <w:rPr>
          <w:lang w:val="en-US" w:eastAsia="ja-JP"/>
        </w:rPr>
        <w:t xml:space="preserve">two slices </w:t>
      </w:r>
      <w:r w:rsidR="00012805" w:rsidRPr="001854F3">
        <w:rPr>
          <w:lang w:val="en-US" w:eastAsia="ja-JP"/>
        </w:rPr>
        <w:t xml:space="preserve">is </w:t>
      </w:r>
      <w:r w:rsidR="006D30F4" w:rsidRPr="001854F3">
        <w:rPr>
          <w:lang w:val="en-US" w:eastAsia="ja-JP"/>
        </w:rPr>
        <w:t xml:space="preserve">moved to </w:t>
      </w:r>
      <w:r w:rsidR="00012805" w:rsidRPr="001854F3">
        <w:rPr>
          <w:lang w:val="en-US" w:eastAsia="ja-JP"/>
        </w:rPr>
        <w:t xml:space="preserve">the </w:t>
      </w:r>
      <w:r w:rsidR="006D30F4" w:rsidRPr="001854F3">
        <w:rPr>
          <w:lang w:val="en-US" w:eastAsia="ja-JP"/>
        </w:rPr>
        <w:t xml:space="preserve">right next to the two slices used </w:t>
      </w:r>
      <w:r w:rsidR="00012805" w:rsidRPr="001854F3">
        <w:rPr>
          <w:lang w:val="en-US" w:eastAsia="ja-JP"/>
        </w:rPr>
        <w:t xml:space="preserve">as input of the </w:t>
      </w:r>
      <w:r w:rsidR="006D30F4" w:rsidRPr="001854F3">
        <w:rPr>
          <w:lang w:val="en-US" w:eastAsia="ja-JP"/>
        </w:rPr>
        <w:t xml:space="preserve">operation as shown in </w:t>
      </w:r>
      <w:r w:rsidR="007729EE">
        <w:rPr>
          <w:lang w:val="en-US" w:eastAsia="ja-JP"/>
        </w:rPr>
        <w:t>the diagram</w:t>
      </w:r>
      <w:r w:rsidR="002E28A0">
        <w:rPr>
          <w:lang w:val="en-US" w:eastAsia="ja-JP"/>
        </w:rPr>
        <w:t xml:space="preserve"> </w:t>
      </w:r>
      <w:r w:rsidR="006D30F4" w:rsidRPr="001854F3">
        <w:rPr>
          <w:lang w:val="en-US" w:eastAsia="ja-JP"/>
        </w:rPr>
        <w:t xml:space="preserve">b). During this operation, slice header </w:t>
      </w:r>
      <w:r w:rsidR="00012805" w:rsidRPr="001854F3">
        <w:rPr>
          <w:lang w:val="en-US" w:eastAsia="ja-JP"/>
        </w:rPr>
        <w:t>may need to</w:t>
      </w:r>
      <w:r w:rsidR="000A4DE0">
        <w:rPr>
          <w:lang w:val="en-US" w:eastAsia="ja-JP"/>
        </w:rPr>
        <w:t xml:space="preserve"> be</w:t>
      </w:r>
      <w:r w:rsidR="00012805" w:rsidRPr="001854F3">
        <w:rPr>
          <w:lang w:val="en-US" w:eastAsia="ja-JP"/>
        </w:rPr>
        <w:t xml:space="preserve"> updated to correctly signal the </w:t>
      </w:r>
      <w:r w:rsidR="006D30F4" w:rsidRPr="001854F3">
        <w:rPr>
          <w:lang w:val="en-US" w:eastAsia="ja-JP"/>
        </w:rPr>
        <w:t xml:space="preserve">changes of the </w:t>
      </w:r>
      <w:r w:rsidR="00012805" w:rsidRPr="001854F3">
        <w:rPr>
          <w:lang w:val="en-US" w:eastAsia="ja-JP"/>
        </w:rPr>
        <w:t xml:space="preserve">video object </w:t>
      </w:r>
      <w:r w:rsidR="006D30F4" w:rsidRPr="001854F3">
        <w:rPr>
          <w:lang w:val="en-US" w:eastAsia="ja-JP"/>
        </w:rPr>
        <w:t>identifier</w:t>
      </w:r>
      <w:r w:rsidR="00010248" w:rsidRPr="001854F3">
        <w:rPr>
          <w:lang w:val="en-US" w:eastAsia="ja-JP"/>
        </w:rPr>
        <w:t>s</w:t>
      </w:r>
      <w:r w:rsidR="00012805" w:rsidRPr="001854F3">
        <w:rPr>
          <w:lang w:val="en-US" w:eastAsia="ja-JP"/>
        </w:rPr>
        <w:t xml:space="preserve">, </w:t>
      </w:r>
      <w:r w:rsidR="000A4DE0" w:rsidRPr="000A4DE0">
        <w:rPr>
          <w:lang w:val="en-US" w:eastAsia="ja-JP"/>
        </w:rPr>
        <w:t>e.g.</w:t>
      </w:r>
      <w:r w:rsidR="00012805" w:rsidRPr="001854F3">
        <w:rPr>
          <w:lang w:val="en-US" w:eastAsia="ja-JP"/>
        </w:rPr>
        <w:t xml:space="preserve"> </w:t>
      </w:r>
      <w:r w:rsidR="003E271C" w:rsidRPr="001854F3">
        <w:rPr>
          <w:lang w:val="en-US" w:eastAsia="ja-JP"/>
        </w:rPr>
        <w:t xml:space="preserve">the </w:t>
      </w:r>
      <w:r w:rsidR="00012805" w:rsidRPr="001854F3">
        <w:rPr>
          <w:lang w:val="en-US" w:eastAsia="ja-JP"/>
        </w:rPr>
        <w:t>slice addresses</w:t>
      </w:r>
      <w:r w:rsidR="006D30F4" w:rsidRPr="001854F3">
        <w:rPr>
          <w:lang w:val="en-US" w:eastAsia="ja-JP"/>
        </w:rPr>
        <w:t>.</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6"/>
        <w:gridCol w:w="4716"/>
      </w:tblGrid>
      <w:tr w:rsidR="003477E7" w14:paraId="4BDA9CB6" w14:textId="77777777" w:rsidTr="003477E7">
        <w:trPr>
          <w:cnfStyle w:val="100000000000" w:firstRow="1" w:lastRow="0" w:firstColumn="0" w:lastColumn="0" w:oddVBand="0" w:evenVBand="0" w:oddHBand="0" w:evenHBand="0" w:firstRowFirstColumn="0" w:firstRowLastColumn="0" w:lastRowFirstColumn="0" w:lastRowLastColumn="0"/>
        </w:trPr>
        <w:tc>
          <w:tcPr>
            <w:tcW w:w="0" w:type="auto"/>
          </w:tcPr>
          <w:p w14:paraId="14EA9E57" w14:textId="2597B883" w:rsidR="003477E7" w:rsidRDefault="003477E7" w:rsidP="005B4698">
            <w:pPr>
              <w:keepNext/>
              <w:jc w:val="center"/>
              <w:rPr>
                <w:lang w:val="en-US"/>
              </w:rPr>
            </w:pPr>
            <w:r>
              <w:rPr>
                <w:noProof/>
                <w:lang w:val="en-US"/>
              </w:rPr>
              <w:lastRenderedPageBreak/>
              <w:drawing>
                <wp:inline distT="0" distB="0" distL="0" distR="0" wp14:anchorId="469A8D53" wp14:editId="59AB3F14">
                  <wp:extent cx="2849398" cy="1612164"/>
                  <wp:effectExtent l="0" t="0" r="8255" b="762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857080" cy="1616510"/>
                          </a:xfrm>
                          <a:prstGeom prst="rect">
                            <a:avLst/>
                          </a:prstGeom>
                          <a:noFill/>
                        </pic:spPr>
                      </pic:pic>
                    </a:graphicData>
                  </a:graphic>
                </wp:inline>
              </w:drawing>
            </w:r>
          </w:p>
        </w:tc>
        <w:tc>
          <w:tcPr>
            <w:tcW w:w="0" w:type="auto"/>
          </w:tcPr>
          <w:p w14:paraId="07C92D46" w14:textId="15B23BB0" w:rsidR="003477E7" w:rsidRDefault="003477E7" w:rsidP="005B4698">
            <w:pPr>
              <w:keepNext/>
              <w:jc w:val="center"/>
              <w:rPr>
                <w:lang w:val="en-US"/>
              </w:rPr>
            </w:pPr>
            <w:r>
              <w:rPr>
                <w:noProof/>
                <w:lang w:val="en-US"/>
              </w:rPr>
              <w:drawing>
                <wp:inline distT="0" distB="0" distL="0" distR="0" wp14:anchorId="3B798DE7" wp14:editId="745219D2">
                  <wp:extent cx="2856712" cy="1613008"/>
                  <wp:effectExtent l="0" t="0" r="1270" b="635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861969" cy="1615976"/>
                          </a:xfrm>
                          <a:prstGeom prst="rect">
                            <a:avLst/>
                          </a:prstGeom>
                          <a:noFill/>
                        </pic:spPr>
                      </pic:pic>
                    </a:graphicData>
                  </a:graphic>
                </wp:inline>
              </w:drawing>
            </w:r>
          </w:p>
        </w:tc>
      </w:tr>
      <w:tr w:rsidR="003477E7" w14:paraId="5339D006" w14:textId="77777777" w:rsidTr="003477E7">
        <w:tc>
          <w:tcPr>
            <w:tcW w:w="0" w:type="auto"/>
          </w:tcPr>
          <w:p w14:paraId="1CBADA7F" w14:textId="614B0295" w:rsidR="003477E7" w:rsidRDefault="003477E7" w:rsidP="009E17B4">
            <w:pPr>
              <w:pStyle w:val="Caption"/>
              <w:rPr>
                <w:lang w:val="en-US"/>
              </w:rPr>
            </w:pPr>
            <w:r w:rsidRPr="00F24FCF">
              <w:rPr>
                <w:rStyle w:val="charoverride-2"/>
              </w:rPr>
              <w:t>a)   </w:t>
            </w:r>
            <w:r>
              <w:rPr>
                <w:rStyle w:val="charoverride-2"/>
              </w:rPr>
              <w:t>input media stream</w:t>
            </w:r>
          </w:p>
        </w:tc>
        <w:tc>
          <w:tcPr>
            <w:tcW w:w="0" w:type="auto"/>
          </w:tcPr>
          <w:p w14:paraId="475CEE96" w14:textId="16171CB2" w:rsidR="003477E7" w:rsidRDefault="003477E7" w:rsidP="009E17B4">
            <w:pPr>
              <w:pStyle w:val="Caption"/>
              <w:rPr>
                <w:lang w:val="en-US"/>
              </w:rPr>
            </w:pPr>
            <w:r>
              <w:rPr>
                <w:rStyle w:val="charoverride-2"/>
              </w:rPr>
              <w:t>b</w:t>
            </w:r>
            <w:r w:rsidRPr="00F24FCF">
              <w:rPr>
                <w:rStyle w:val="charoverride-2"/>
              </w:rPr>
              <w:t>)   </w:t>
            </w:r>
            <w:r>
              <w:rPr>
                <w:rStyle w:val="charoverride-2"/>
              </w:rPr>
              <w:t>output elementary stream</w:t>
            </w:r>
          </w:p>
        </w:tc>
      </w:tr>
    </w:tbl>
    <w:p w14:paraId="2B634871" w14:textId="4D8DFB63" w:rsidR="000A2A5D" w:rsidRPr="001854F3" w:rsidRDefault="00447ABB" w:rsidP="00A34C8C">
      <w:pPr>
        <w:pStyle w:val="Caption"/>
        <w:rPr>
          <w:lang w:val="en-US"/>
        </w:rPr>
      </w:pPr>
      <w:bookmarkStart w:id="651" w:name="_Ref77781911"/>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9</w:t>
      </w:r>
      <w:r w:rsidR="00A749FF" w:rsidRPr="001854F3">
        <w:rPr>
          <w:lang w:val="en-US"/>
        </w:rPr>
        <w:fldChar w:fldCharType="end"/>
      </w:r>
      <w:bookmarkEnd w:id="651"/>
      <w:r w:rsidRPr="001854F3">
        <w:rPr>
          <w:lang w:val="en-US"/>
        </w:rPr>
        <w:t xml:space="preserve"> — </w:t>
      </w:r>
      <w:r w:rsidR="003F644D" w:rsidRPr="001854F3">
        <w:rPr>
          <w:lang w:val="en-US"/>
        </w:rPr>
        <w:t>Example of i</w:t>
      </w:r>
      <w:r w:rsidRPr="001854F3">
        <w:rPr>
          <w:lang w:val="en-US"/>
        </w:rPr>
        <w:t xml:space="preserve">nput and output video </w:t>
      </w:r>
      <w:r w:rsidR="003F644D" w:rsidRPr="001854F3">
        <w:rPr>
          <w:lang w:val="en-US"/>
        </w:rPr>
        <w:t xml:space="preserve">for the </w:t>
      </w:r>
      <w:r w:rsidRPr="001854F3">
        <w:rPr>
          <w:lang w:val="en-US"/>
        </w:rPr>
        <w:t>appending function</w:t>
      </w:r>
    </w:p>
    <w:p w14:paraId="66AF2116" w14:textId="415748D3" w:rsidR="00FB3F9F" w:rsidRPr="001854F3" w:rsidRDefault="00FB3F9F" w:rsidP="00661684">
      <w:pPr>
        <w:pStyle w:val="Heading3"/>
        <w:rPr>
          <w:lang w:val="en-US"/>
        </w:rPr>
      </w:pPr>
      <w:bookmarkStart w:id="652" w:name="_Toc77782148"/>
      <w:bookmarkStart w:id="653" w:name="_Toc77782753"/>
      <w:bookmarkStart w:id="654" w:name="_Toc77785539"/>
      <w:bookmarkStart w:id="655" w:name="_Toc77850536"/>
      <w:bookmarkStart w:id="656" w:name="_Toc77850677"/>
      <w:bookmarkStart w:id="657" w:name="_Toc77850818"/>
      <w:bookmarkStart w:id="658" w:name="_Toc163837241"/>
      <w:bookmarkEnd w:id="652"/>
      <w:bookmarkEnd w:id="653"/>
      <w:bookmarkEnd w:id="654"/>
      <w:bookmarkEnd w:id="655"/>
      <w:bookmarkEnd w:id="656"/>
      <w:bookmarkEnd w:id="657"/>
      <w:r w:rsidRPr="001854F3">
        <w:rPr>
          <w:lang w:val="en-US"/>
        </w:rPr>
        <w:t>Stacking two video objects</w:t>
      </w:r>
      <w:bookmarkEnd w:id="658"/>
    </w:p>
    <w:p w14:paraId="34F02EBC" w14:textId="188A89E3" w:rsidR="00326FE5" w:rsidRPr="001854F3" w:rsidRDefault="00326FE5" w:rsidP="00661684">
      <w:pPr>
        <w:pStyle w:val="Heading4"/>
        <w:rPr>
          <w:lang w:val="en-US"/>
        </w:rPr>
      </w:pPr>
      <w:r w:rsidRPr="001854F3">
        <w:rPr>
          <w:lang w:val="en-US"/>
        </w:rPr>
        <w:t>Definition</w:t>
      </w:r>
    </w:p>
    <w:p w14:paraId="702EEDCA" w14:textId="26291037" w:rsidR="00A72599" w:rsidRPr="001854F3" w:rsidRDefault="00A72599" w:rsidP="00A72599">
      <w:pPr>
        <w:rPr>
          <w:lang w:val="en-US" w:eastAsia="ja-JP"/>
        </w:rPr>
      </w:pPr>
      <w:r w:rsidRPr="001854F3">
        <w:rPr>
          <w:lang w:val="en-US" w:eastAsia="ja-JP"/>
        </w:rPr>
        <w:t>Function:</w:t>
      </w:r>
      <w:r w:rsidRPr="001854F3">
        <w:rPr>
          <w:lang w:val="en-US" w:eastAsia="ja-JP"/>
        </w:rPr>
        <w:tab/>
        <w:t>Stacking</w:t>
      </w:r>
    </w:p>
    <w:p w14:paraId="54DE534F" w14:textId="0C1729DA" w:rsidR="00A72599" w:rsidRPr="001854F3" w:rsidRDefault="00A72599" w:rsidP="00FB3F9F">
      <w:pPr>
        <w:rPr>
          <w:lang w:val="en-US"/>
        </w:rPr>
      </w:pPr>
      <w:r w:rsidRPr="001854F3">
        <w:rPr>
          <w:lang w:val="en-US" w:eastAsia="ja-JP"/>
        </w:rPr>
        <w:t>Definition:</w:t>
      </w:r>
      <w:r w:rsidRPr="001854F3">
        <w:rPr>
          <w:lang w:val="en-US" w:eastAsia="ja-JP"/>
        </w:rPr>
        <w:tab/>
      </w:r>
      <m:oMath>
        <m:r>
          <w:rPr>
            <w:rFonts w:ascii="Cambria Math" w:hAnsi="Cambria Math"/>
            <w:lang w:val="en-US"/>
          </w:rPr>
          <m:t>f: MDS→MDS</m:t>
        </m:r>
      </m:oMath>
    </w:p>
    <w:p w14:paraId="67953E8D" w14:textId="2C79AF0C" w:rsidR="00FB3F9F" w:rsidRPr="001854F3" w:rsidRDefault="00FB3F9F" w:rsidP="00FB3F9F">
      <w:pPr>
        <w:rPr>
          <w:lang w:val="en-US" w:eastAsia="ja-JP"/>
        </w:rPr>
      </w:pPr>
      <w:r w:rsidRPr="001854F3">
        <w:rPr>
          <w:lang w:val="en-US" w:eastAsia="ja-JP"/>
        </w:rPr>
        <w:t>Input:</w:t>
      </w:r>
      <w:r w:rsidRPr="001854F3">
        <w:rPr>
          <w:lang w:val="en-US" w:eastAsia="ja-JP"/>
        </w:rPr>
        <w:tab/>
      </w:r>
      <w:r w:rsidRPr="001854F3">
        <w:rPr>
          <w:lang w:val="en-US" w:eastAsia="ja-JP"/>
        </w:rPr>
        <w:tab/>
      </w:r>
      <w:r w:rsidR="003D07D7">
        <w:rPr>
          <w:lang w:val="en-US" w:eastAsia="ja-JP"/>
        </w:rPr>
        <w:t>One</w:t>
      </w:r>
      <w:r w:rsidRPr="001854F3">
        <w:rPr>
          <w:lang w:val="en-US" w:eastAsia="ja-JP"/>
        </w:rPr>
        <w:t xml:space="preserve"> </w:t>
      </w:r>
      <w:r w:rsidR="00A352D1" w:rsidRPr="001854F3">
        <w:rPr>
          <w:lang w:val="en-US" w:eastAsia="ja-JP"/>
        </w:rPr>
        <w:t xml:space="preserve">media </w:t>
      </w:r>
      <w:r w:rsidRPr="001854F3">
        <w:rPr>
          <w:lang w:val="en-US" w:eastAsia="ja-JP"/>
        </w:rPr>
        <w:t>stream with at least two video objects</w:t>
      </w:r>
    </w:p>
    <w:p w14:paraId="638DA733" w14:textId="533D3BE5" w:rsidR="00FB3F9F" w:rsidRPr="001854F3" w:rsidRDefault="00FB3F9F" w:rsidP="00FB3F9F">
      <w:pPr>
        <w:rPr>
          <w:lang w:val="en-US" w:eastAsia="ja-JP"/>
        </w:rPr>
      </w:pPr>
      <w:r w:rsidRPr="001854F3">
        <w:rPr>
          <w:lang w:val="en-US" w:eastAsia="ja-JP"/>
        </w:rPr>
        <w:t>Output:</w:t>
      </w:r>
      <w:r w:rsidR="00593C7D" w:rsidRPr="001854F3">
        <w:rPr>
          <w:lang w:val="en-US" w:eastAsia="ja-JP"/>
        </w:rPr>
        <w:tab/>
      </w:r>
      <w:r w:rsidRPr="001854F3">
        <w:rPr>
          <w:lang w:val="en-US" w:eastAsia="ja-JP"/>
        </w:rPr>
        <w:tab/>
      </w:r>
      <w:r w:rsidR="003D07D7">
        <w:rPr>
          <w:lang w:val="en-US" w:eastAsia="ja-JP"/>
        </w:rPr>
        <w:t>One</w:t>
      </w:r>
      <w:r w:rsidR="003D07D7" w:rsidRPr="001854F3">
        <w:rPr>
          <w:lang w:val="en-US" w:eastAsia="ja-JP"/>
        </w:rPr>
        <w:t xml:space="preserve"> </w:t>
      </w:r>
      <w:r w:rsidR="00A352D1" w:rsidRPr="001854F3">
        <w:rPr>
          <w:lang w:val="en-US" w:eastAsia="ja-JP"/>
        </w:rPr>
        <w:t xml:space="preserve">media </w:t>
      </w:r>
      <w:r w:rsidRPr="001854F3">
        <w:rPr>
          <w:lang w:val="en-US" w:eastAsia="ja-JP"/>
        </w:rPr>
        <w:t xml:space="preserve">stream with two video objects which are top and bottom spatial </w:t>
      </w:r>
      <w:r w:rsidR="0016127F" w:rsidRPr="0016127F">
        <w:rPr>
          <w:lang w:val="en-US" w:eastAsia="ja-JP"/>
        </w:rPr>
        <w:t>neighbors</w:t>
      </w:r>
      <w:r w:rsidRPr="001854F3">
        <w:rPr>
          <w:lang w:val="en-US" w:eastAsia="ja-JP"/>
        </w:rPr>
        <w:t xml:space="preserve"> </w:t>
      </w:r>
    </w:p>
    <w:p w14:paraId="0CE33CA7" w14:textId="121500FC" w:rsidR="00593C7D" w:rsidRPr="001854F3" w:rsidRDefault="00593C7D" w:rsidP="000A2CD2">
      <w:pPr>
        <w:ind w:left="1440" w:hanging="1440"/>
        <w:jc w:val="left"/>
        <w:rPr>
          <w:lang w:val="en-US"/>
        </w:rPr>
      </w:pPr>
      <w:r w:rsidRPr="001854F3">
        <w:rPr>
          <w:lang w:val="en-US"/>
        </w:rPr>
        <w:t>Signature:</w:t>
      </w:r>
      <w:r w:rsidR="00637D6B" w:rsidRPr="001854F3">
        <w:rPr>
          <w:lang w:val="en-US"/>
        </w:rPr>
        <w:tab/>
      </w:r>
      <w:r w:rsidR="00637D6B" w:rsidRPr="00022982">
        <w:rPr>
          <w:rFonts w:ascii="Courier New" w:hAnsi="Courier New"/>
          <w:noProof/>
          <w:sz w:val="20"/>
          <w:szCs w:val="24"/>
          <w:lang w:val="en-US"/>
        </w:rPr>
        <w:t>MediaStream output_stream stacking(MediaStream input_stream,</w:t>
      </w:r>
      <w:r w:rsidR="003D07D7">
        <w:rPr>
          <w:rFonts w:ascii="Courier New" w:hAnsi="Courier New"/>
          <w:noProof/>
          <w:sz w:val="20"/>
          <w:szCs w:val="24"/>
          <w:lang w:val="en-US"/>
        </w:rPr>
        <w:t xml:space="preserve"> </w:t>
      </w:r>
      <w:r w:rsidR="003D07D7">
        <w:rPr>
          <w:rFonts w:ascii="Courier New" w:hAnsi="Courier New"/>
          <w:noProof/>
          <w:sz w:val="20"/>
          <w:szCs w:val="24"/>
          <w:lang w:val="en-US"/>
        </w:rPr>
        <w:br/>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t xml:space="preserve">     </w:t>
      </w:r>
      <w:r w:rsidR="00637D6B" w:rsidRPr="00022982">
        <w:rPr>
          <w:rFonts w:ascii="Courier New" w:hAnsi="Courier New"/>
          <w:noProof/>
          <w:sz w:val="20"/>
          <w:szCs w:val="24"/>
          <w:lang w:val="en-US"/>
        </w:rPr>
        <w:t>VideoObjectIdentifier object_id_1,</w:t>
      </w:r>
      <w:r w:rsidR="003D07D7">
        <w:rPr>
          <w:rFonts w:ascii="Courier New" w:hAnsi="Courier New"/>
          <w:noProof/>
          <w:sz w:val="20"/>
          <w:szCs w:val="24"/>
          <w:lang w:val="en-US"/>
        </w:rPr>
        <w:br/>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r>
      <w:r w:rsidR="003D07D7">
        <w:rPr>
          <w:rFonts w:ascii="Courier New" w:hAnsi="Courier New"/>
          <w:noProof/>
          <w:sz w:val="20"/>
          <w:szCs w:val="24"/>
          <w:lang w:val="en-US"/>
        </w:rPr>
        <w:tab/>
        <w:t xml:space="preserve">     </w:t>
      </w:r>
      <w:r w:rsidR="00637D6B" w:rsidRPr="00022982">
        <w:rPr>
          <w:rFonts w:ascii="Courier New" w:hAnsi="Courier New"/>
          <w:noProof/>
          <w:sz w:val="20"/>
          <w:szCs w:val="24"/>
          <w:lang w:val="en-US"/>
        </w:rPr>
        <w:t>VideoObjectIdentifier object_id_2)</w:t>
      </w:r>
    </w:p>
    <w:p w14:paraId="38330AE5" w14:textId="6ABC036B" w:rsidR="008D2D4E" w:rsidRPr="001854F3" w:rsidRDefault="00593C7D" w:rsidP="000A2CD2">
      <w:pPr>
        <w:rPr>
          <w:lang w:val="en-US"/>
        </w:rPr>
      </w:pPr>
      <w:r w:rsidRPr="001854F3">
        <w:rPr>
          <w:lang w:val="en-US"/>
        </w:rPr>
        <w:t xml:space="preserve">For each </w:t>
      </w:r>
      <w:proofErr w:type="spellStart"/>
      <w:r w:rsidRPr="001854F3">
        <w:rPr>
          <w:lang w:val="en-US"/>
        </w:rPr>
        <w:t>i-th</w:t>
      </w:r>
      <w:proofErr w:type="spellEnd"/>
      <w:r w:rsidRPr="001854F3">
        <w:rPr>
          <w:lang w:val="en-US"/>
        </w:rPr>
        <w:t xml:space="preserve"> access unit in the input media stream, the function makes a copy of this </w:t>
      </w:r>
      <w:proofErr w:type="spellStart"/>
      <w:r w:rsidRPr="001854F3">
        <w:rPr>
          <w:lang w:val="en-US"/>
        </w:rPr>
        <w:t>i-th</w:t>
      </w:r>
      <w:proofErr w:type="spellEnd"/>
      <w:r w:rsidRPr="001854F3">
        <w:rPr>
          <w:lang w:val="en-US"/>
        </w:rPr>
        <w:t xml:space="preserve"> access unit. Then, the function sets the position of the video object samples that belong to the video object identified by the second video object identifier </w:t>
      </w:r>
      <w:r w:rsidR="00D30F0E" w:rsidRPr="001854F3">
        <w:rPr>
          <w:lang w:val="en-US"/>
        </w:rPr>
        <w:t>below</w:t>
      </w:r>
      <w:r w:rsidRPr="001854F3">
        <w:rPr>
          <w:lang w:val="en-US"/>
        </w:rPr>
        <w:t xml:space="preserve"> the video object samples belonging to the object identified by the first video object identifier in this copied access unit. This positioning is done in such a way that the </w:t>
      </w:r>
      <w:r w:rsidR="00637D6B" w:rsidRPr="001854F3">
        <w:rPr>
          <w:lang w:val="en-US"/>
        </w:rPr>
        <w:t>left</w:t>
      </w:r>
      <w:r w:rsidRPr="001854F3">
        <w:rPr>
          <w:lang w:val="en-US"/>
        </w:rPr>
        <w:t xml:space="preserve"> boundaries of both video object samples are aligned. Lastly, the copied access unit is appended to the output media stream as a new access unit.</w:t>
      </w:r>
    </w:p>
    <w:p w14:paraId="5AB0A083" w14:textId="1733B289" w:rsidR="00326FE5" w:rsidRPr="001854F3" w:rsidRDefault="00D67A41" w:rsidP="00661684">
      <w:pPr>
        <w:pStyle w:val="Heading4"/>
        <w:rPr>
          <w:lang w:val="en-US"/>
        </w:rPr>
      </w:pPr>
      <w:r w:rsidRPr="001854F3">
        <w:rPr>
          <w:lang w:val="en-US"/>
        </w:rPr>
        <w:t>Description</w:t>
      </w:r>
    </w:p>
    <w:p w14:paraId="5DD7C01F" w14:textId="0322144A" w:rsidR="00C442A8" w:rsidRPr="001854F3" w:rsidRDefault="00C442A8" w:rsidP="00C442A8">
      <w:pPr>
        <w:rPr>
          <w:lang w:val="en-US" w:eastAsia="ja-JP"/>
        </w:rPr>
      </w:pPr>
      <w:r w:rsidRPr="001854F3">
        <w:rPr>
          <w:lang w:val="en-US" w:eastAsia="ja-JP"/>
        </w:rPr>
        <w:t>Th</w:t>
      </w:r>
      <w:r w:rsidR="00D472A5" w:rsidRPr="001854F3">
        <w:rPr>
          <w:lang w:val="en-US" w:eastAsia="ja-JP"/>
        </w:rPr>
        <w:t xml:space="preserve">e stacking </w:t>
      </w:r>
      <w:r w:rsidRPr="001854F3">
        <w:rPr>
          <w:lang w:val="en-US" w:eastAsia="ja-JP"/>
        </w:rPr>
        <w:t xml:space="preserve">function positions a first video object on top of a second video object in the </w:t>
      </w:r>
      <w:r w:rsidR="00D472A5" w:rsidRPr="001854F3">
        <w:rPr>
          <w:lang w:val="en-US" w:eastAsia="ja-JP"/>
        </w:rPr>
        <w:t xml:space="preserve">decoded </w:t>
      </w:r>
      <w:r w:rsidRPr="001854F3">
        <w:rPr>
          <w:lang w:val="en-US" w:eastAsia="ja-JP"/>
        </w:rPr>
        <w:t xml:space="preserve">pictures of the </w:t>
      </w:r>
      <w:r w:rsidR="00D472A5" w:rsidRPr="001854F3">
        <w:rPr>
          <w:lang w:val="en-US" w:eastAsia="ja-JP"/>
        </w:rPr>
        <w:t xml:space="preserve">media </w:t>
      </w:r>
      <w:r w:rsidRPr="001854F3">
        <w:rPr>
          <w:lang w:val="en-US" w:eastAsia="ja-JP"/>
        </w:rPr>
        <w:t xml:space="preserve">stream that contains those two video objects. The </w:t>
      </w:r>
      <w:r w:rsidR="00D472A5" w:rsidRPr="001854F3">
        <w:rPr>
          <w:lang w:val="en-US" w:eastAsia="ja-JP"/>
        </w:rPr>
        <w:t xml:space="preserve">output media </w:t>
      </w:r>
      <w:r w:rsidRPr="001854F3">
        <w:rPr>
          <w:lang w:val="en-US" w:eastAsia="ja-JP"/>
        </w:rPr>
        <w:t xml:space="preserve">stream </w:t>
      </w:r>
      <w:r w:rsidR="008D264A" w:rsidRPr="001854F3">
        <w:rPr>
          <w:lang w:val="en-US" w:eastAsia="ja-JP"/>
        </w:rPr>
        <w:t>contains</w:t>
      </w:r>
      <w:r w:rsidRPr="001854F3">
        <w:rPr>
          <w:lang w:val="en-US" w:eastAsia="ja-JP"/>
        </w:rPr>
        <w:t xml:space="preserve"> at least the first and second video objects positioned as top-and-bottom </w:t>
      </w:r>
      <w:r w:rsidR="0016127F" w:rsidRPr="0016127F">
        <w:rPr>
          <w:lang w:val="en-US" w:eastAsia="ja-JP"/>
        </w:rPr>
        <w:t>neighbors</w:t>
      </w:r>
      <w:r w:rsidRPr="001854F3">
        <w:rPr>
          <w:lang w:val="en-US" w:eastAsia="ja-JP"/>
        </w:rPr>
        <w:t>.</w:t>
      </w:r>
    </w:p>
    <w:p w14:paraId="116785C8" w14:textId="221FC6F8" w:rsidR="00326FE5" w:rsidRPr="001854F3" w:rsidRDefault="008D264A" w:rsidP="00C442A8">
      <w:pPr>
        <w:rPr>
          <w:lang w:val="en-US" w:eastAsia="ja-JP"/>
        </w:rPr>
      </w:pPr>
      <w:r w:rsidRPr="001854F3">
        <w:rPr>
          <w:lang w:val="en-US" w:eastAsia="ja-JP"/>
        </w:rPr>
        <w:t>In case the video object is a slice</w:t>
      </w:r>
      <w:r w:rsidR="00C442A8" w:rsidRPr="001854F3">
        <w:rPr>
          <w:lang w:val="en-US" w:eastAsia="ja-JP"/>
        </w:rPr>
        <w:t>, the slices</w:t>
      </w:r>
      <w:r w:rsidR="00E61D37" w:rsidRPr="001854F3">
        <w:rPr>
          <w:lang w:val="en-US" w:eastAsia="ja-JP"/>
        </w:rPr>
        <w:t xml:space="preserve"> of both video objects</w:t>
      </w:r>
      <w:r w:rsidR="00C442A8" w:rsidRPr="001854F3">
        <w:rPr>
          <w:lang w:val="en-US" w:eastAsia="ja-JP"/>
        </w:rPr>
        <w:t xml:space="preserve"> in the input </w:t>
      </w:r>
      <w:r w:rsidRPr="001854F3">
        <w:rPr>
          <w:lang w:val="en-US" w:eastAsia="ja-JP"/>
        </w:rPr>
        <w:t xml:space="preserve">media </w:t>
      </w:r>
      <w:r w:rsidR="00C442A8" w:rsidRPr="001854F3">
        <w:rPr>
          <w:lang w:val="en-US" w:eastAsia="ja-JP"/>
        </w:rPr>
        <w:t xml:space="preserve">stream </w:t>
      </w:r>
      <w:r w:rsidR="00E61D37" w:rsidRPr="001854F3">
        <w:rPr>
          <w:lang w:val="en-US" w:eastAsia="ja-JP"/>
        </w:rPr>
        <w:t xml:space="preserve">have the same width </w:t>
      </w:r>
      <w:r w:rsidR="00C442A8" w:rsidRPr="001854F3">
        <w:rPr>
          <w:lang w:val="en-US" w:eastAsia="ja-JP"/>
        </w:rPr>
        <w:t xml:space="preserve">as shown in </w:t>
      </w:r>
      <w:r w:rsidR="00A5412E" w:rsidRPr="001854F3">
        <w:rPr>
          <w:lang w:val="en-US" w:eastAsia="ja-JP"/>
        </w:rPr>
        <w:t>the</w:t>
      </w:r>
      <w:r w:rsidR="00E61D37" w:rsidRPr="001854F3">
        <w:rPr>
          <w:lang w:val="en-US" w:eastAsia="ja-JP"/>
        </w:rPr>
        <w:t xml:space="preserve"> example</w:t>
      </w:r>
      <w:r w:rsidR="00265E7C" w:rsidRPr="001854F3">
        <w:rPr>
          <w:lang w:val="en-US" w:eastAsia="ja-JP"/>
        </w:rPr>
        <w:t xml:space="preserve"> </w:t>
      </w:r>
      <w:r w:rsidR="00265E7C" w:rsidRPr="001854F3">
        <w:rPr>
          <w:lang w:val="en-US" w:eastAsia="ja-JP"/>
        </w:rPr>
        <w:fldChar w:fldCharType="begin"/>
      </w:r>
      <w:r w:rsidR="00265E7C" w:rsidRPr="001854F3">
        <w:rPr>
          <w:lang w:val="en-US" w:eastAsia="ja-JP"/>
        </w:rPr>
        <w:instrText xml:space="preserve"> REF _Ref77781959 \h </w:instrText>
      </w:r>
      <w:r w:rsidR="00265E7C" w:rsidRPr="001854F3">
        <w:rPr>
          <w:lang w:val="en-US" w:eastAsia="ja-JP"/>
        </w:rPr>
      </w:r>
      <w:r w:rsidR="00265E7C" w:rsidRPr="001854F3">
        <w:rPr>
          <w:lang w:val="en-US" w:eastAsia="ja-JP"/>
        </w:rPr>
        <w:fldChar w:fldCharType="separate"/>
      </w:r>
      <w:r w:rsidR="00941361" w:rsidRPr="001854F3">
        <w:rPr>
          <w:lang w:val="en-US"/>
        </w:rPr>
        <w:t xml:space="preserve">Figure </w:t>
      </w:r>
      <w:r w:rsidR="00941361">
        <w:rPr>
          <w:noProof/>
          <w:lang w:val="en-US"/>
        </w:rPr>
        <w:t>9</w:t>
      </w:r>
      <w:r w:rsidR="00265E7C" w:rsidRPr="001854F3">
        <w:rPr>
          <w:lang w:val="en-US" w:eastAsia="ja-JP"/>
        </w:rPr>
        <w:fldChar w:fldCharType="end"/>
      </w:r>
      <w:r w:rsidR="00941361">
        <w:rPr>
          <w:lang w:val="en-US" w:eastAsia="ja-JP"/>
        </w:rPr>
        <w:t>, diagram</w:t>
      </w:r>
      <w:r w:rsidR="00E61D37" w:rsidRPr="001854F3">
        <w:rPr>
          <w:lang w:val="en-US" w:eastAsia="ja-JP"/>
        </w:rPr>
        <w:t xml:space="preserve"> a)</w:t>
      </w:r>
      <w:r w:rsidR="00C442A8" w:rsidRPr="001854F3">
        <w:rPr>
          <w:lang w:val="en-US" w:eastAsia="ja-JP"/>
        </w:rPr>
        <w:t xml:space="preserve">. The slice on the right side is moved to </w:t>
      </w:r>
      <w:r w:rsidR="007D1EC3" w:rsidRPr="001854F3">
        <w:rPr>
          <w:lang w:val="en-US" w:eastAsia="ja-JP"/>
        </w:rPr>
        <w:t xml:space="preserve">below </w:t>
      </w:r>
      <w:r w:rsidR="00C442A8" w:rsidRPr="001854F3">
        <w:rPr>
          <w:lang w:val="en-US" w:eastAsia="ja-JP"/>
        </w:rPr>
        <w:t xml:space="preserve">the slice on the left side in the output </w:t>
      </w:r>
      <w:r w:rsidR="007D1EC3" w:rsidRPr="001854F3">
        <w:rPr>
          <w:lang w:val="en-US" w:eastAsia="ja-JP"/>
        </w:rPr>
        <w:t xml:space="preserve">media </w:t>
      </w:r>
      <w:r w:rsidR="00C442A8" w:rsidRPr="001854F3">
        <w:rPr>
          <w:lang w:val="en-US" w:eastAsia="ja-JP"/>
        </w:rPr>
        <w:t xml:space="preserve">stream. The slice at the </w:t>
      </w:r>
      <w:r w:rsidR="007D1EC3" w:rsidRPr="001854F3">
        <w:rPr>
          <w:lang w:val="en-US" w:eastAsia="ja-JP"/>
        </w:rPr>
        <w:t xml:space="preserve">below </w:t>
      </w:r>
      <w:r w:rsidR="00C442A8" w:rsidRPr="001854F3">
        <w:rPr>
          <w:lang w:val="en-US" w:eastAsia="ja-JP"/>
        </w:rPr>
        <w:t>the sli</w:t>
      </w:r>
      <w:r w:rsidR="007D1EC3" w:rsidRPr="001854F3">
        <w:rPr>
          <w:lang w:val="en-US" w:eastAsia="ja-JP"/>
        </w:rPr>
        <w:t>c</w:t>
      </w:r>
      <w:r w:rsidR="00C442A8" w:rsidRPr="001854F3">
        <w:rPr>
          <w:lang w:val="en-US" w:eastAsia="ja-JP"/>
        </w:rPr>
        <w:t xml:space="preserve">e on the left side and the one right next to it are moved to the right direction sequentially as shown in </w:t>
      </w:r>
      <w:r w:rsidR="00941361">
        <w:rPr>
          <w:lang w:val="en-US" w:eastAsia="ja-JP"/>
        </w:rPr>
        <w:t>the diagram</w:t>
      </w:r>
      <w:r w:rsidR="002E28A0">
        <w:rPr>
          <w:lang w:val="en-US" w:eastAsia="ja-JP"/>
        </w:rPr>
        <w:t xml:space="preserve"> </w:t>
      </w:r>
      <w:r w:rsidR="00C442A8" w:rsidRPr="001854F3">
        <w:rPr>
          <w:lang w:val="en-US" w:eastAsia="ja-JP"/>
        </w:rPr>
        <w:t xml:space="preserve">b). During this operation, </w:t>
      </w:r>
      <w:r w:rsidR="007D1EC3" w:rsidRPr="001854F3">
        <w:rPr>
          <w:lang w:val="en-US" w:eastAsia="ja-JP"/>
        </w:rPr>
        <w:t xml:space="preserve">the </w:t>
      </w:r>
      <w:r w:rsidR="00C442A8" w:rsidRPr="001854F3">
        <w:rPr>
          <w:lang w:val="en-US" w:eastAsia="ja-JP"/>
        </w:rPr>
        <w:t xml:space="preserve">slice header </w:t>
      </w:r>
      <w:r w:rsidR="007D1EC3" w:rsidRPr="001854F3">
        <w:rPr>
          <w:lang w:val="en-US" w:eastAsia="ja-JP"/>
        </w:rPr>
        <w:t xml:space="preserve">may </w:t>
      </w:r>
      <w:r w:rsidR="00C442A8" w:rsidRPr="001854F3">
        <w:rPr>
          <w:lang w:val="en-US" w:eastAsia="ja-JP"/>
        </w:rPr>
        <w:t xml:space="preserve">need to be </w:t>
      </w:r>
      <w:r w:rsidR="007D1EC3" w:rsidRPr="001854F3">
        <w:rPr>
          <w:lang w:val="en-US" w:eastAsia="ja-JP"/>
        </w:rPr>
        <w:t xml:space="preserve">updated </w:t>
      </w:r>
      <w:r w:rsidR="00C442A8" w:rsidRPr="001854F3">
        <w:rPr>
          <w:lang w:val="en-US" w:eastAsia="ja-JP"/>
        </w:rPr>
        <w:t xml:space="preserve">to </w:t>
      </w:r>
      <w:r w:rsidR="007D1EC3" w:rsidRPr="001854F3">
        <w:rPr>
          <w:lang w:val="en-US" w:eastAsia="ja-JP"/>
        </w:rPr>
        <w:t xml:space="preserve">correctly signal the </w:t>
      </w:r>
      <w:r w:rsidR="00C442A8" w:rsidRPr="001854F3">
        <w:rPr>
          <w:lang w:val="en-US" w:eastAsia="ja-JP"/>
        </w:rPr>
        <w:t xml:space="preserve">changes of the </w:t>
      </w:r>
      <w:r w:rsidR="003E271C" w:rsidRPr="001854F3">
        <w:rPr>
          <w:lang w:val="en-US" w:eastAsia="ja-JP"/>
        </w:rPr>
        <w:t xml:space="preserve">video object </w:t>
      </w:r>
      <w:r w:rsidR="00C442A8" w:rsidRPr="001854F3">
        <w:rPr>
          <w:lang w:val="en-US" w:eastAsia="ja-JP"/>
        </w:rPr>
        <w:t>identifier</w:t>
      </w:r>
      <w:r w:rsidR="003E271C" w:rsidRPr="001854F3">
        <w:rPr>
          <w:lang w:val="en-US" w:eastAsia="ja-JP"/>
        </w:rPr>
        <w:t xml:space="preserve">s, </w:t>
      </w:r>
      <w:r w:rsidR="000A4DE0" w:rsidRPr="000A4DE0">
        <w:rPr>
          <w:lang w:val="en-US" w:eastAsia="ja-JP"/>
        </w:rPr>
        <w:t>e.g.</w:t>
      </w:r>
      <w:r w:rsidR="003E271C" w:rsidRPr="001854F3">
        <w:rPr>
          <w:lang w:val="en-US" w:eastAsia="ja-JP"/>
        </w:rPr>
        <w:t xml:space="preserve"> the slice addresses</w:t>
      </w:r>
      <w:r w:rsidR="00C442A8" w:rsidRPr="001854F3">
        <w:rPr>
          <w:lang w:val="en-US" w:eastAsia="ja-JP"/>
        </w:rPr>
        <w:t>.</w:t>
      </w:r>
    </w:p>
    <w:p w14:paraId="147F7F04" w14:textId="5F1CDB77" w:rsidR="00A72152" w:rsidRPr="001854F3" w:rsidRDefault="00A72152" w:rsidP="005B4698">
      <w:pPr>
        <w:keepNext/>
        <w:jc w:val="cente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6"/>
        <w:gridCol w:w="4839"/>
      </w:tblGrid>
      <w:tr w:rsidR="00A72152" w14:paraId="16876E2C" w14:textId="77777777" w:rsidTr="00A72152">
        <w:trPr>
          <w:cnfStyle w:val="100000000000" w:firstRow="1" w:lastRow="0" w:firstColumn="0" w:lastColumn="0" w:oddVBand="0" w:evenVBand="0" w:oddHBand="0" w:evenHBand="0" w:firstRowFirstColumn="0" w:firstRowLastColumn="0" w:lastRowFirstColumn="0" w:lastRowLastColumn="0"/>
        </w:trPr>
        <w:tc>
          <w:tcPr>
            <w:tcW w:w="0" w:type="auto"/>
          </w:tcPr>
          <w:p w14:paraId="0DBEABE4" w14:textId="19402794" w:rsidR="00A72152" w:rsidRDefault="00A72152" w:rsidP="00A72152">
            <w:pPr>
              <w:keepNext/>
              <w:jc w:val="center"/>
              <w:rPr>
                <w:lang w:val="en-US"/>
              </w:rPr>
            </w:pPr>
            <w:r>
              <w:rPr>
                <w:noProof/>
                <w:lang w:val="en-US"/>
              </w:rPr>
              <w:drawing>
                <wp:inline distT="0" distB="0" distL="0" distR="0" wp14:anchorId="1400B515" wp14:editId="13E30CB8">
                  <wp:extent cx="2944495" cy="1665969"/>
                  <wp:effectExtent l="0" t="0" r="8255"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954068" cy="1671385"/>
                          </a:xfrm>
                          <a:prstGeom prst="rect">
                            <a:avLst/>
                          </a:prstGeom>
                          <a:noFill/>
                        </pic:spPr>
                      </pic:pic>
                    </a:graphicData>
                  </a:graphic>
                </wp:inline>
              </w:drawing>
            </w:r>
          </w:p>
        </w:tc>
        <w:tc>
          <w:tcPr>
            <w:tcW w:w="0" w:type="auto"/>
          </w:tcPr>
          <w:p w14:paraId="66D50E03" w14:textId="5B0839CE" w:rsidR="00A72152" w:rsidRDefault="00A72152" w:rsidP="00A72152">
            <w:pPr>
              <w:keepNext/>
              <w:jc w:val="center"/>
              <w:rPr>
                <w:lang w:val="en-US"/>
              </w:rPr>
            </w:pPr>
            <w:r>
              <w:rPr>
                <w:noProof/>
                <w:lang w:val="en-US"/>
              </w:rPr>
              <w:drawing>
                <wp:inline distT="0" distB="0" distL="0" distR="0" wp14:anchorId="648A1E8D" wp14:editId="7F59054D">
                  <wp:extent cx="2936214" cy="1659158"/>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944239" cy="1663692"/>
                          </a:xfrm>
                          <a:prstGeom prst="rect">
                            <a:avLst/>
                          </a:prstGeom>
                          <a:noFill/>
                        </pic:spPr>
                      </pic:pic>
                    </a:graphicData>
                  </a:graphic>
                </wp:inline>
              </w:drawing>
            </w:r>
          </w:p>
        </w:tc>
      </w:tr>
      <w:tr w:rsidR="00A72152" w14:paraId="2CFD18AA" w14:textId="77777777" w:rsidTr="00A72152">
        <w:tc>
          <w:tcPr>
            <w:tcW w:w="0" w:type="auto"/>
          </w:tcPr>
          <w:p w14:paraId="649A42BB" w14:textId="4C1F2813" w:rsidR="00A72152" w:rsidRDefault="00A72152" w:rsidP="009E17B4">
            <w:pPr>
              <w:pStyle w:val="Caption"/>
              <w:rPr>
                <w:lang w:val="en-US"/>
              </w:rPr>
            </w:pPr>
            <w:r w:rsidRPr="00F24FCF">
              <w:rPr>
                <w:rStyle w:val="charoverride-2"/>
              </w:rPr>
              <w:t>a)   </w:t>
            </w:r>
            <w:r>
              <w:rPr>
                <w:rStyle w:val="charoverride-2"/>
              </w:rPr>
              <w:t>input media stream</w:t>
            </w:r>
          </w:p>
        </w:tc>
        <w:tc>
          <w:tcPr>
            <w:tcW w:w="0" w:type="auto"/>
          </w:tcPr>
          <w:p w14:paraId="0CFEFB58" w14:textId="6251320C" w:rsidR="00A72152" w:rsidRDefault="00A72152" w:rsidP="009E17B4">
            <w:pPr>
              <w:pStyle w:val="Caption"/>
              <w:rPr>
                <w:lang w:val="en-US"/>
              </w:rPr>
            </w:pPr>
            <w:r>
              <w:rPr>
                <w:rStyle w:val="charoverride-2"/>
              </w:rPr>
              <w:t>b</w:t>
            </w:r>
            <w:r w:rsidRPr="00F24FCF">
              <w:rPr>
                <w:rStyle w:val="charoverride-2"/>
              </w:rPr>
              <w:t>)   </w:t>
            </w:r>
            <w:r>
              <w:rPr>
                <w:rStyle w:val="charoverride-2"/>
              </w:rPr>
              <w:t>output elementary stream</w:t>
            </w:r>
          </w:p>
        </w:tc>
      </w:tr>
    </w:tbl>
    <w:p w14:paraId="0FAB1C8E" w14:textId="5AF1D73C" w:rsidR="00B34D3F" w:rsidRPr="001854F3" w:rsidRDefault="00447ABB" w:rsidP="00A34C8C">
      <w:pPr>
        <w:pStyle w:val="Caption"/>
        <w:rPr>
          <w:lang w:val="en-US"/>
        </w:rPr>
      </w:pPr>
      <w:bookmarkStart w:id="659" w:name="_Ref77781959"/>
      <w:r w:rsidRPr="001854F3">
        <w:rPr>
          <w:lang w:val="en-US"/>
        </w:rPr>
        <w:t xml:space="preserve">Figure </w:t>
      </w:r>
      <w:r w:rsidR="00A749FF" w:rsidRPr="001854F3">
        <w:rPr>
          <w:lang w:val="en-US"/>
        </w:rPr>
        <w:fldChar w:fldCharType="begin"/>
      </w:r>
      <w:r w:rsidR="00A749FF" w:rsidRPr="001854F3">
        <w:rPr>
          <w:lang w:val="en-US"/>
        </w:rPr>
        <w:instrText xml:space="preserve"> SEQ Figure \* ARABIC </w:instrText>
      </w:r>
      <w:r w:rsidR="00A749FF" w:rsidRPr="001854F3">
        <w:rPr>
          <w:lang w:val="en-US"/>
        </w:rPr>
        <w:fldChar w:fldCharType="separate"/>
      </w:r>
      <w:r w:rsidR="005001B1">
        <w:rPr>
          <w:noProof/>
          <w:lang w:val="en-US"/>
        </w:rPr>
        <w:t>10</w:t>
      </w:r>
      <w:r w:rsidR="00A749FF" w:rsidRPr="001854F3">
        <w:rPr>
          <w:lang w:val="en-US"/>
        </w:rPr>
        <w:fldChar w:fldCharType="end"/>
      </w:r>
      <w:bookmarkEnd w:id="659"/>
      <w:r w:rsidRPr="001854F3">
        <w:rPr>
          <w:lang w:val="en-US"/>
        </w:rPr>
        <w:t xml:space="preserve"> — </w:t>
      </w:r>
      <w:r w:rsidR="00B9067A" w:rsidRPr="001854F3">
        <w:rPr>
          <w:lang w:val="en-US"/>
        </w:rPr>
        <w:t>Example of i</w:t>
      </w:r>
      <w:r w:rsidRPr="001854F3">
        <w:rPr>
          <w:lang w:val="en-US"/>
        </w:rPr>
        <w:t xml:space="preserve">nput and output video </w:t>
      </w:r>
      <w:r w:rsidR="00B9067A" w:rsidRPr="001854F3">
        <w:rPr>
          <w:lang w:val="en-US"/>
        </w:rPr>
        <w:t xml:space="preserve">for the </w:t>
      </w:r>
      <w:r w:rsidRPr="001854F3">
        <w:rPr>
          <w:lang w:val="en-US"/>
        </w:rPr>
        <w:t>stacking function</w:t>
      </w:r>
    </w:p>
    <w:p w14:paraId="4221B207" w14:textId="03BA36A1" w:rsidR="00606A7F" w:rsidRPr="001854F3" w:rsidRDefault="003A0781" w:rsidP="00606A7F">
      <w:pPr>
        <w:pStyle w:val="Heading2"/>
        <w:rPr>
          <w:lang w:val="en-US"/>
        </w:rPr>
      </w:pPr>
      <w:bookmarkStart w:id="660" w:name="_Toc77782150"/>
      <w:bookmarkStart w:id="661" w:name="_Toc77782755"/>
      <w:bookmarkStart w:id="662" w:name="_Toc77785541"/>
      <w:bookmarkStart w:id="663" w:name="_Toc77850538"/>
      <w:bookmarkStart w:id="664" w:name="_Toc77850679"/>
      <w:bookmarkStart w:id="665" w:name="_Toc77850820"/>
      <w:bookmarkStart w:id="666" w:name="_Toc163837242"/>
      <w:bookmarkEnd w:id="660"/>
      <w:bookmarkEnd w:id="661"/>
      <w:bookmarkEnd w:id="662"/>
      <w:bookmarkEnd w:id="663"/>
      <w:bookmarkEnd w:id="664"/>
      <w:bookmarkEnd w:id="665"/>
      <w:r w:rsidRPr="001854F3">
        <w:rPr>
          <w:lang w:val="en-US"/>
        </w:rPr>
        <w:t>Slice-based i</w:t>
      </w:r>
      <w:r w:rsidR="00606A7F" w:rsidRPr="001854F3">
        <w:rPr>
          <w:lang w:val="en-US"/>
        </w:rPr>
        <w:t>nstantiation for ISO/IEC 23008</w:t>
      </w:r>
      <w:r w:rsidR="00CE646E" w:rsidRPr="001854F3">
        <w:rPr>
          <w:lang w:val="en-US"/>
        </w:rPr>
        <w:t>-</w:t>
      </w:r>
      <w:r w:rsidR="007142BF">
        <w:rPr>
          <w:lang w:val="en-US"/>
        </w:rPr>
        <w:t>2</w:t>
      </w:r>
      <w:r w:rsidR="00606A7F" w:rsidRPr="001854F3">
        <w:rPr>
          <w:lang w:val="en-US"/>
        </w:rPr>
        <w:t xml:space="preserve"> </w:t>
      </w:r>
      <w:r w:rsidR="002E28A0">
        <w:rPr>
          <w:lang w:val="en-US"/>
        </w:rPr>
        <w:t>h</w:t>
      </w:r>
      <w:r w:rsidR="00124EB6" w:rsidRPr="001854F3">
        <w:rPr>
          <w:lang w:val="en-US"/>
        </w:rPr>
        <w:t xml:space="preserve">igh </w:t>
      </w:r>
      <w:r w:rsidR="002E28A0">
        <w:rPr>
          <w:lang w:val="en-US"/>
        </w:rPr>
        <w:t>e</w:t>
      </w:r>
      <w:r w:rsidR="00CA0311" w:rsidRPr="001854F3">
        <w:rPr>
          <w:lang w:val="en-US"/>
        </w:rPr>
        <w:t>fficiency</w:t>
      </w:r>
      <w:r w:rsidR="00124EB6" w:rsidRPr="001854F3">
        <w:rPr>
          <w:lang w:val="en-US"/>
        </w:rPr>
        <w:t xml:space="preserve"> </w:t>
      </w:r>
      <w:r w:rsidR="002E28A0">
        <w:rPr>
          <w:lang w:val="en-US"/>
        </w:rPr>
        <w:t>v</w:t>
      </w:r>
      <w:r w:rsidR="00124EB6" w:rsidRPr="001854F3">
        <w:rPr>
          <w:lang w:val="en-US"/>
        </w:rPr>
        <w:t xml:space="preserve">ideo </w:t>
      </w:r>
      <w:r w:rsidR="002E28A0">
        <w:rPr>
          <w:lang w:val="en-US"/>
        </w:rPr>
        <w:t>c</w:t>
      </w:r>
      <w:r w:rsidR="00124EB6" w:rsidRPr="001854F3">
        <w:rPr>
          <w:lang w:val="en-US"/>
        </w:rPr>
        <w:t>oding (HEVC)</w:t>
      </w:r>
      <w:bookmarkEnd w:id="666"/>
    </w:p>
    <w:p w14:paraId="21B7969A" w14:textId="77777777" w:rsidR="00606A7F" w:rsidRPr="001854F3" w:rsidRDefault="00606A7F" w:rsidP="00606A7F">
      <w:pPr>
        <w:pStyle w:val="Heading3"/>
        <w:rPr>
          <w:lang w:val="en-US"/>
        </w:rPr>
      </w:pPr>
      <w:bookmarkStart w:id="667" w:name="_Toc163837243"/>
      <w:r w:rsidRPr="001854F3">
        <w:rPr>
          <w:lang w:val="en-US"/>
        </w:rPr>
        <w:t>General</w:t>
      </w:r>
      <w:bookmarkEnd w:id="667"/>
    </w:p>
    <w:p w14:paraId="1B19668B" w14:textId="4C8636EF" w:rsidR="00606A7F" w:rsidRPr="001854F3" w:rsidRDefault="00606A7F" w:rsidP="00606A7F">
      <w:pPr>
        <w:rPr>
          <w:lang w:val="en-US"/>
        </w:rPr>
      </w:pPr>
      <w:r w:rsidRPr="001854F3">
        <w:rPr>
          <w:lang w:val="en-US" w:eastAsia="ja-JP"/>
        </w:rPr>
        <w:t xml:space="preserve">The </w:t>
      </w:r>
      <w:r w:rsidR="002E28A0">
        <w:rPr>
          <w:lang w:val="en-US"/>
        </w:rPr>
        <w:t>h</w:t>
      </w:r>
      <w:r w:rsidRPr="001854F3">
        <w:rPr>
          <w:lang w:val="en-US"/>
        </w:rPr>
        <w:t xml:space="preserve">igh </w:t>
      </w:r>
      <w:r w:rsidR="002E28A0">
        <w:rPr>
          <w:lang w:val="en-US"/>
        </w:rPr>
        <w:t>e</w:t>
      </w:r>
      <w:r w:rsidRPr="001854F3">
        <w:rPr>
          <w:lang w:val="en-US"/>
        </w:rPr>
        <w:t xml:space="preserve">fficiency </w:t>
      </w:r>
      <w:r w:rsidR="002E28A0">
        <w:rPr>
          <w:lang w:val="en-US"/>
        </w:rPr>
        <w:t>v</w:t>
      </w:r>
      <w:r w:rsidRPr="001854F3">
        <w:rPr>
          <w:lang w:val="en-US"/>
        </w:rPr>
        <w:t xml:space="preserve">ideo </w:t>
      </w:r>
      <w:r w:rsidR="002E28A0">
        <w:rPr>
          <w:lang w:val="en-US"/>
        </w:rPr>
        <w:t>c</w:t>
      </w:r>
      <w:r w:rsidRPr="001854F3">
        <w:rPr>
          <w:lang w:val="en-US"/>
        </w:rPr>
        <w:t xml:space="preserve">oding (HEVC) is </w:t>
      </w:r>
      <w:r w:rsidR="00AE4530">
        <w:rPr>
          <w:lang w:val="en-US"/>
        </w:rPr>
        <w:t>published under</w:t>
      </w:r>
      <w:r w:rsidR="002E28A0">
        <w:rPr>
          <w:lang w:val="en-US"/>
        </w:rPr>
        <w:t xml:space="preserve"> </w:t>
      </w:r>
      <w:r w:rsidRPr="001854F3">
        <w:rPr>
          <w:lang w:val="en-US"/>
        </w:rPr>
        <w:t>ISO/IEC 23008</w:t>
      </w:r>
      <w:r w:rsidR="007B291C" w:rsidRPr="001854F3">
        <w:rPr>
          <w:lang w:val="en-US"/>
        </w:rPr>
        <w:t>-</w:t>
      </w:r>
      <w:r w:rsidR="00110A97">
        <w:rPr>
          <w:lang w:val="en-US"/>
        </w:rPr>
        <w:t>2</w:t>
      </w:r>
      <w:r w:rsidRPr="001854F3">
        <w:rPr>
          <w:lang w:val="en-US"/>
        </w:rPr>
        <w:t>.</w:t>
      </w:r>
    </w:p>
    <w:p w14:paraId="387F98BF" w14:textId="69AE1FFF" w:rsidR="00606A7F" w:rsidRPr="001854F3" w:rsidRDefault="00586628" w:rsidP="00606A7F">
      <w:pPr>
        <w:rPr>
          <w:lang w:val="en-US" w:eastAsia="ja-JP"/>
        </w:rPr>
      </w:pPr>
      <w:r w:rsidRPr="001854F3">
        <w:rPr>
          <w:lang w:val="en-US" w:eastAsia="ja-JP"/>
        </w:rPr>
        <w:fldChar w:fldCharType="begin"/>
      </w:r>
      <w:r w:rsidRPr="001854F3">
        <w:rPr>
          <w:lang w:val="en-US" w:eastAsia="ja-JP"/>
        </w:rPr>
        <w:instrText xml:space="preserve"> REF _Ref77782605 \h </w:instrText>
      </w:r>
      <w:r w:rsidRPr="001854F3">
        <w:rPr>
          <w:lang w:val="en-US" w:eastAsia="ja-JP"/>
        </w:rPr>
      </w:r>
      <w:r w:rsidRPr="001854F3">
        <w:rPr>
          <w:lang w:val="en-US" w:eastAsia="ja-JP"/>
        </w:rPr>
        <w:fldChar w:fldCharType="separate"/>
      </w:r>
      <w:r w:rsidR="00A351FA" w:rsidRPr="001854F3">
        <w:rPr>
          <w:lang w:val="en-US"/>
        </w:rPr>
        <w:t xml:space="preserve">Table </w:t>
      </w:r>
      <w:r w:rsidR="00A351FA">
        <w:rPr>
          <w:noProof/>
          <w:lang w:val="en-US"/>
        </w:rPr>
        <w:t>2</w:t>
      </w:r>
      <w:r w:rsidRPr="001854F3">
        <w:rPr>
          <w:lang w:val="en-US" w:eastAsia="ja-JP"/>
        </w:rPr>
        <w:fldChar w:fldCharType="end"/>
      </w:r>
      <w:r w:rsidRPr="001854F3">
        <w:rPr>
          <w:lang w:val="en-US" w:eastAsia="ja-JP"/>
        </w:rPr>
        <w:t xml:space="preserve"> </w:t>
      </w:r>
      <w:r w:rsidR="00606A7F" w:rsidRPr="001854F3">
        <w:rPr>
          <w:lang w:val="en-US" w:eastAsia="ja-JP"/>
        </w:rPr>
        <w:t xml:space="preserve">provides the bindings of </w:t>
      </w:r>
      <w:r w:rsidR="00110A97">
        <w:rPr>
          <w:lang w:val="en-US" w:eastAsia="ja-JP"/>
        </w:rPr>
        <w:t>VDI</w:t>
      </w:r>
      <w:r w:rsidR="00110A97" w:rsidRPr="001854F3">
        <w:rPr>
          <w:lang w:val="en-US" w:eastAsia="ja-JP"/>
        </w:rPr>
        <w:t xml:space="preserve"> </w:t>
      </w:r>
      <w:r w:rsidR="00606A7F" w:rsidRPr="001854F3">
        <w:rPr>
          <w:lang w:val="en-US" w:eastAsia="ja-JP"/>
        </w:rPr>
        <w:t>concept</w:t>
      </w:r>
      <w:r w:rsidR="00110A97">
        <w:rPr>
          <w:lang w:val="en-US" w:eastAsia="ja-JP"/>
        </w:rPr>
        <w:t>s</w:t>
      </w:r>
      <w:r w:rsidR="00606A7F" w:rsidRPr="001854F3">
        <w:rPr>
          <w:lang w:val="en-US" w:eastAsia="ja-JP"/>
        </w:rPr>
        <w:t xml:space="preserve"> with </w:t>
      </w:r>
      <w:r w:rsidR="00110A97">
        <w:rPr>
          <w:lang w:val="en-US" w:eastAsia="ja-JP"/>
        </w:rPr>
        <w:t>the</w:t>
      </w:r>
      <w:r w:rsidR="00606A7F" w:rsidRPr="001854F3">
        <w:rPr>
          <w:lang w:val="en-US" w:eastAsia="ja-JP"/>
        </w:rPr>
        <w:t xml:space="preserve"> concept</w:t>
      </w:r>
      <w:r w:rsidR="00110A97">
        <w:rPr>
          <w:lang w:val="en-US" w:eastAsia="ja-JP"/>
        </w:rPr>
        <w:t>s</w:t>
      </w:r>
      <w:r w:rsidR="00606A7F" w:rsidRPr="001854F3">
        <w:rPr>
          <w:lang w:val="en-US" w:eastAsia="ja-JP"/>
        </w:rPr>
        <w:t xml:space="preserve"> </w:t>
      </w:r>
      <w:r w:rsidR="00110A97">
        <w:rPr>
          <w:lang w:val="en-US" w:eastAsia="ja-JP"/>
        </w:rPr>
        <w:t>defined</w:t>
      </w:r>
      <w:r w:rsidR="00110A97" w:rsidRPr="001854F3">
        <w:rPr>
          <w:lang w:val="en-US" w:eastAsia="ja-JP"/>
        </w:rPr>
        <w:t xml:space="preserve"> </w:t>
      </w:r>
      <w:r w:rsidR="00606A7F" w:rsidRPr="001854F3">
        <w:rPr>
          <w:lang w:val="en-US" w:eastAsia="ja-JP"/>
        </w:rPr>
        <w:t xml:space="preserve">in </w:t>
      </w:r>
      <w:r w:rsidR="003E731A" w:rsidRPr="001854F3">
        <w:rPr>
          <w:lang w:val="en-US"/>
        </w:rPr>
        <w:t>ISO/IEC 23008-</w:t>
      </w:r>
      <w:r w:rsidR="003E731A">
        <w:rPr>
          <w:lang w:val="en-US"/>
        </w:rPr>
        <w:t>2</w:t>
      </w:r>
      <w:r w:rsidR="00606A7F" w:rsidRPr="001854F3">
        <w:rPr>
          <w:lang w:val="en-US" w:eastAsia="ja-JP"/>
        </w:rPr>
        <w:t>.</w:t>
      </w:r>
    </w:p>
    <w:p w14:paraId="2C4FAE81" w14:textId="0ADB0393" w:rsidR="00586628" w:rsidRPr="001854F3" w:rsidRDefault="00586628" w:rsidP="00A34C8C">
      <w:pPr>
        <w:pStyle w:val="Caption"/>
        <w:keepNext/>
        <w:rPr>
          <w:lang w:val="en-US"/>
        </w:rPr>
      </w:pPr>
      <w:bookmarkStart w:id="668" w:name="_Ref77782605"/>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F1717">
        <w:rPr>
          <w:noProof/>
          <w:lang w:val="en-US"/>
        </w:rPr>
        <w:t>3</w:t>
      </w:r>
      <w:r w:rsidRPr="001854F3">
        <w:rPr>
          <w:lang w:val="en-US"/>
        </w:rPr>
        <w:fldChar w:fldCharType="end"/>
      </w:r>
      <w:bookmarkEnd w:id="668"/>
      <w:r w:rsidRPr="001854F3">
        <w:rPr>
          <w:lang w:val="en-US"/>
        </w:rPr>
        <w:t xml:space="preserve"> — Correspondence between VDI concepts and HEVC concrete entities</w:t>
      </w:r>
    </w:p>
    <w:tbl>
      <w:tblPr>
        <w:tblStyle w:val="TableGrid"/>
        <w:tblW w:w="0" w:type="auto"/>
        <w:tblLook w:val="0420" w:firstRow="1" w:lastRow="0" w:firstColumn="0" w:lastColumn="0" w:noHBand="0" w:noVBand="1"/>
      </w:tblPr>
      <w:tblGrid>
        <w:gridCol w:w="4672"/>
        <w:gridCol w:w="4673"/>
      </w:tblGrid>
      <w:tr w:rsidR="00606A7F" w:rsidRPr="001854F3" w14:paraId="1EB40EA3" w14:textId="77777777" w:rsidTr="00661684">
        <w:trPr>
          <w:cnfStyle w:val="100000000000" w:firstRow="1" w:lastRow="0" w:firstColumn="0" w:lastColumn="0" w:oddVBand="0" w:evenVBand="0" w:oddHBand="0" w:evenHBand="0" w:firstRowFirstColumn="0" w:firstRowLastColumn="0" w:lastRowFirstColumn="0" w:lastRowLastColumn="0"/>
          <w:cantSplit/>
        </w:trPr>
        <w:tc>
          <w:tcPr>
            <w:tcW w:w="4672" w:type="dxa"/>
            <w:tcBorders>
              <w:top w:val="single" w:sz="12" w:space="0" w:color="auto"/>
              <w:left w:val="single" w:sz="12" w:space="0" w:color="auto"/>
              <w:bottom w:val="single" w:sz="12" w:space="0" w:color="auto"/>
            </w:tcBorders>
          </w:tcPr>
          <w:p w14:paraId="15AE7056" w14:textId="77777777" w:rsidR="00606A7F" w:rsidRPr="001854F3" w:rsidRDefault="00606A7F" w:rsidP="00191EE2">
            <w:pPr>
              <w:pStyle w:val="Cell"/>
              <w:rPr>
                <w:b w:val="0"/>
                <w:lang w:val="en-US"/>
              </w:rPr>
            </w:pPr>
            <w:r w:rsidRPr="001854F3">
              <w:rPr>
                <w:lang w:val="en-US"/>
              </w:rPr>
              <w:t>Concept</w:t>
            </w:r>
          </w:p>
        </w:tc>
        <w:tc>
          <w:tcPr>
            <w:tcW w:w="4673" w:type="dxa"/>
            <w:tcBorders>
              <w:top w:val="single" w:sz="12" w:space="0" w:color="auto"/>
              <w:bottom w:val="single" w:sz="12" w:space="0" w:color="auto"/>
              <w:right w:val="single" w:sz="12" w:space="0" w:color="auto"/>
            </w:tcBorders>
          </w:tcPr>
          <w:p w14:paraId="601848F7" w14:textId="1BD5D571" w:rsidR="00606A7F" w:rsidRPr="001854F3" w:rsidRDefault="00606A7F" w:rsidP="00191EE2">
            <w:pPr>
              <w:pStyle w:val="Cell"/>
              <w:rPr>
                <w:b w:val="0"/>
                <w:lang w:val="en-US"/>
              </w:rPr>
            </w:pPr>
            <w:r w:rsidRPr="001854F3">
              <w:rPr>
                <w:lang w:val="en-US"/>
              </w:rPr>
              <w:t xml:space="preserve">HEVC </w:t>
            </w:r>
            <w:r w:rsidR="002F74ED" w:rsidRPr="001854F3">
              <w:rPr>
                <w:lang w:val="en-US"/>
              </w:rPr>
              <w:t>definitions</w:t>
            </w:r>
          </w:p>
        </w:tc>
      </w:tr>
      <w:tr w:rsidR="00606A7F" w:rsidRPr="001854F3" w14:paraId="12735024" w14:textId="77777777" w:rsidTr="00661684">
        <w:trPr>
          <w:cantSplit/>
        </w:trPr>
        <w:tc>
          <w:tcPr>
            <w:tcW w:w="4672" w:type="dxa"/>
            <w:tcBorders>
              <w:top w:val="single" w:sz="12" w:space="0" w:color="auto"/>
              <w:left w:val="single" w:sz="12" w:space="0" w:color="auto"/>
            </w:tcBorders>
          </w:tcPr>
          <w:p w14:paraId="7CA2540F" w14:textId="77777777" w:rsidR="00606A7F" w:rsidRPr="001854F3" w:rsidRDefault="00606A7F" w:rsidP="00191EE2">
            <w:pPr>
              <w:pStyle w:val="Cell"/>
              <w:rPr>
                <w:lang w:val="en-US"/>
              </w:rPr>
            </w:pPr>
            <w:proofErr w:type="spellStart"/>
            <w:r w:rsidRPr="001854F3">
              <w:rPr>
                <w:lang w:val="en-US"/>
              </w:rPr>
              <w:t>ElementaryStream</w:t>
            </w:r>
            <w:proofErr w:type="spellEnd"/>
          </w:p>
        </w:tc>
        <w:tc>
          <w:tcPr>
            <w:tcW w:w="4673" w:type="dxa"/>
            <w:tcBorders>
              <w:top w:val="single" w:sz="12" w:space="0" w:color="auto"/>
              <w:right w:val="single" w:sz="12" w:space="0" w:color="auto"/>
            </w:tcBorders>
          </w:tcPr>
          <w:p w14:paraId="7A7FC346" w14:textId="756A03F9" w:rsidR="00606A7F" w:rsidRPr="001854F3" w:rsidRDefault="00606A7F" w:rsidP="00191EE2">
            <w:pPr>
              <w:pStyle w:val="Cell"/>
              <w:rPr>
                <w:lang w:val="en-US"/>
              </w:rPr>
            </w:pPr>
            <w:r w:rsidRPr="001854F3">
              <w:rPr>
                <w:lang w:val="en-US"/>
              </w:rPr>
              <w:t>bitstream</w:t>
            </w:r>
          </w:p>
        </w:tc>
      </w:tr>
      <w:tr w:rsidR="00606A7F" w:rsidRPr="001854F3" w14:paraId="4E7610A3" w14:textId="77777777" w:rsidTr="00661684">
        <w:trPr>
          <w:cantSplit/>
        </w:trPr>
        <w:tc>
          <w:tcPr>
            <w:tcW w:w="4672" w:type="dxa"/>
            <w:tcBorders>
              <w:left w:val="single" w:sz="12" w:space="0" w:color="auto"/>
            </w:tcBorders>
          </w:tcPr>
          <w:p w14:paraId="6CD6245B" w14:textId="77777777" w:rsidR="00606A7F" w:rsidRPr="001854F3" w:rsidRDefault="00606A7F" w:rsidP="00191EE2">
            <w:pPr>
              <w:pStyle w:val="Cell"/>
              <w:rPr>
                <w:lang w:val="en-US"/>
              </w:rPr>
            </w:pPr>
            <w:proofErr w:type="spellStart"/>
            <w:r w:rsidRPr="001854F3">
              <w:rPr>
                <w:lang w:val="en-US"/>
              </w:rPr>
              <w:t>AccessUnit</w:t>
            </w:r>
            <w:proofErr w:type="spellEnd"/>
          </w:p>
        </w:tc>
        <w:tc>
          <w:tcPr>
            <w:tcW w:w="4673" w:type="dxa"/>
            <w:tcBorders>
              <w:right w:val="single" w:sz="12" w:space="0" w:color="auto"/>
            </w:tcBorders>
          </w:tcPr>
          <w:p w14:paraId="6E3DA87F" w14:textId="7F2762EF" w:rsidR="00606A7F" w:rsidRPr="001854F3" w:rsidRDefault="00606A7F" w:rsidP="00191EE2">
            <w:pPr>
              <w:pStyle w:val="Cell"/>
              <w:rPr>
                <w:lang w:val="en-US"/>
              </w:rPr>
            </w:pPr>
            <w:r w:rsidRPr="001854F3">
              <w:rPr>
                <w:lang w:val="en-US"/>
              </w:rPr>
              <w:t>access unit</w:t>
            </w:r>
          </w:p>
        </w:tc>
      </w:tr>
      <w:tr w:rsidR="00606A7F" w:rsidRPr="001854F3" w14:paraId="226C3001" w14:textId="77777777" w:rsidTr="00661684">
        <w:trPr>
          <w:cantSplit/>
        </w:trPr>
        <w:tc>
          <w:tcPr>
            <w:tcW w:w="4672" w:type="dxa"/>
            <w:tcBorders>
              <w:left w:val="single" w:sz="12" w:space="0" w:color="auto"/>
            </w:tcBorders>
          </w:tcPr>
          <w:p w14:paraId="22692AD6" w14:textId="77777777" w:rsidR="00606A7F" w:rsidRPr="001854F3" w:rsidRDefault="00606A7F" w:rsidP="00191EE2">
            <w:pPr>
              <w:pStyle w:val="Cell"/>
              <w:rPr>
                <w:lang w:val="en-US"/>
              </w:rPr>
            </w:pPr>
            <w:proofErr w:type="spellStart"/>
            <w:r w:rsidRPr="001854F3">
              <w:rPr>
                <w:lang w:val="en-US"/>
              </w:rPr>
              <w:t>VideoObjectIdentifier</w:t>
            </w:r>
            <w:proofErr w:type="spellEnd"/>
          </w:p>
        </w:tc>
        <w:tc>
          <w:tcPr>
            <w:tcW w:w="4673" w:type="dxa"/>
            <w:tcBorders>
              <w:right w:val="single" w:sz="12" w:space="0" w:color="auto"/>
            </w:tcBorders>
          </w:tcPr>
          <w:p w14:paraId="379D239E" w14:textId="7727DF44" w:rsidR="00606A7F" w:rsidRPr="001854F3" w:rsidRDefault="00AD6B9A" w:rsidP="009E17B4">
            <w:pPr>
              <w:pStyle w:val="Code"/>
              <w:jc w:val="center"/>
              <w:rPr>
                <w:lang w:val="en-US"/>
              </w:rPr>
            </w:pPr>
            <w:r>
              <w:rPr>
                <w:lang w:val="en-US"/>
              </w:rPr>
              <w:t>s</w:t>
            </w:r>
            <w:r w:rsidR="00606A7F" w:rsidRPr="001854F3">
              <w:rPr>
                <w:lang w:val="en-US"/>
              </w:rPr>
              <w:t>lice</w:t>
            </w:r>
            <w:r>
              <w:rPr>
                <w:lang w:val="en-US"/>
              </w:rPr>
              <w:t>_</w:t>
            </w:r>
            <w:r w:rsidR="00606A7F" w:rsidRPr="001854F3">
              <w:rPr>
                <w:lang w:val="en-US"/>
              </w:rPr>
              <w:t>segment</w:t>
            </w:r>
            <w:r>
              <w:rPr>
                <w:lang w:val="en-US"/>
              </w:rPr>
              <w:t>_</w:t>
            </w:r>
            <w:r w:rsidR="00606A7F" w:rsidRPr="001854F3">
              <w:rPr>
                <w:lang w:val="en-US"/>
              </w:rPr>
              <w:t>address</w:t>
            </w:r>
          </w:p>
        </w:tc>
      </w:tr>
      <w:tr w:rsidR="00606A7F" w:rsidRPr="001854F3" w14:paraId="488D9444" w14:textId="77777777" w:rsidTr="00661684">
        <w:trPr>
          <w:cantSplit/>
        </w:trPr>
        <w:tc>
          <w:tcPr>
            <w:tcW w:w="4672" w:type="dxa"/>
            <w:tcBorders>
              <w:left w:val="single" w:sz="12" w:space="0" w:color="auto"/>
              <w:bottom w:val="single" w:sz="12" w:space="0" w:color="auto"/>
            </w:tcBorders>
          </w:tcPr>
          <w:p w14:paraId="2B7A5468" w14:textId="77777777" w:rsidR="00606A7F" w:rsidRPr="001854F3" w:rsidRDefault="00606A7F" w:rsidP="00191EE2">
            <w:pPr>
              <w:pStyle w:val="Cell"/>
              <w:rPr>
                <w:lang w:val="en-US"/>
              </w:rPr>
            </w:pPr>
            <w:proofErr w:type="spellStart"/>
            <w:r w:rsidRPr="001854F3">
              <w:rPr>
                <w:lang w:val="en-US"/>
              </w:rPr>
              <w:t>VideoObjectSample</w:t>
            </w:r>
            <w:proofErr w:type="spellEnd"/>
          </w:p>
        </w:tc>
        <w:tc>
          <w:tcPr>
            <w:tcW w:w="4673" w:type="dxa"/>
            <w:tcBorders>
              <w:bottom w:val="single" w:sz="12" w:space="0" w:color="auto"/>
              <w:right w:val="single" w:sz="12" w:space="0" w:color="auto"/>
            </w:tcBorders>
          </w:tcPr>
          <w:p w14:paraId="0F04DC8C" w14:textId="27746D00" w:rsidR="00606A7F" w:rsidRPr="001854F3" w:rsidRDefault="00606A7F" w:rsidP="00191EE2">
            <w:pPr>
              <w:pStyle w:val="Cell"/>
              <w:rPr>
                <w:lang w:val="en-US"/>
              </w:rPr>
            </w:pPr>
            <w:r w:rsidRPr="001854F3">
              <w:rPr>
                <w:lang w:val="en-US"/>
              </w:rPr>
              <w:t>slice segment</w:t>
            </w:r>
          </w:p>
        </w:tc>
      </w:tr>
    </w:tbl>
    <w:p w14:paraId="2395AB70" w14:textId="77777777" w:rsidR="006831B1" w:rsidRDefault="006831B1" w:rsidP="006831B1">
      <w:pPr>
        <w:rPr>
          <w:lang w:val="en-US" w:eastAsia="ja-JP"/>
        </w:rPr>
      </w:pPr>
    </w:p>
    <w:p w14:paraId="2B366915" w14:textId="7FF6367F" w:rsidR="006831B1" w:rsidRDefault="006831B1" w:rsidP="009E17B4">
      <w:pPr>
        <w:rPr>
          <w:lang w:val="en-US"/>
        </w:rPr>
      </w:pPr>
      <w:r>
        <w:rPr>
          <w:lang w:val="en-US" w:eastAsia="ja-JP"/>
        </w:rPr>
        <w:t xml:space="preserve">In the remainder of the Clause </w:t>
      </w:r>
      <w:r>
        <w:rPr>
          <w:lang w:val="en-US" w:eastAsia="ja-JP"/>
        </w:rPr>
        <w:fldChar w:fldCharType="begin"/>
      </w:r>
      <w:r>
        <w:rPr>
          <w:lang w:val="en-US" w:eastAsia="ja-JP"/>
        </w:rPr>
        <w:instrText xml:space="preserve"> REF _Ref120203568 \r \h </w:instrText>
      </w:r>
      <w:r>
        <w:rPr>
          <w:lang w:val="en-US" w:eastAsia="ja-JP"/>
        </w:rPr>
      </w:r>
      <w:r>
        <w:rPr>
          <w:lang w:val="en-US" w:eastAsia="ja-JP"/>
        </w:rPr>
        <w:fldChar w:fldCharType="separate"/>
      </w:r>
      <w:r>
        <w:rPr>
          <w:lang w:val="en-US" w:eastAsia="ja-JP"/>
        </w:rPr>
        <w:t>7.3</w:t>
      </w:r>
      <w:r>
        <w:rPr>
          <w:lang w:val="en-US" w:eastAsia="ja-JP"/>
        </w:rPr>
        <w:fldChar w:fldCharType="end"/>
      </w:r>
      <w:r>
        <w:rPr>
          <w:lang w:val="en-US" w:eastAsia="ja-JP"/>
        </w:rPr>
        <w:t>, an HEVC</w:t>
      </w:r>
      <w:r w:rsidRPr="001529D1">
        <w:rPr>
          <w:lang w:val="en-US" w:eastAsia="ja-JP"/>
        </w:rPr>
        <w:t xml:space="preserve"> elementary stream shall be a compliant bitstream according to ISO/IEC </w:t>
      </w:r>
      <w:r w:rsidRPr="001854F3">
        <w:rPr>
          <w:lang w:val="en-US"/>
        </w:rPr>
        <w:t>23008-</w:t>
      </w:r>
      <w:r>
        <w:rPr>
          <w:lang w:val="en-US"/>
        </w:rPr>
        <w:t>2</w:t>
      </w:r>
      <w:r w:rsidRPr="001529D1">
        <w:rPr>
          <w:lang w:val="en-US" w:eastAsia="ja-JP"/>
        </w:rPr>
        <w:t>.</w:t>
      </w:r>
    </w:p>
    <w:p w14:paraId="074ACCCF" w14:textId="59479BF2" w:rsidR="00282EF4" w:rsidRPr="001854F3" w:rsidRDefault="00282EF4" w:rsidP="00282EF4">
      <w:pPr>
        <w:pStyle w:val="Heading3"/>
        <w:rPr>
          <w:lang w:val="en-US"/>
        </w:rPr>
      </w:pPr>
      <w:bookmarkStart w:id="669" w:name="_Toc163837244"/>
      <w:r w:rsidRPr="001854F3">
        <w:rPr>
          <w:lang w:val="en-US"/>
        </w:rPr>
        <w:t>Media and elementary stream constraints</w:t>
      </w:r>
      <w:bookmarkEnd w:id="669"/>
    </w:p>
    <w:p w14:paraId="5B9FE6F5" w14:textId="77777777" w:rsidR="00282EF4" w:rsidRPr="001854F3" w:rsidRDefault="00282EF4" w:rsidP="00282EF4">
      <w:pPr>
        <w:keepNext/>
        <w:numPr>
          <w:ilvl w:val="3"/>
          <w:numId w:val="1"/>
        </w:numPr>
        <w:tabs>
          <w:tab w:val="left" w:pos="1021"/>
          <w:tab w:val="left" w:pos="1140"/>
          <w:tab w:val="left" w:pos="1360"/>
        </w:tabs>
        <w:suppressAutoHyphens/>
        <w:spacing w:before="60"/>
        <w:ind w:left="432" w:hanging="432"/>
        <w:jc w:val="left"/>
        <w:outlineLvl w:val="3"/>
        <w:rPr>
          <w:b/>
          <w:lang w:val="en-US" w:eastAsia="ja-JP"/>
        </w:rPr>
      </w:pPr>
      <w:r w:rsidRPr="001854F3">
        <w:rPr>
          <w:b/>
          <w:lang w:val="en-US" w:eastAsia="ja-JP"/>
        </w:rPr>
        <w:t>General media stream constraints</w:t>
      </w:r>
    </w:p>
    <w:p w14:paraId="206C22F7" w14:textId="3B8B5556" w:rsidR="00282EF4" w:rsidRPr="001854F3" w:rsidRDefault="00282EF4" w:rsidP="00282EF4">
      <w:pPr>
        <w:rPr>
          <w:lang w:val="en-US"/>
        </w:rPr>
      </w:pPr>
      <w:r w:rsidRPr="001854F3">
        <w:rPr>
          <w:lang w:val="en-US"/>
        </w:rPr>
        <w:t>A HEVC media stream used as an instantiation of the media stream in</w:t>
      </w:r>
      <w:r w:rsidR="005E5811">
        <w:rPr>
          <w:lang w:val="en-US"/>
        </w:rPr>
        <w:t xml:space="preserve"> Clause</w:t>
      </w:r>
      <w:r w:rsidRPr="001854F3">
        <w:rPr>
          <w:lang w:val="en-US"/>
        </w:rPr>
        <w:t xml:space="preserve"> </w:t>
      </w:r>
      <w:r w:rsidR="00BB586C">
        <w:rPr>
          <w:lang w:val="en-US"/>
        </w:rPr>
        <w:fldChar w:fldCharType="begin"/>
      </w:r>
      <w:r w:rsidR="00BB586C">
        <w:rPr>
          <w:lang w:val="en-US"/>
        </w:rPr>
        <w:instrText xml:space="preserve"> REF _Ref77939669 \r \h </w:instrText>
      </w:r>
      <w:r w:rsidR="00BB586C">
        <w:rPr>
          <w:lang w:val="en-US"/>
        </w:rPr>
      </w:r>
      <w:r w:rsidR="00BB586C">
        <w:rPr>
          <w:lang w:val="en-US"/>
        </w:rPr>
        <w:fldChar w:fldCharType="separate"/>
      </w:r>
      <w:r w:rsidR="00BB586C">
        <w:rPr>
          <w:lang w:val="en-US"/>
        </w:rPr>
        <w:t>7.2</w:t>
      </w:r>
      <w:r w:rsidR="00BB586C">
        <w:rPr>
          <w:lang w:val="en-US"/>
        </w:rPr>
        <w:fldChar w:fldCharType="end"/>
      </w:r>
      <w:r w:rsidR="00BB586C">
        <w:rPr>
          <w:lang w:val="en-US"/>
        </w:rPr>
        <w:t xml:space="preserve"> </w:t>
      </w:r>
      <w:r w:rsidRPr="001854F3">
        <w:rPr>
          <w:lang w:val="en-US"/>
        </w:rPr>
        <w:t>shall obey the following rules:</w:t>
      </w:r>
    </w:p>
    <w:p w14:paraId="2D1CC784" w14:textId="4250815E" w:rsidR="00310038" w:rsidRPr="00310038" w:rsidRDefault="00310038" w:rsidP="009E17B4">
      <w:pPr>
        <w:pStyle w:val="ListParagraph"/>
        <w:numPr>
          <w:ilvl w:val="0"/>
          <w:numId w:val="27"/>
        </w:numPr>
        <w:rPr>
          <w:lang w:val="en-US"/>
        </w:rPr>
      </w:pPr>
      <w:r w:rsidRPr="00310038">
        <w:rPr>
          <w:lang w:val="en-US"/>
        </w:rPr>
        <w:t>There shall be exactly on slice per tile and exactly one tile per slice.</w:t>
      </w:r>
    </w:p>
    <w:p w14:paraId="6F862F06" w14:textId="5FB13A77" w:rsidR="00282EF4" w:rsidRPr="001854F3" w:rsidRDefault="00282EF4" w:rsidP="00282EF4">
      <w:pPr>
        <w:numPr>
          <w:ilvl w:val="0"/>
          <w:numId w:val="27"/>
        </w:numPr>
        <w:contextualSpacing/>
        <w:rPr>
          <w:lang w:val="en-US"/>
        </w:rPr>
      </w:pPr>
      <w:r w:rsidRPr="001854F3">
        <w:rPr>
          <w:lang w:val="en-US"/>
        </w:rPr>
        <w:t>The tiling grid shall be constant for each entire coded video sequence.</w:t>
      </w:r>
    </w:p>
    <w:p w14:paraId="09C6FC75" w14:textId="6B559B3B" w:rsidR="00282EF4" w:rsidRDefault="00282EF4" w:rsidP="00282EF4">
      <w:pPr>
        <w:numPr>
          <w:ilvl w:val="0"/>
          <w:numId w:val="27"/>
        </w:numPr>
        <w:contextualSpacing/>
        <w:rPr>
          <w:lang w:val="en-US"/>
        </w:rPr>
      </w:pPr>
      <w:r w:rsidRPr="001854F3">
        <w:rPr>
          <w:lang w:val="en-US"/>
        </w:rPr>
        <w:t>Each tile shall be motion-constrained as specified in the semantics of the temporal motion-constrained tile sets SEI message of ISO/IEC 23008-2.</w:t>
      </w:r>
    </w:p>
    <w:p w14:paraId="1E42A91F" w14:textId="6CE0C214" w:rsidR="00B011EC" w:rsidRPr="001854F3" w:rsidRDefault="00B011EC" w:rsidP="00282EF4">
      <w:pPr>
        <w:numPr>
          <w:ilvl w:val="0"/>
          <w:numId w:val="27"/>
        </w:numPr>
        <w:contextualSpacing/>
        <w:rPr>
          <w:lang w:val="en-US"/>
        </w:rPr>
      </w:pPr>
      <w:proofErr w:type="spellStart"/>
      <w:r w:rsidRPr="00012BE2">
        <w:rPr>
          <w:rFonts w:ascii="Courier New" w:eastAsia="SimSun" w:hAnsi="Courier New" w:cs="Courier New"/>
          <w:bCs/>
          <w:sz w:val="20"/>
          <w:szCs w:val="20"/>
          <w:lang w:eastAsia="zh-CN"/>
        </w:rPr>
        <w:t>dependent_slice_segments_enabled_flag</w:t>
      </w:r>
      <w:proofErr w:type="spellEnd"/>
      <w:r w:rsidRPr="007C3420">
        <w:rPr>
          <w:rFonts w:eastAsia="SimSun"/>
          <w:bCs/>
          <w:lang w:eastAsia="zh-CN"/>
        </w:rPr>
        <w:t xml:space="preserve"> </w:t>
      </w:r>
      <w:r w:rsidRPr="00012BE2">
        <w:rPr>
          <w:rFonts w:eastAsia="Calibri"/>
          <w:lang w:val="en-US"/>
        </w:rPr>
        <w:t>should be absent or, if present, equal to 0</w:t>
      </w:r>
      <w:r>
        <w:rPr>
          <w:rFonts w:eastAsia="Calibri"/>
          <w:lang w:val="en-US"/>
        </w:rPr>
        <w:t>.</w:t>
      </w:r>
    </w:p>
    <w:p w14:paraId="31CFD0F9" w14:textId="77777777" w:rsidR="00282EF4" w:rsidRPr="001854F3" w:rsidRDefault="00282EF4" w:rsidP="00282EF4">
      <w:pPr>
        <w:contextualSpacing/>
        <w:rPr>
          <w:lang w:val="en-US"/>
        </w:rPr>
      </w:pPr>
    </w:p>
    <w:p w14:paraId="0C90AA57" w14:textId="406575D2" w:rsidR="00282EF4" w:rsidRPr="001854F3" w:rsidRDefault="00282EF4" w:rsidP="00282EF4">
      <w:pPr>
        <w:rPr>
          <w:lang w:val="en-US"/>
        </w:rPr>
      </w:pPr>
      <w:r w:rsidRPr="001854F3">
        <w:rPr>
          <w:lang w:val="en-US"/>
        </w:rPr>
        <w:t xml:space="preserve">All the active SPSs of the HEVC </w:t>
      </w:r>
      <w:r w:rsidR="00B011EC">
        <w:rPr>
          <w:lang w:val="en-US"/>
        </w:rPr>
        <w:t xml:space="preserve">input </w:t>
      </w:r>
      <w:r w:rsidRPr="001854F3">
        <w:rPr>
          <w:lang w:val="en-US"/>
        </w:rPr>
        <w:t>media stream shall be constrained as follows:</w:t>
      </w:r>
    </w:p>
    <w:p w14:paraId="24E382D4" w14:textId="77777777" w:rsidR="00282EF4" w:rsidRPr="001854F3" w:rsidRDefault="00282EF4" w:rsidP="00282EF4">
      <w:pPr>
        <w:numPr>
          <w:ilvl w:val="0"/>
          <w:numId w:val="27"/>
        </w:numPr>
        <w:contextualSpacing/>
        <w:rPr>
          <w:lang w:val="en-US"/>
        </w:rPr>
      </w:pPr>
      <w:proofErr w:type="spellStart"/>
      <w:r w:rsidRPr="009E17B4">
        <w:rPr>
          <w:rFonts w:ascii="Courier New" w:eastAsia="SimSun" w:hAnsi="Courier New" w:cs="Courier New"/>
          <w:bCs/>
          <w:sz w:val="20"/>
          <w:szCs w:val="20"/>
          <w:lang w:eastAsia="zh-CN"/>
        </w:rPr>
        <w:t>general_progressive_source_flag</w:t>
      </w:r>
      <w:proofErr w:type="spellEnd"/>
      <w:r w:rsidRPr="001854F3">
        <w:rPr>
          <w:lang w:val="en-US"/>
        </w:rPr>
        <w:t xml:space="preserve"> shall be equal to 1.</w:t>
      </w:r>
    </w:p>
    <w:p w14:paraId="471ED3D6" w14:textId="77777777" w:rsidR="00282EF4" w:rsidRPr="001854F3" w:rsidRDefault="00282EF4" w:rsidP="00282EF4">
      <w:pPr>
        <w:numPr>
          <w:ilvl w:val="0"/>
          <w:numId w:val="27"/>
        </w:numPr>
        <w:contextualSpacing/>
        <w:rPr>
          <w:lang w:val="en-US"/>
        </w:rPr>
      </w:pPr>
      <w:proofErr w:type="spellStart"/>
      <w:r w:rsidRPr="009E17B4">
        <w:rPr>
          <w:rFonts w:ascii="Courier New" w:eastAsia="SimSun" w:hAnsi="Courier New" w:cs="Courier New"/>
          <w:bCs/>
          <w:sz w:val="20"/>
          <w:szCs w:val="20"/>
          <w:lang w:eastAsia="zh-CN"/>
        </w:rPr>
        <w:lastRenderedPageBreak/>
        <w:t>general_frame_only_constraint_flag</w:t>
      </w:r>
      <w:proofErr w:type="spellEnd"/>
      <w:r w:rsidRPr="001854F3">
        <w:rPr>
          <w:lang w:val="en-US"/>
        </w:rPr>
        <w:t xml:space="preserve"> shall be equal to 1.</w:t>
      </w:r>
    </w:p>
    <w:p w14:paraId="04B183E6" w14:textId="77777777" w:rsidR="00282EF4" w:rsidRPr="001854F3" w:rsidRDefault="00282EF4" w:rsidP="00282EF4">
      <w:pPr>
        <w:numPr>
          <w:ilvl w:val="0"/>
          <w:numId w:val="27"/>
        </w:numPr>
        <w:contextualSpacing/>
        <w:rPr>
          <w:lang w:val="en-US"/>
        </w:rPr>
      </w:pPr>
      <w:proofErr w:type="spellStart"/>
      <w:r w:rsidRPr="009E17B4">
        <w:rPr>
          <w:rFonts w:ascii="Courier New" w:eastAsia="SimSun" w:hAnsi="Courier New" w:cs="Courier New"/>
          <w:bCs/>
          <w:sz w:val="20"/>
          <w:szCs w:val="20"/>
          <w:lang w:eastAsia="zh-CN"/>
        </w:rPr>
        <w:t>general_interlaced_source_flag</w:t>
      </w:r>
      <w:proofErr w:type="spellEnd"/>
      <w:r w:rsidRPr="001854F3">
        <w:rPr>
          <w:lang w:val="en-US"/>
        </w:rPr>
        <w:t xml:space="preserve"> shall be equal to 0.</w:t>
      </w:r>
    </w:p>
    <w:p w14:paraId="291DC926" w14:textId="4E312237" w:rsidR="00282EF4" w:rsidRPr="001854F3" w:rsidRDefault="00282EF4" w:rsidP="00282EF4">
      <w:pPr>
        <w:numPr>
          <w:ilvl w:val="0"/>
          <w:numId w:val="27"/>
        </w:numPr>
        <w:contextualSpacing/>
        <w:rPr>
          <w:lang w:val="en-US"/>
        </w:rPr>
      </w:pPr>
      <w:r w:rsidRPr="009E17B4">
        <w:rPr>
          <w:rFonts w:ascii="Courier New" w:eastAsia="SimSun" w:hAnsi="Courier New" w:cs="Courier New"/>
          <w:bCs/>
          <w:sz w:val="20"/>
          <w:szCs w:val="20"/>
          <w:lang w:eastAsia="zh-CN"/>
        </w:rPr>
        <w:t>init_qp_minus26</w:t>
      </w:r>
      <w:r w:rsidRPr="001854F3">
        <w:rPr>
          <w:lang w:val="en-US"/>
        </w:rPr>
        <w:t xml:space="preserve"> in the PPS shall be set to the same value across </w:t>
      </w:r>
      <w:r w:rsidR="004C7446">
        <w:rPr>
          <w:lang w:val="en-US"/>
        </w:rPr>
        <w:t>all HEVC input media streams</w:t>
      </w:r>
      <w:r w:rsidRPr="001854F3">
        <w:rPr>
          <w:lang w:val="en-US"/>
        </w:rPr>
        <w:t>.</w:t>
      </w:r>
    </w:p>
    <w:p w14:paraId="76BA924A" w14:textId="4DFA7484" w:rsidR="00282EF4" w:rsidRPr="001854F3" w:rsidRDefault="00282EF4" w:rsidP="00282EF4">
      <w:pPr>
        <w:numPr>
          <w:ilvl w:val="0"/>
          <w:numId w:val="27"/>
        </w:numPr>
        <w:contextualSpacing/>
        <w:rPr>
          <w:lang w:val="en-US"/>
        </w:rPr>
      </w:pPr>
      <w:r w:rsidRPr="001854F3">
        <w:rPr>
          <w:lang w:val="en-US"/>
        </w:rPr>
        <w:t xml:space="preserve">The reference picture set (RPS) shall be the same across </w:t>
      </w:r>
      <w:r w:rsidR="00A30364">
        <w:rPr>
          <w:lang w:val="en-US"/>
        </w:rPr>
        <w:t>all HEVC input media streams</w:t>
      </w:r>
      <w:r w:rsidR="00A30364" w:rsidRPr="001854F3" w:rsidDel="00A30364">
        <w:rPr>
          <w:lang w:val="en-US"/>
        </w:rPr>
        <w:t xml:space="preserve"> </w:t>
      </w:r>
      <w:r w:rsidRPr="001854F3">
        <w:rPr>
          <w:lang w:val="en-US"/>
        </w:rPr>
        <w:t>.</w:t>
      </w:r>
    </w:p>
    <w:p w14:paraId="6E8B18C4" w14:textId="77777777" w:rsidR="00282EF4" w:rsidRPr="001854F3" w:rsidRDefault="00282EF4" w:rsidP="00282EF4">
      <w:pPr>
        <w:rPr>
          <w:lang w:val="en-US" w:eastAsia="zh-CN"/>
        </w:rPr>
      </w:pPr>
    </w:p>
    <w:p w14:paraId="68413579" w14:textId="0EC7CB51" w:rsidR="00000045" w:rsidRPr="001854F3" w:rsidRDefault="003A0781" w:rsidP="00000045">
      <w:pPr>
        <w:pStyle w:val="Heading2"/>
        <w:rPr>
          <w:lang w:val="en-US"/>
        </w:rPr>
      </w:pPr>
      <w:bookmarkStart w:id="670" w:name="_Toc163837245"/>
      <w:r w:rsidRPr="001854F3">
        <w:rPr>
          <w:lang w:val="en-US"/>
        </w:rPr>
        <w:t>Layer-based i</w:t>
      </w:r>
      <w:r w:rsidR="00000045" w:rsidRPr="001854F3">
        <w:rPr>
          <w:lang w:val="en-US"/>
        </w:rPr>
        <w:t xml:space="preserve">nstantiation for </w:t>
      </w:r>
      <w:r w:rsidR="00626B5C" w:rsidRPr="001854F3">
        <w:rPr>
          <w:lang w:val="en-US"/>
        </w:rPr>
        <w:t xml:space="preserve">ISO/IEC </w:t>
      </w:r>
      <w:r w:rsidR="000D5F1C" w:rsidRPr="001854F3">
        <w:rPr>
          <w:lang w:val="en-US"/>
        </w:rPr>
        <w:t>23090-</w:t>
      </w:r>
      <w:r w:rsidR="00A30364">
        <w:rPr>
          <w:lang w:val="en-US"/>
        </w:rPr>
        <w:t>3</w:t>
      </w:r>
      <w:r w:rsidR="00626B5C" w:rsidRPr="001854F3">
        <w:rPr>
          <w:lang w:val="en-US"/>
        </w:rPr>
        <w:t xml:space="preserve"> </w:t>
      </w:r>
      <w:r w:rsidR="002E28A0">
        <w:rPr>
          <w:lang w:val="en-US"/>
        </w:rPr>
        <w:t>v</w:t>
      </w:r>
      <w:r w:rsidR="00626B5C" w:rsidRPr="001854F3">
        <w:rPr>
          <w:lang w:val="en-US"/>
        </w:rPr>
        <w:t xml:space="preserve">ersatile </w:t>
      </w:r>
      <w:r w:rsidR="002E28A0">
        <w:rPr>
          <w:lang w:val="en-US"/>
        </w:rPr>
        <w:t>v</w:t>
      </w:r>
      <w:r w:rsidR="00626B5C" w:rsidRPr="001854F3">
        <w:rPr>
          <w:lang w:val="en-US"/>
        </w:rPr>
        <w:t xml:space="preserve">ideo </w:t>
      </w:r>
      <w:r w:rsidR="00A30364">
        <w:rPr>
          <w:lang w:val="en-US"/>
        </w:rPr>
        <w:t>c</w:t>
      </w:r>
      <w:r w:rsidR="00626B5C" w:rsidRPr="001854F3">
        <w:rPr>
          <w:lang w:val="en-US"/>
        </w:rPr>
        <w:t>od</w:t>
      </w:r>
      <w:r w:rsidR="002E28A0">
        <w:rPr>
          <w:lang w:val="en-US"/>
        </w:rPr>
        <w:t>ing</w:t>
      </w:r>
      <w:r w:rsidR="008325F6" w:rsidRPr="001854F3">
        <w:rPr>
          <w:lang w:val="en-US"/>
        </w:rPr>
        <w:t xml:space="preserve"> (VVC)</w:t>
      </w:r>
      <w:bookmarkEnd w:id="670"/>
    </w:p>
    <w:p w14:paraId="4F7BC9C5" w14:textId="2FC7E4D9" w:rsidR="00C77AAC" w:rsidRPr="001854F3" w:rsidRDefault="00C77AAC">
      <w:pPr>
        <w:pStyle w:val="Heading3"/>
        <w:rPr>
          <w:lang w:val="en-US"/>
        </w:rPr>
      </w:pPr>
      <w:bookmarkStart w:id="671" w:name="_Toc163837246"/>
      <w:r w:rsidRPr="001854F3">
        <w:rPr>
          <w:lang w:val="en-US"/>
        </w:rPr>
        <w:t>General</w:t>
      </w:r>
      <w:bookmarkEnd w:id="671"/>
    </w:p>
    <w:p w14:paraId="10C7A8E8" w14:textId="44ED3686" w:rsidR="00A81564" w:rsidRPr="001854F3" w:rsidRDefault="00A81564" w:rsidP="00A81564">
      <w:pPr>
        <w:rPr>
          <w:lang w:val="en-US"/>
        </w:rPr>
      </w:pPr>
      <w:r w:rsidRPr="001854F3">
        <w:rPr>
          <w:lang w:val="en-US" w:eastAsia="ja-JP"/>
        </w:rPr>
        <w:t xml:space="preserve">The </w:t>
      </w:r>
      <w:r w:rsidR="002E28A0">
        <w:rPr>
          <w:lang w:val="en-US"/>
        </w:rPr>
        <w:t>v</w:t>
      </w:r>
      <w:r w:rsidRPr="001854F3">
        <w:rPr>
          <w:lang w:val="en-US"/>
        </w:rPr>
        <w:t xml:space="preserve">ersatile </w:t>
      </w:r>
      <w:r w:rsidR="002E28A0">
        <w:rPr>
          <w:lang w:val="en-US"/>
        </w:rPr>
        <w:t>v</w:t>
      </w:r>
      <w:r w:rsidRPr="001854F3">
        <w:rPr>
          <w:lang w:val="en-US"/>
        </w:rPr>
        <w:t xml:space="preserve">ideo </w:t>
      </w:r>
      <w:r w:rsidR="002E28A0">
        <w:rPr>
          <w:lang w:val="en-US"/>
        </w:rPr>
        <w:t>c</w:t>
      </w:r>
      <w:r w:rsidRPr="001854F3">
        <w:rPr>
          <w:lang w:val="en-US"/>
        </w:rPr>
        <w:t xml:space="preserve">oding (VVC) is </w:t>
      </w:r>
      <w:r w:rsidR="00A30364">
        <w:rPr>
          <w:lang w:val="en-US"/>
        </w:rPr>
        <w:t>published under</w:t>
      </w:r>
      <w:r w:rsidR="002E28A0">
        <w:rPr>
          <w:lang w:val="en-US"/>
        </w:rPr>
        <w:t xml:space="preserve"> </w:t>
      </w:r>
      <w:r w:rsidRPr="001854F3">
        <w:rPr>
          <w:lang w:val="en-US"/>
        </w:rPr>
        <w:t>ISO/IEC 23090</w:t>
      </w:r>
      <w:r w:rsidR="007B291C" w:rsidRPr="001854F3">
        <w:rPr>
          <w:lang w:val="en-US"/>
        </w:rPr>
        <w:t>-</w:t>
      </w:r>
      <w:r w:rsidRPr="001854F3">
        <w:rPr>
          <w:lang w:val="en-US"/>
        </w:rPr>
        <w:t>3.</w:t>
      </w:r>
    </w:p>
    <w:p w14:paraId="09E550C7" w14:textId="724D177F" w:rsidR="00C77AAC" w:rsidRPr="001854F3" w:rsidRDefault="005A3A99" w:rsidP="00A34C8C">
      <w:pPr>
        <w:rPr>
          <w:lang w:val="en-US"/>
        </w:rPr>
      </w:pPr>
      <w:r w:rsidRPr="001854F3">
        <w:rPr>
          <w:lang w:val="en-US" w:eastAsia="ja-JP"/>
        </w:rPr>
        <w:fldChar w:fldCharType="begin"/>
      </w:r>
      <w:r w:rsidRPr="001854F3">
        <w:rPr>
          <w:lang w:val="en-US" w:eastAsia="ja-JP"/>
        </w:rPr>
        <w:instrText xml:space="preserve"> REF _Ref77782639 \h </w:instrText>
      </w:r>
      <w:r w:rsidRPr="001854F3">
        <w:rPr>
          <w:lang w:val="en-US" w:eastAsia="ja-JP"/>
        </w:rPr>
      </w:r>
      <w:r w:rsidRPr="001854F3">
        <w:rPr>
          <w:lang w:val="en-US" w:eastAsia="ja-JP"/>
        </w:rPr>
        <w:fldChar w:fldCharType="separate"/>
      </w:r>
      <w:r w:rsidR="00A30364" w:rsidRPr="001854F3">
        <w:rPr>
          <w:lang w:val="en-US"/>
        </w:rPr>
        <w:t xml:space="preserve">Table </w:t>
      </w:r>
      <w:r w:rsidR="00A30364">
        <w:rPr>
          <w:noProof/>
          <w:lang w:val="en-US"/>
        </w:rPr>
        <w:t>3</w:t>
      </w:r>
      <w:r w:rsidRPr="001854F3">
        <w:rPr>
          <w:lang w:val="en-US" w:eastAsia="ja-JP"/>
        </w:rPr>
        <w:fldChar w:fldCharType="end"/>
      </w:r>
      <w:r w:rsidR="00C77AAC" w:rsidRPr="001854F3">
        <w:rPr>
          <w:lang w:val="en-US" w:eastAsia="ja-JP"/>
        </w:rPr>
        <w:t xml:space="preserve"> provides the bindings of </w:t>
      </w:r>
      <w:r w:rsidR="00433D5E">
        <w:rPr>
          <w:lang w:val="en-US" w:eastAsia="ja-JP"/>
        </w:rPr>
        <w:t>VDI</w:t>
      </w:r>
      <w:r w:rsidR="00433D5E" w:rsidRPr="001854F3">
        <w:rPr>
          <w:lang w:val="en-US" w:eastAsia="ja-JP"/>
        </w:rPr>
        <w:t xml:space="preserve"> </w:t>
      </w:r>
      <w:r w:rsidR="00C77AAC" w:rsidRPr="001854F3">
        <w:rPr>
          <w:lang w:val="en-US" w:eastAsia="ja-JP"/>
        </w:rPr>
        <w:t>concept</w:t>
      </w:r>
      <w:r w:rsidR="00433D5E">
        <w:rPr>
          <w:lang w:val="en-US" w:eastAsia="ja-JP"/>
        </w:rPr>
        <w:t>s</w:t>
      </w:r>
      <w:r w:rsidR="00C77AAC" w:rsidRPr="001854F3">
        <w:rPr>
          <w:lang w:val="en-US" w:eastAsia="ja-JP"/>
        </w:rPr>
        <w:t xml:space="preserve"> with </w:t>
      </w:r>
      <w:r w:rsidR="00433D5E">
        <w:rPr>
          <w:lang w:val="en-US" w:eastAsia="ja-JP"/>
        </w:rPr>
        <w:t>the</w:t>
      </w:r>
      <w:r w:rsidR="00A81564" w:rsidRPr="001854F3">
        <w:rPr>
          <w:lang w:val="en-US" w:eastAsia="ja-JP"/>
        </w:rPr>
        <w:t xml:space="preserve"> concept</w:t>
      </w:r>
      <w:r w:rsidR="00433D5E">
        <w:rPr>
          <w:lang w:val="en-US" w:eastAsia="ja-JP"/>
        </w:rPr>
        <w:t>s</w:t>
      </w:r>
      <w:r w:rsidR="00C77AAC" w:rsidRPr="001854F3">
        <w:rPr>
          <w:lang w:val="en-US" w:eastAsia="ja-JP"/>
        </w:rPr>
        <w:t xml:space="preserve"> </w:t>
      </w:r>
      <w:r w:rsidR="00433D5E">
        <w:rPr>
          <w:lang w:val="en-US" w:eastAsia="ja-JP"/>
        </w:rPr>
        <w:t>defined</w:t>
      </w:r>
      <w:r w:rsidR="00433D5E" w:rsidRPr="001854F3">
        <w:rPr>
          <w:lang w:val="en-US" w:eastAsia="ja-JP"/>
        </w:rPr>
        <w:t xml:space="preserve"> </w:t>
      </w:r>
      <w:r w:rsidR="003A367F" w:rsidRPr="001854F3">
        <w:rPr>
          <w:lang w:val="en-US" w:eastAsia="ja-JP"/>
        </w:rPr>
        <w:t>in</w:t>
      </w:r>
      <w:r w:rsidR="00A81564" w:rsidRPr="001854F3">
        <w:rPr>
          <w:lang w:val="en-US" w:eastAsia="ja-JP"/>
        </w:rPr>
        <w:t xml:space="preserve"> </w:t>
      </w:r>
      <w:r w:rsidR="003E731A" w:rsidRPr="001854F3">
        <w:rPr>
          <w:lang w:val="en-US"/>
        </w:rPr>
        <w:t>ISO/IEC 23090-3</w:t>
      </w:r>
      <w:r w:rsidR="00C77AAC" w:rsidRPr="001854F3">
        <w:rPr>
          <w:lang w:val="en-US" w:eastAsia="ja-JP"/>
        </w:rPr>
        <w:t xml:space="preserve">. </w:t>
      </w:r>
    </w:p>
    <w:p w14:paraId="21439C55" w14:textId="0F24CBAA" w:rsidR="005A3A99" w:rsidRPr="001854F3" w:rsidRDefault="005A3A99" w:rsidP="00A34C8C">
      <w:pPr>
        <w:pStyle w:val="Caption"/>
        <w:keepNext/>
        <w:rPr>
          <w:lang w:val="en-US"/>
        </w:rPr>
      </w:pPr>
      <w:bookmarkStart w:id="672" w:name="_Ref77782639"/>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F1717">
        <w:rPr>
          <w:noProof/>
          <w:lang w:val="en-US"/>
        </w:rPr>
        <w:t>4</w:t>
      </w:r>
      <w:r w:rsidRPr="001854F3">
        <w:rPr>
          <w:lang w:val="en-US"/>
        </w:rPr>
        <w:fldChar w:fldCharType="end"/>
      </w:r>
      <w:bookmarkEnd w:id="672"/>
      <w:r w:rsidRPr="001854F3">
        <w:rPr>
          <w:lang w:val="en-US"/>
        </w:rPr>
        <w:t xml:space="preserve"> — Correspondence between VDI concepts and VVC concrete entities</w:t>
      </w:r>
    </w:p>
    <w:tbl>
      <w:tblPr>
        <w:tblStyle w:val="TableGrid"/>
        <w:tblW w:w="0" w:type="auto"/>
        <w:tblLook w:val="04A0" w:firstRow="1" w:lastRow="0" w:firstColumn="1" w:lastColumn="0" w:noHBand="0" w:noVBand="1"/>
      </w:tblPr>
      <w:tblGrid>
        <w:gridCol w:w="4672"/>
        <w:gridCol w:w="4673"/>
      </w:tblGrid>
      <w:tr w:rsidR="00C77AAC" w:rsidRPr="001854F3" w14:paraId="61D9BF5F" w14:textId="77777777" w:rsidTr="00F27E41">
        <w:trPr>
          <w:cnfStyle w:val="100000000000" w:firstRow="1" w:lastRow="0" w:firstColumn="0" w:lastColumn="0" w:oddVBand="0" w:evenVBand="0" w:oddHBand="0" w:evenHBand="0" w:firstRowFirstColumn="0" w:firstRowLastColumn="0" w:lastRowFirstColumn="0" w:lastRowLastColumn="0"/>
        </w:trPr>
        <w:tc>
          <w:tcPr>
            <w:tcW w:w="4672" w:type="dxa"/>
            <w:tcBorders>
              <w:top w:val="single" w:sz="12" w:space="0" w:color="auto"/>
              <w:left w:val="single" w:sz="12" w:space="0" w:color="auto"/>
              <w:bottom w:val="single" w:sz="12" w:space="0" w:color="auto"/>
            </w:tcBorders>
          </w:tcPr>
          <w:p w14:paraId="3D58AA73" w14:textId="77777777" w:rsidR="00C77AAC" w:rsidRPr="001854F3" w:rsidRDefault="00C77AAC" w:rsidP="00F27E41">
            <w:pPr>
              <w:pStyle w:val="Cell"/>
              <w:rPr>
                <w:lang w:val="en-US"/>
              </w:rPr>
            </w:pPr>
            <w:r w:rsidRPr="001854F3">
              <w:rPr>
                <w:lang w:val="en-US"/>
              </w:rPr>
              <w:t>Concept</w:t>
            </w:r>
          </w:p>
        </w:tc>
        <w:tc>
          <w:tcPr>
            <w:tcW w:w="4673" w:type="dxa"/>
            <w:tcBorders>
              <w:top w:val="single" w:sz="12" w:space="0" w:color="auto"/>
              <w:bottom w:val="single" w:sz="12" w:space="0" w:color="auto"/>
              <w:right w:val="single" w:sz="12" w:space="0" w:color="auto"/>
            </w:tcBorders>
          </w:tcPr>
          <w:p w14:paraId="0D8FD48C" w14:textId="5E380563" w:rsidR="00C77AAC" w:rsidRPr="001854F3" w:rsidRDefault="00C77AAC" w:rsidP="00F27E41">
            <w:pPr>
              <w:pStyle w:val="Cell"/>
              <w:rPr>
                <w:lang w:val="en-US"/>
              </w:rPr>
            </w:pPr>
            <w:r w:rsidRPr="001854F3">
              <w:rPr>
                <w:lang w:val="en-US"/>
              </w:rPr>
              <w:t xml:space="preserve">VVC </w:t>
            </w:r>
            <w:r w:rsidR="002F74ED" w:rsidRPr="001854F3">
              <w:rPr>
                <w:lang w:val="en-US"/>
              </w:rPr>
              <w:t>definitions</w:t>
            </w:r>
          </w:p>
        </w:tc>
      </w:tr>
      <w:tr w:rsidR="00C77AAC" w:rsidRPr="001854F3" w14:paraId="15816AA4" w14:textId="77777777" w:rsidTr="00F27E41">
        <w:tc>
          <w:tcPr>
            <w:tcW w:w="4672" w:type="dxa"/>
            <w:tcBorders>
              <w:top w:val="single" w:sz="12" w:space="0" w:color="auto"/>
              <w:left w:val="single" w:sz="12" w:space="0" w:color="auto"/>
            </w:tcBorders>
          </w:tcPr>
          <w:p w14:paraId="798F8868" w14:textId="77777777" w:rsidR="00C77AAC" w:rsidRPr="001854F3" w:rsidRDefault="00C77AAC" w:rsidP="00F27E41">
            <w:pPr>
              <w:pStyle w:val="Cell"/>
              <w:rPr>
                <w:lang w:val="en-US"/>
              </w:rPr>
            </w:pPr>
            <w:proofErr w:type="spellStart"/>
            <w:r w:rsidRPr="001854F3">
              <w:rPr>
                <w:lang w:val="en-US"/>
              </w:rPr>
              <w:t>ElementaryStream</w:t>
            </w:r>
            <w:proofErr w:type="spellEnd"/>
          </w:p>
        </w:tc>
        <w:tc>
          <w:tcPr>
            <w:tcW w:w="4673" w:type="dxa"/>
            <w:tcBorders>
              <w:top w:val="single" w:sz="12" w:space="0" w:color="auto"/>
              <w:right w:val="single" w:sz="12" w:space="0" w:color="auto"/>
            </w:tcBorders>
          </w:tcPr>
          <w:p w14:paraId="12710960" w14:textId="26338A06" w:rsidR="00C77AAC" w:rsidRPr="001854F3" w:rsidRDefault="00C77AAC" w:rsidP="00F27E41">
            <w:pPr>
              <w:pStyle w:val="Cell"/>
              <w:rPr>
                <w:lang w:val="en-US"/>
              </w:rPr>
            </w:pPr>
            <w:r w:rsidRPr="001854F3">
              <w:rPr>
                <w:lang w:val="en-US"/>
              </w:rPr>
              <w:t>bitstream</w:t>
            </w:r>
          </w:p>
        </w:tc>
      </w:tr>
      <w:tr w:rsidR="00C77AAC" w:rsidRPr="001854F3" w14:paraId="75103DB8" w14:textId="77777777" w:rsidTr="00F27E41">
        <w:tc>
          <w:tcPr>
            <w:tcW w:w="4672" w:type="dxa"/>
            <w:tcBorders>
              <w:left w:val="single" w:sz="12" w:space="0" w:color="auto"/>
            </w:tcBorders>
          </w:tcPr>
          <w:p w14:paraId="20E4C2FD" w14:textId="77777777" w:rsidR="00C77AAC" w:rsidRPr="001854F3" w:rsidRDefault="00C77AAC" w:rsidP="00F27E41">
            <w:pPr>
              <w:pStyle w:val="Cell"/>
              <w:rPr>
                <w:lang w:val="en-US"/>
              </w:rPr>
            </w:pPr>
            <w:proofErr w:type="spellStart"/>
            <w:r w:rsidRPr="001854F3">
              <w:rPr>
                <w:lang w:val="en-US"/>
              </w:rPr>
              <w:t>AccessUnit</w:t>
            </w:r>
            <w:proofErr w:type="spellEnd"/>
          </w:p>
        </w:tc>
        <w:tc>
          <w:tcPr>
            <w:tcW w:w="4673" w:type="dxa"/>
            <w:tcBorders>
              <w:right w:val="single" w:sz="12" w:space="0" w:color="auto"/>
            </w:tcBorders>
          </w:tcPr>
          <w:p w14:paraId="03191A3D" w14:textId="2242C09A" w:rsidR="00C77AAC" w:rsidRPr="001854F3" w:rsidRDefault="00C77AAC" w:rsidP="00F27E41">
            <w:pPr>
              <w:pStyle w:val="Cell"/>
              <w:rPr>
                <w:lang w:val="en-US"/>
              </w:rPr>
            </w:pPr>
            <w:r w:rsidRPr="001854F3">
              <w:rPr>
                <w:lang w:val="en-US"/>
              </w:rPr>
              <w:t>access unit</w:t>
            </w:r>
          </w:p>
        </w:tc>
      </w:tr>
      <w:tr w:rsidR="00C77AAC" w:rsidRPr="001854F3" w14:paraId="256BABD8" w14:textId="77777777" w:rsidTr="00F27E41">
        <w:tc>
          <w:tcPr>
            <w:tcW w:w="4672" w:type="dxa"/>
            <w:tcBorders>
              <w:left w:val="single" w:sz="12" w:space="0" w:color="auto"/>
            </w:tcBorders>
          </w:tcPr>
          <w:p w14:paraId="0B1CB875" w14:textId="00B682B7" w:rsidR="00C77AAC" w:rsidRPr="001854F3" w:rsidRDefault="00F947B5" w:rsidP="00F27E41">
            <w:pPr>
              <w:pStyle w:val="Cell"/>
              <w:rPr>
                <w:lang w:val="en-US"/>
              </w:rPr>
            </w:pPr>
            <w:proofErr w:type="spellStart"/>
            <w:r w:rsidRPr="001854F3">
              <w:rPr>
                <w:lang w:val="en-US"/>
              </w:rPr>
              <w:t>Video</w:t>
            </w:r>
            <w:r w:rsidR="00C77AAC" w:rsidRPr="001854F3">
              <w:rPr>
                <w:lang w:val="en-US"/>
              </w:rPr>
              <w:t>ObjectIdentifier</w:t>
            </w:r>
            <w:proofErr w:type="spellEnd"/>
          </w:p>
        </w:tc>
        <w:tc>
          <w:tcPr>
            <w:tcW w:w="4673" w:type="dxa"/>
            <w:tcBorders>
              <w:right w:val="single" w:sz="12" w:space="0" w:color="auto"/>
            </w:tcBorders>
          </w:tcPr>
          <w:p w14:paraId="67DD073D" w14:textId="75E3A52A" w:rsidR="00C77AAC" w:rsidRPr="001854F3" w:rsidRDefault="00C77AAC" w:rsidP="009E17B4">
            <w:pPr>
              <w:contextualSpacing/>
              <w:jc w:val="center"/>
              <w:rPr>
                <w:lang w:val="en-US"/>
              </w:rPr>
            </w:pPr>
            <w:proofErr w:type="spellStart"/>
            <w:r w:rsidRPr="009E17B4">
              <w:rPr>
                <w:rFonts w:ascii="Courier New" w:eastAsia="SimSun" w:hAnsi="Courier New" w:cs="Courier New"/>
                <w:bCs/>
                <w:sz w:val="20"/>
                <w:szCs w:val="20"/>
                <w:lang w:eastAsia="zh-CN"/>
              </w:rPr>
              <w:t>nuh_layer_id</w:t>
            </w:r>
            <w:proofErr w:type="spellEnd"/>
          </w:p>
        </w:tc>
      </w:tr>
      <w:tr w:rsidR="00C77AAC" w:rsidRPr="001854F3" w14:paraId="7CEC96E2" w14:textId="77777777" w:rsidTr="00F27E41">
        <w:tc>
          <w:tcPr>
            <w:tcW w:w="4672" w:type="dxa"/>
            <w:tcBorders>
              <w:left w:val="single" w:sz="12" w:space="0" w:color="auto"/>
              <w:bottom w:val="single" w:sz="12" w:space="0" w:color="auto"/>
            </w:tcBorders>
          </w:tcPr>
          <w:p w14:paraId="2EAC3A89" w14:textId="05D20D5F" w:rsidR="00C77AAC" w:rsidRPr="001854F3" w:rsidRDefault="00F947B5" w:rsidP="00F27E41">
            <w:pPr>
              <w:pStyle w:val="Cell"/>
              <w:rPr>
                <w:lang w:val="en-US"/>
              </w:rPr>
            </w:pPr>
            <w:proofErr w:type="spellStart"/>
            <w:r w:rsidRPr="001854F3">
              <w:rPr>
                <w:lang w:val="en-US"/>
              </w:rPr>
              <w:t>Video</w:t>
            </w:r>
            <w:r w:rsidR="00C77AAC" w:rsidRPr="001854F3">
              <w:rPr>
                <w:lang w:val="en-US"/>
              </w:rPr>
              <w:t>ObjectSample</w:t>
            </w:r>
            <w:proofErr w:type="spellEnd"/>
          </w:p>
        </w:tc>
        <w:tc>
          <w:tcPr>
            <w:tcW w:w="4673" w:type="dxa"/>
            <w:tcBorders>
              <w:bottom w:val="single" w:sz="12" w:space="0" w:color="auto"/>
              <w:right w:val="single" w:sz="12" w:space="0" w:color="auto"/>
            </w:tcBorders>
          </w:tcPr>
          <w:p w14:paraId="204E7509" w14:textId="39443891" w:rsidR="00C77AAC" w:rsidRPr="001854F3" w:rsidRDefault="00C77AAC" w:rsidP="00F27E41">
            <w:pPr>
              <w:pStyle w:val="Cell"/>
              <w:rPr>
                <w:lang w:val="en-US"/>
              </w:rPr>
            </w:pPr>
            <w:r w:rsidRPr="001854F3">
              <w:rPr>
                <w:lang w:val="en-US"/>
              </w:rPr>
              <w:t>picture unit</w:t>
            </w:r>
          </w:p>
        </w:tc>
      </w:tr>
    </w:tbl>
    <w:p w14:paraId="3CEF667F" w14:textId="77777777" w:rsidR="00957319" w:rsidRDefault="00957319" w:rsidP="00957319">
      <w:bookmarkStart w:id="673" w:name="_Toc77776529"/>
      <w:bookmarkStart w:id="674" w:name="_Toc77776661"/>
      <w:bookmarkStart w:id="675" w:name="_Toc77782192"/>
      <w:bookmarkStart w:id="676" w:name="_Toc77782797"/>
      <w:bookmarkStart w:id="677" w:name="_Toc77785583"/>
      <w:bookmarkStart w:id="678" w:name="_Toc77850580"/>
      <w:bookmarkStart w:id="679" w:name="_Toc77850721"/>
      <w:bookmarkStart w:id="680" w:name="_Toc77850862"/>
      <w:bookmarkEnd w:id="673"/>
      <w:bookmarkEnd w:id="674"/>
      <w:bookmarkEnd w:id="675"/>
      <w:bookmarkEnd w:id="676"/>
      <w:bookmarkEnd w:id="677"/>
      <w:bookmarkEnd w:id="678"/>
      <w:bookmarkEnd w:id="679"/>
      <w:bookmarkEnd w:id="680"/>
    </w:p>
    <w:p w14:paraId="131E7245" w14:textId="77777777" w:rsidR="00957319" w:rsidRPr="008F1BAA" w:rsidRDefault="00957319" w:rsidP="00957319">
      <w:pPr>
        <w:rPr>
          <w:lang w:val="en-US" w:eastAsia="ja-JP"/>
        </w:rPr>
      </w:pPr>
      <w:r>
        <w:rPr>
          <w:lang w:val="en-US" w:eastAsia="ja-JP"/>
        </w:rPr>
        <w:t xml:space="preserve">In the remainder of the Clause </w:t>
      </w:r>
      <w:r>
        <w:rPr>
          <w:lang w:val="en-US" w:eastAsia="ja-JP"/>
        </w:rPr>
        <w:fldChar w:fldCharType="begin"/>
      </w:r>
      <w:r>
        <w:rPr>
          <w:lang w:val="en-US" w:eastAsia="ja-JP"/>
        </w:rPr>
        <w:instrText xml:space="preserve"> REF _Ref120203494 \r \h </w:instrText>
      </w:r>
      <w:r>
        <w:rPr>
          <w:lang w:val="en-US" w:eastAsia="ja-JP"/>
        </w:rPr>
      </w:r>
      <w:r>
        <w:rPr>
          <w:lang w:val="en-US" w:eastAsia="ja-JP"/>
        </w:rPr>
        <w:fldChar w:fldCharType="separate"/>
      </w:r>
      <w:r>
        <w:rPr>
          <w:lang w:val="en-US" w:eastAsia="ja-JP"/>
        </w:rPr>
        <w:t>7.4</w:t>
      </w:r>
      <w:r>
        <w:rPr>
          <w:lang w:val="en-US" w:eastAsia="ja-JP"/>
        </w:rPr>
        <w:fldChar w:fldCharType="end"/>
      </w:r>
      <w:r>
        <w:rPr>
          <w:lang w:val="en-US" w:eastAsia="ja-JP"/>
        </w:rPr>
        <w:t>, an VVC</w:t>
      </w:r>
      <w:r w:rsidRPr="001529D1">
        <w:rPr>
          <w:lang w:val="en-US" w:eastAsia="ja-JP"/>
        </w:rPr>
        <w:t xml:space="preserve"> elementary stream shall be a compliant bitstream according to ISO/IEC 2309</w:t>
      </w:r>
      <w:r>
        <w:rPr>
          <w:lang w:val="en-US" w:eastAsia="ja-JP"/>
        </w:rPr>
        <w:t>0</w:t>
      </w:r>
      <w:r w:rsidRPr="001529D1">
        <w:rPr>
          <w:lang w:val="en-US" w:eastAsia="ja-JP"/>
        </w:rPr>
        <w:t>-</w:t>
      </w:r>
      <w:r>
        <w:rPr>
          <w:lang w:val="en-US" w:eastAsia="ja-JP"/>
        </w:rPr>
        <w:t xml:space="preserve">3 and the </w:t>
      </w:r>
      <w:r>
        <w:rPr>
          <w:lang w:val="en-US"/>
        </w:rPr>
        <w:t>i</w:t>
      </w:r>
      <w:r w:rsidRPr="001854F3">
        <w:rPr>
          <w:lang w:val="en-US"/>
        </w:rPr>
        <w:t>ndependent layer info SEI message</w:t>
      </w:r>
      <w:r>
        <w:rPr>
          <w:lang w:val="en-US"/>
        </w:rPr>
        <w:t xml:space="preserve"> shall be defined as specified in </w:t>
      </w:r>
      <w:r>
        <w:rPr>
          <w:lang w:val="en-US"/>
        </w:rPr>
        <w:fldChar w:fldCharType="begin"/>
      </w:r>
      <w:r>
        <w:rPr>
          <w:lang w:val="en-US"/>
        </w:rPr>
        <w:instrText xml:space="preserve"> REF _Ref120264500 \r \h </w:instrText>
      </w:r>
      <w:r>
        <w:rPr>
          <w:lang w:val="en-US"/>
        </w:rPr>
      </w:r>
      <w:r>
        <w:rPr>
          <w:lang w:val="en-US"/>
        </w:rPr>
        <w:fldChar w:fldCharType="separate"/>
      </w:r>
      <w:r>
        <w:rPr>
          <w:lang w:val="en-US"/>
        </w:rPr>
        <w:t>Annex C</w:t>
      </w:r>
      <w:r>
        <w:rPr>
          <w:lang w:val="en-US"/>
        </w:rPr>
        <w:fldChar w:fldCharType="end"/>
      </w:r>
      <w:r>
        <w:rPr>
          <w:lang w:val="en-US"/>
        </w:rPr>
        <w:t>.</w:t>
      </w:r>
    </w:p>
    <w:p w14:paraId="6217AE2A" w14:textId="0C553C1A" w:rsidR="003C79C9" w:rsidRPr="001854F3" w:rsidRDefault="00EB07D6" w:rsidP="00A34C8C">
      <w:pPr>
        <w:pStyle w:val="Heading3"/>
        <w:rPr>
          <w:lang w:val="en-US"/>
        </w:rPr>
      </w:pPr>
      <w:bookmarkStart w:id="681" w:name="_Toc163837247"/>
      <w:r w:rsidRPr="001854F3">
        <w:rPr>
          <w:lang w:val="en-US"/>
        </w:rPr>
        <w:t>Media</w:t>
      </w:r>
      <w:r w:rsidR="00665AC2" w:rsidRPr="001854F3">
        <w:rPr>
          <w:lang w:val="en-US"/>
        </w:rPr>
        <w:t xml:space="preserve"> and elementary</w:t>
      </w:r>
      <w:r w:rsidRPr="001854F3">
        <w:rPr>
          <w:lang w:val="en-US"/>
        </w:rPr>
        <w:t xml:space="preserve"> </w:t>
      </w:r>
      <w:r w:rsidR="003C79C9" w:rsidRPr="001854F3">
        <w:rPr>
          <w:lang w:val="en-US"/>
        </w:rPr>
        <w:t>stream constrain</w:t>
      </w:r>
      <w:r w:rsidR="0002483C" w:rsidRPr="001854F3">
        <w:rPr>
          <w:lang w:val="en-US"/>
        </w:rPr>
        <w:t>t</w:t>
      </w:r>
      <w:r w:rsidR="003C79C9" w:rsidRPr="001854F3">
        <w:rPr>
          <w:lang w:val="en-US"/>
        </w:rPr>
        <w:t>s</w:t>
      </w:r>
      <w:bookmarkEnd w:id="681"/>
    </w:p>
    <w:p w14:paraId="0D75B856" w14:textId="086453C8" w:rsidR="000951C0" w:rsidRPr="001854F3" w:rsidRDefault="000951C0" w:rsidP="00A34C8C">
      <w:pPr>
        <w:pStyle w:val="Heading4"/>
        <w:rPr>
          <w:lang w:val="en-US"/>
        </w:rPr>
      </w:pPr>
      <w:bookmarkStart w:id="682" w:name="_Ref133356410"/>
      <w:r w:rsidRPr="001854F3">
        <w:rPr>
          <w:lang w:val="en-US"/>
        </w:rPr>
        <w:t xml:space="preserve">General </w:t>
      </w:r>
      <w:r w:rsidR="0002483C" w:rsidRPr="001854F3">
        <w:rPr>
          <w:lang w:val="en-US"/>
        </w:rPr>
        <w:t xml:space="preserve">media </w:t>
      </w:r>
      <w:r w:rsidRPr="001854F3">
        <w:rPr>
          <w:lang w:val="en-US"/>
        </w:rPr>
        <w:t>stream constraints</w:t>
      </w:r>
      <w:bookmarkEnd w:id="682"/>
    </w:p>
    <w:p w14:paraId="782D7289" w14:textId="3C6305D0" w:rsidR="000951C0" w:rsidRPr="001854F3" w:rsidRDefault="000951C0" w:rsidP="000951C0">
      <w:pPr>
        <w:rPr>
          <w:lang w:val="en-US"/>
        </w:rPr>
      </w:pPr>
      <w:r w:rsidRPr="001854F3">
        <w:rPr>
          <w:lang w:val="en-US"/>
        </w:rPr>
        <w:t xml:space="preserve">A VVC </w:t>
      </w:r>
      <w:r w:rsidR="00230AA0" w:rsidRPr="001854F3">
        <w:rPr>
          <w:lang w:val="en-US"/>
        </w:rPr>
        <w:t xml:space="preserve">media </w:t>
      </w:r>
      <w:r w:rsidRPr="001854F3">
        <w:rPr>
          <w:lang w:val="en-US"/>
        </w:rPr>
        <w:t xml:space="preserve">stream used as an instantiation of the </w:t>
      </w:r>
      <w:r w:rsidR="00230AA0" w:rsidRPr="001854F3">
        <w:rPr>
          <w:lang w:val="en-US"/>
        </w:rPr>
        <w:t xml:space="preserve">media </w:t>
      </w:r>
      <w:r w:rsidRPr="001854F3">
        <w:rPr>
          <w:lang w:val="en-US"/>
        </w:rPr>
        <w:t>stream in</w:t>
      </w:r>
      <w:r w:rsidR="003A7A03">
        <w:rPr>
          <w:lang w:val="en-US"/>
        </w:rPr>
        <w:t xml:space="preserve"> Clause</w:t>
      </w:r>
      <w:r w:rsidR="00957319">
        <w:rPr>
          <w:lang w:val="en-US"/>
        </w:rPr>
        <w:t xml:space="preserve"> </w:t>
      </w:r>
      <w:r w:rsidR="00957319">
        <w:rPr>
          <w:lang w:val="en-US"/>
        </w:rPr>
        <w:fldChar w:fldCharType="begin"/>
      </w:r>
      <w:r w:rsidR="00957319">
        <w:rPr>
          <w:lang w:val="en-US"/>
        </w:rPr>
        <w:instrText xml:space="preserve"> REF _Ref77939669 \r \h </w:instrText>
      </w:r>
      <w:r w:rsidR="00957319">
        <w:rPr>
          <w:lang w:val="en-US"/>
        </w:rPr>
      </w:r>
      <w:r w:rsidR="00957319">
        <w:rPr>
          <w:lang w:val="en-US"/>
        </w:rPr>
        <w:fldChar w:fldCharType="separate"/>
      </w:r>
      <w:r w:rsidR="00957319">
        <w:rPr>
          <w:lang w:val="en-US"/>
        </w:rPr>
        <w:t>7.2</w:t>
      </w:r>
      <w:r w:rsidR="00957319">
        <w:rPr>
          <w:lang w:val="en-US"/>
        </w:rPr>
        <w:fldChar w:fldCharType="end"/>
      </w:r>
      <w:r w:rsidR="00957319">
        <w:rPr>
          <w:lang w:val="en-US"/>
        </w:rPr>
        <w:t xml:space="preserve"> </w:t>
      </w:r>
      <w:r w:rsidRPr="001854F3">
        <w:rPr>
          <w:lang w:val="en-US"/>
        </w:rPr>
        <w:t>shall obey the following rules:</w:t>
      </w:r>
    </w:p>
    <w:p w14:paraId="028FF3ED" w14:textId="4F20845A"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at least one VPS in the </w:t>
      </w:r>
      <w:r w:rsidR="00230AA0" w:rsidRPr="001854F3">
        <w:rPr>
          <w:lang w:val="en-US"/>
        </w:rPr>
        <w:t xml:space="preserve">media </w:t>
      </w:r>
      <w:r w:rsidRPr="001854F3">
        <w:rPr>
          <w:lang w:val="en-US"/>
        </w:rPr>
        <w:t xml:space="preserve">stream and the parameters in each VPS shall be as follows: </w:t>
      </w:r>
    </w:p>
    <w:p w14:paraId="678D6BD7" w14:textId="7622AF9C" w:rsidR="000951C0" w:rsidRPr="001854F3" w:rsidRDefault="00026D3B" w:rsidP="000951C0">
      <w:pPr>
        <w:pStyle w:val="ListParagraph"/>
        <w:numPr>
          <w:ilvl w:val="1"/>
          <w:numId w:val="27"/>
        </w:numPr>
        <w:tabs>
          <w:tab w:val="clear" w:pos="403"/>
        </w:tabs>
        <w:spacing w:after="0" w:line="240" w:lineRule="auto"/>
        <w:rPr>
          <w:lang w:val="en-US"/>
        </w:rPr>
      </w:pPr>
      <w:r w:rsidRPr="0041442B">
        <w:t>When present,</w:t>
      </w:r>
      <w:r w:rsidRPr="00026D3B">
        <w:t xml:space="preserve"> </w:t>
      </w:r>
      <w:r w:rsidRPr="00026D3B">
        <w:rPr>
          <w:lang w:val="en-US"/>
        </w:rPr>
        <w:t>t</w:t>
      </w:r>
      <w:r w:rsidR="000951C0" w:rsidRPr="001854F3">
        <w:rPr>
          <w:lang w:val="en-US"/>
        </w:rPr>
        <w:t xml:space="preserve">he flag </w:t>
      </w:r>
      <w:proofErr w:type="spellStart"/>
      <w:r w:rsidR="000951C0" w:rsidRPr="009E17B4">
        <w:rPr>
          <w:rFonts w:ascii="Courier New" w:eastAsia="SimSun" w:hAnsi="Courier New" w:cs="Courier New"/>
          <w:bCs/>
          <w:sz w:val="20"/>
          <w:szCs w:val="20"/>
          <w:lang w:eastAsia="zh-CN"/>
        </w:rPr>
        <w:t>vps_all_independent_layers_flag</w:t>
      </w:r>
      <w:proofErr w:type="spellEnd"/>
      <w:r w:rsidR="000951C0" w:rsidRPr="001854F3">
        <w:rPr>
          <w:lang w:val="en-US"/>
        </w:rPr>
        <w:t xml:space="preserve"> shall be set to 1.</w:t>
      </w:r>
    </w:p>
    <w:p w14:paraId="376EFF69"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value of </w:t>
      </w:r>
      <w:proofErr w:type="spellStart"/>
      <w:r w:rsidRPr="009E17B4">
        <w:rPr>
          <w:rFonts w:ascii="Courier New" w:eastAsia="SimSun" w:hAnsi="Courier New" w:cs="Courier New"/>
          <w:bCs/>
          <w:sz w:val="20"/>
          <w:szCs w:val="20"/>
          <w:lang w:eastAsia="zh-CN"/>
        </w:rPr>
        <w:t>sh_picture_header_in_slice_header_flag</w:t>
      </w:r>
      <w:proofErr w:type="spellEnd"/>
      <w:r w:rsidRPr="001854F3">
        <w:rPr>
          <w:lang w:val="en-US"/>
        </w:rPr>
        <w:t xml:space="preserve"> shall be equal to 0 for all coded slices.</w:t>
      </w:r>
    </w:p>
    <w:p w14:paraId="68E8B213" w14:textId="3DE2DCC5" w:rsidR="000951C0" w:rsidRPr="001854F3" w:rsidRDefault="000951C0" w:rsidP="000951C0">
      <w:pPr>
        <w:pStyle w:val="ListParagraph"/>
        <w:numPr>
          <w:ilvl w:val="0"/>
          <w:numId w:val="14"/>
        </w:numPr>
        <w:rPr>
          <w:lang w:val="en-US"/>
        </w:rPr>
      </w:pPr>
      <w:r w:rsidRPr="001854F3">
        <w:rPr>
          <w:lang w:val="en-US"/>
        </w:rPr>
        <w:t xml:space="preserve">When present, the value of </w:t>
      </w:r>
      <w:r w:rsidRPr="009E17B4">
        <w:rPr>
          <w:rFonts w:ascii="Courier New" w:eastAsia="SimSun" w:hAnsi="Courier New" w:cs="Courier New"/>
          <w:bCs/>
          <w:sz w:val="20"/>
          <w:szCs w:val="20"/>
          <w:lang w:eastAsia="zh-CN"/>
        </w:rPr>
        <w:t>vps_num_output_layer_sets_minus2</w:t>
      </w:r>
      <w:r w:rsidRPr="001854F3">
        <w:rPr>
          <w:lang w:val="en-US"/>
        </w:rPr>
        <w:t xml:space="preserve"> shall be equal to 0. </w:t>
      </w:r>
    </w:p>
    <w:p w14:paraId="420473E5" w14:textId="2D824AC3" w:rsidR="000951C0" w:rsidRPr="001854F3" w:rsidRDefault="004F1817" w:rsidP="00A34C8C">
      <w:pPr>
        <w:pStyle w:val="Heading4"/>
        <w:rPr>
          <w:lang w:val="en-US"/>
        </w:rPr>
      </w:pPr>
      <w:r w:rsidRPr="001854F3">
        <w:rPr>
          <w:lang w:val="en-US"/>
        </w:rPr>
        <w:t xml:space="preserve">Media and </w:t>
      </w:r>
      <w:r w:rsidR="00B56888" w:rsidRPr="001854F3">
        <w:rPr>
          <w:lang w:val="en-US"/>
        </w:rPr>
        <w:t>e</w:t>
      </w:r>
      <w:r w:rsidR="000951C0" w:rsidRPr="001854F3">
        <w:rPr>
          <w:lang w:val="en-US"/>
        </w:rPr>
        <w:t>lementary stream constraints for input formatting functions</w:t>
      </w:r>
    </w:p>
    <w:p w14:paraId="3FDEEEBC" w14:textId="75A5422C" w:rsidR="000951C0" w:rsidRPr="001854F3" w:rsidRDefault="000951C0" w:rsidP="00A34C8C">
      <w:pPr>
        <w:pStyle w:val="Heading5"/>
        <w:rPr>
          <w:lang w:val="en-US"/>
        </w:rPr>
      </w:pPr>
      <w:r w:rsidRPr="001854F3">
        <w:rPr>
          <w:lang w:val="en-US"/>
        </w:rPr>
        <w:t>Constraints for the filtering function</w:t>
      </w:r>
    </w:p>
    <w:p w14:paraId="66797444" w14:textId="665784D8" w:rsidR="000951C0" w:rsidRPr="001854F3" w:rsidRDefault="000951C0" w:rsidP="000951C0">
      <w:pPr>
        <w:rPr>
          <w:lang w:val="en-US"/>
        </w:rPr>
      </w:pPr>
      <w:r w:rsidRPr="001854F3">
        <w:rPr>
          <w:lang w:val="en-US"/>
        </w:rPr>
        <w:t xml:space="preserve">A VVC input </w:t>
      </w:r>
      <w:r w:rsidR="00B56888" w:rsidRPr="001854F3">
        <w:rPr>
          <w:lang w:val="en-US"/>
        </w:rPr>
        <w:t xml:space="preserve">media </w:t>
      </w:r>
      <w:r w:rsidRPr="001854F3">
        <w:rPr>
          <w:lang w:val="en-US"/>
        </w:rPr>
        <w:t>stream passed as argument of the filtering function shall comply to these rules in addition to the rules i</w:t>
      </w:r>
      <w:r w:rsidR="006D3ADB">
        <w:rPr>
          <w:lang w:val="en-US"/>
        </w:rPr>
        <w:t xml:space="preserve">n </w:t>
      </w:r>
      <w:r w:rsidR="009A735D">
        <w:rPr>
          <w:lang w:val="en-US"/>
        </w:rPr>
        <w:fldChar w:fldCharType="begin"/>
      </w:r>
      <w:r w:rsidR="009A735D">
        <w:rPr>
          <w:lang w:val="en-US"/>
        </w:rPr>
        <w:instrText xml:space="preserve"> REF _Ref133356410 \r \h </w:instrText>
      </w:r>
      <w:r w:rsidR="009A735D">
        <w:rPr>
          <w:lang w:val="en-US"/>
        </w:rPr>
      </w:r>
      <w:r w:rsidR="009A735D">
        <w:rPr>
          <w:lang w:val="en-US"/>
        </w:rPr>
        <w:fldChar w:fldCharType="separate"/>
      </w:r>
      <w:r w:rsidR="009A735D">
        <w:rPr>
          <w:lang w:val="en-US"/>
        </w:rPr>
        <w:t>7.4.2.1</w:t>
      </w:r>
      <w:r w:rsidR="009A735D">
        <w:rPr>
          <w:lang w:val="en-US"/>
        </w:rPr>
        <w:fldChar w:fldCharType="end"/>
      </w:r>
      <w:r w:rsidR="009A735D">
        <w:rPr>
          <w:lang w:val="en-US"/>
        </w:rPr>
        <w:t>:</w:t>
      </w:r>
    </w:p>
    <w:p w14:paraId="5C6E49F7"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values.</w:t>
      </w:r>
    </w:p>
    <w:p w14:paraId="0E186CD7" w14:textId="77777777" w:rsidR="000951C0" w:rsidRPr="001854F3" w:rsidRDefault="000951C0" w:rsidP="000951C0">
      <w:pPr>
        <w:pStyle w:val="ListParagraph"/>
        <w:numPr>
          <w:ilvl w:val="0"/>
          <w:numId w:val="14"/>
        </w:numPr>
        <w:rPr>
          <w:lang w:val="en-US"/>
        </w:rPr>
      </w:pPr>
      <w:r w:rsidRPr="001854F3">
        <w:rPr>
          <w:lang w:val="en-US"/>
        </w:rPr>
        <w:t xml:space="preserve">One of the at least two different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values shall be equal to the object identifier passed as argument of the filtering function.</w:t>
      </w:r>
    </w:p>
    <w:p w14:paraId="505C6687" w14:textId="46904C3A" w:rsidR="000951C0" w:rsidRPr="001854F3" w:rsidRDefault="000951C0" w:rsidP="000951C0">
      <w:pPr>
        <w:rPr>
          <w:lang w:val="en-US"/>
        </w:rPr>
      </w:pPr>
      <w:r w:rsidRPr="001854F3">
        <w:rPr>
          <w:lang w:val="en-US"/>
        </w:rPr>
        <w:t>A VVC elementary stream generated as output of the filtering function shall comply to these rules:</w:t>
      </w:r>
    </w:p>
    <w:p w14:paraId="03D6243C"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lastRenderedPageBreak/>
        <w:t>The number of access units in the output elementary stream shall be equal to the number of access units in the input elementary stream.</w:t>
      </w:r>
    </w:p>
    <w:p w14:paraId="4938C772"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elementary stream is equal to the number of VCL NAL units with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equal to object identifier passed as argument of the function.</w:t>
      </w:r>
    </w:p>
    <w:p w14:paraId="22483C5A"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For each VCL NAL unit in the output elementary stream, there shall exist a VCL NAL unit in the input elementary stream that is bit exact identical.</w:t>
      </w:r>
    </w:p>
    <w:p w14:paraId="5EBEDBD9" w14:textId="552C8C09" w:rsidR="000951C0" w:rsidRPr="001854F3" w:rsidRDefault="000951C0" w:rsidP="000951C0">
      <w:pPr>
        <w:pStyle w:val="ListParagraph"/>
        <w:numPr>
          <w:ilvl w:val="0"/>
          <w:numId w:val="14"/>
        </w:numPr>
        <w:rPr>
          <w:lang w:val="en-US"/>
        </w:rPr>
      </w:pPr>
      <w:r w:rsidRPr="001854F3">
        <w:rPr>
          <w:lang w:val="en-US"/>
        </w:rPr>
        <w:t xml:space="preserve">All the NAL units in the output elementary stream shall have the same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 and this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 shall be equal to the object identifier passed as argument of the function.</w:t>
      </w:r>
    </w:p>
    <w:p w14:paraId="5B04EC8C" w14:textId="01094A72" w:rsidR="000951C0" w:rsidRPr="001854F3" w:rsidRDefault="000951C0" w:rsidP="00A34C8C">
      <w:pPr>
        <w:pStyle w:val="Heading5"/>
        <w:rPr>
          <w:lang w:val="en-US"/>
        </w:rPr>
      </w:pPr>
      <w:r w:rsidRPr="001854F3">
        <w:rPr>
          <w:lang w:val="en-US"/>
        </w:rPr>
        <w:t>Constraints for the inserting function</w:t>
      </w:r>
    </w:p>
    <w:p w14:paraId="66F39318" w14:textId="28C92D48" w:rsidR="000951C0" w:rsidRPr="001854F3" w:rsidRDefault="000951C0" w:rsidP="000951C0">
      <w:pPr>
        <w:rPr>
          <w:lang w:val="en-US"/>
        </w:rPr>
      </w:pPr>
      <w:r w:rsidRPr="001854F3">
        <w:rPr>
          <w:lang w:val="en-US"/>
        </w:rPr>
        <w:t xml:space="preserve">Two VVC input </w:t>
      </w:r>
      <w:r w:rsidR="00F9453F" w:rsidRPr="001854F3">
        <w:rPr>
          <w:lang w:val="en-US"/>
        </w:rPr>
        <w:t xml:space="preserve">media </w:t>
      </w:r>
      <w:r w:rsidRPr="001854F3">
        <w:rPr>
          <w:lang w:val="en-US"/>
        </w:rPr>
        <w:t>streams passed as argument of the inserting function shall comply to these rules in addition to the rules in</w:t>
      </w:r>
      <w:r w:rsidR="00014F0D">
        <w:rPr>
          <w:lang w:val="en-US"/>
        </w:rPr>
        <w:t xml:space="preserve"> </w:t>
      </w:r>
      <w:r w:rsidR="00014F0D">
        <w:rPr>
          <w:lang w:val="en-US"/>
        </w:rPr>
        <w:fldChar w:fldCharType="begin"/>
      </w:r>
      <w:r w:rsidR="00014F0D">
        <w:rPr>
          <w:lang w:val="en-US"/>
        </w:rPr>
        <w:instrText xml:space="preserve"> REF _Ref133356410 \r \h </w:instrText>
      </w:r>
      <w:r w:rsidR="00014F0D">
        <w:rPr>
          <w:lang w:val="en-US"/>
        </w:rPr>
      </w:r>
      <w:r w:rsidR="00014F0D">
        <w:rPr>
          <w:lang w:val="en-US"/>
        </w:rPr>
        <w:fldChar w:fldCharType="separate"/>
      </w:r>
      <w:r w:rsidR="00014F0D">
        <w:rPr>
          <w:lang w:val="en-US"/>
        </w:rPr>
        <w:t>7.4.2.1</w:t>
      </w:r>
      <w:r w:rsidR="00014F0D">
        <w:rPr>
          <w:lang w:val="en-US"/>
        </w:rPr>
        <w:fldChar w:fldCharType="end"/>
      </w:r>
      <w:r w:rsidRPr="001854F3">
        <w:rPr>
          <w:lang w:val="en-US"/>
        </w:rPr>
        <w:t>:</w:t>
      </w:r>
    </w:p>
    <w:p w14:paraId="295EF090" w14:textId="79085A8E"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 of each NAL unit in the first input </w:t>
      </w:r>
      <w:r w:rsidR="00F9453F" w:rsidRPr="001854F3">
        <w:rPr>
          <w:lang w:val="en-US"/>
        </w:rPr>
        <w:t xml:space="preserve">media </w:t>
      </w:r>
      <w:r w:rsidRPr="001854F3">
        <w:rPr>
          <w:lang w:val="en-US"/>
        </w:rPr>
        <w:t xml:space="preserve">stream shall be different from any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 present in the second input </w:t>
      </w:r>
      <w:r w:rsidR="00F9453F" w:rsidRPr="001854F3">
        <w:rPr>
          <w:lang w:val="en-US"/>
        </w:rPr>
        <w:t xml:space="preserve">media </w:t>
      </w:r>
      <w:r w:rsidRPr="001854F3">
        <w:rPr>
          <w:lang w:val="en-US"/>
        </w:rPr>
        <w:t>stream.</w:t>
      </w:r>
    </w:p>
    <w:p w14:paraId="42B7C21F" w14:textId="614F9869" w:rsidR="000951C0" w:rsidRPr="001854F3" w:rsidRDefault="000951C0" w:rsidP="000951C0">
      <w:pPr>
        <w:pStyle w:val="ListParagraph"/>
        <w:numPr>
          <w:ilvl w:val="0"/>
          <w:numId w:val="14"/>
        </w:numPr>
        <w:rPr>
          <w:lang w:val="en-US"/>
        </w:rPr>
      </w:pPr>
      <w:r w:rsidRPr="001854F3">
        <w:rPr>
          <w:lang w:val="en-US"/>
        </w:rPr>
        <w:t xml:space="preserve">If a SPS or PPS in the first input </w:t>
      </w:r>
      <w:r w:rsidR="00F9453F" w:rsidRPr="001854F3">
        <w:rPr>
          <w:lang w:val="en-US"/>
        </w:rPr>
        <w:t xml:space="preserve">media </w:t>
      </w:r>
      <w:r w:rsidRPr="001854F3">
        <w:rPr>
          <w:lang w:val="en-US"/>
        </w:rPr>
        <w:t xml:space="preserve">stream has the same identifier than a SPS or PPS in the second input </w:t>
      </w:r>
      <w:r w:rsidR="00F9453F" w:rsidRPr="001854F3">
        <w:rPr>
          <w:lang w:val="en-US"/>
        </w:rPr>
        <w:t xml:space="preserve">media </w:t>
      </w:r>
      <w:r w:rsidRPr="001854F3">
        <w:rPr>
          <w:lang w:val="en-US"/>
        </w:rPr>
        <w:t>stream, then those two SPSs or two PPSs shall have the same payload.</w:t>
      </w:r>
    </w:p>
    <w:p w14:paraId="386061A5" w14:textId="48DADF53" w:rsidR="000951C0" w:rsidRPr="001854F3" w:rsidRDefault="000951C0" w:rsidP="000951C0">
      <w:pPr>
        <w:rPr>
          <w:lang w:val="en-US"/>
        </w:rPr>
      </w:pPr>
      <w:r w:rsidRPr="001854F3">
        <w:rPr>
          <w:lang w:val="en-US"/>
        </w:rPr>
        <w:t xml:space="preserve">A VVC </w:t>
      </w:r>
      <w:r w:rsidR="00F9453F" w:rsidRPr="001854F3">
        <w:rPr>
          <w:lang w:val="en-US"/>
        </w:rPr>
        <w:t xml:space="preserve">media </w:t>
      </w:r>
      <w:r w:rsidRPr="001854F3">
        <w:rPr>
          <w:lang w:val="en-US"/>
        </w:rPr>
        <w:t xml:space="preserve">stream generated as output of the inserting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648EBBB9" w14:textId="1827A31E" w:rsidR="000951C0" w:rsidRPr="001854F3" w:rsidRDefault="00DB4DAD" w:rsidP="000951C0">
      <w:pPr>
        <w:pStyle w:val="ListParagraph"/>
        <w:numPr>
          <w:ilvl w:val="0"/>
          <w:numId w:val="27"/>
        </w:numPr>
        <w:tabs>
          <w:tab w:val="clear" w:pos="403"/>
        </w:tabs>
        <w:spacing w:after="0" w:line="240" w:lineRule="auto"/>
        <w:rPr>
          <w:lang w:val="en-US"/>
        </w:rPr>
      </w:pPr>
      <w:r>
        <w:t xml:space="preserve">For each </w:t>
      </w:r>
      <w:proofErr w:type="spellStart"/>
      <w:r>
        <w:t>i-th</w:t>
      </w:r>
      <w:proofErr w:type="spellEnd"/>
      <w:r>
        <w:t xml:space="preserve"> access unit </w:t>
      </w:r>
      <w:r w:rsidRPr="00482609">
        <w:t>in the output media stream</w:t>
      </w:r>
      <w:r>
        <w:t xml:space="preserve">, </w:t>
      </w:r>
      <w:r>
        <w:rPr>
          <w:lang w:val="en-US"/>
        </w:rPr>
        <w:t>t</w:t>
      </w:r>
      <w:r w:rsidR="000951C0" w:rsidRPr="001854F3">
        <w:rPr>
          <w:lang w:val="en-US"/>
        </w:rPr>
        <w:t xml:space="preserve">he number of VCL NAL units in </w:t>
      </w:r>
      <w:r w:rsidR="00A20BD1">
        <w:rPr>
          <w:lang w:val="en-US"/>
        </w:rPr>
        <w:t>this access unit</w:t>
      </w:r>
      <w:r w:rsidR="000951C0" w:rsidRPr="001854F3">
        <w:rPr>
          <w:lang w:val="en-US"/>
        </w:rPr>
        <w:t xml:space="preserve"> is equal to the </w:t>
      </w:r>
      <w:r w:rsidR="00A20BD1">
        <w:rPr>
          <w:lang w:val="en-US"/>
        </w:rPr>
        <w:t xml:space="preserve">total </w:t>
      </w:r>
      <w:r w:rsidR="000951C0" w:rsidRPr="001854F3">
        <w:rPr>
          <w:lang w:val="en-US"/>
        </w:rPr>
        <w:t xml:space="preserve">number of VCL NAL units </w:t>
      </w:r>
      <w:r w:rsidR="00D736EF" w:rsidRPr="00482609">
        <w:t xml:space="preserve">in </w:t>
      </w:r>
      <w:r w:rsidR="00D736EF">
        <w:t xml:space="preserve">the </w:t>
      </w:r>
      <w:proofErr w:type="spellStart"/>
      <w:r w:rsidR="00D736EF">
        <w:t>i-th</w:t>
      </w:r>
      <w:proofErr w:type="spellEnd"/>
      <w:r w:rsidR="00D736EF">
        <w:t xml:space="preserve"> access units</w:t>
      </w:r>
      <w:r w:rsidR="00D736EF" w:rsidRPr="00482609">
        <w:t xml:space="preserve"> </w:t>
      </w:r>
      <w:r w:rsidR="00D736EF">
        <w:t xml:space="preserve">of </w:t>
      </w:r>
      <w:r w:rsidR="000951C0" w:rsidRPr="001854F3">
        <w:rPr>
          <w:lang w:val="en-US"/>
        </w:rPr>
        <w:t xml:space="preserve">both input </w:t>
      </w:r>
      <w:r w:rsidR="0049530C" w:rsidRPr="001854F3">
        <w:rPr>
          <w:lang w:val="en-US"/>
        </w:rPr>
        <w:t xml:space="preserve">media </w:t>
      </w:r>
      <w:r w:rsidR="000951C0" w:rsidRPr="001854F3">
        <w:rPr>
          <w:lang w:val="en-US"/>
        </w:rPr>
        <w:t>streams.</w:t>
      </w:r>
    </w:p>
    <w:p w14:paraId="52C49EAB" w14:textId="6E05A1EC" w:rsidR="000951C0" w:rsidRPr="001854F3" w:rsidRDefault="000951C0" w:rsidP="00305EA1">
      <w:pPr>
        <w:pStyle w:val="ListParagraph"/>
        <w:numPr>
          <w:ilvl w:val="0"/>
          <w:numId w:val="14"/>
        </w:numPr>
        <w:rPr>
          <w:lang w:val="en-US"/>
        </w:rPr>
      </w:pPr>
      <w:r w:rsidRPr="001854F3">
        <w:rPr>
          <w:lang w:val="en-US"/>
        </w:rPr>
        <w:t>For each VCL NAL unit</w:t>
      </w:r>
      <w:r w:rsidR="00CB20F1" w:rsidRPr="00CB20F1">
        <w:t xml:space="preserve"> </w:t>
      </w:r>
      <w:r w:rsidR="00CB20F1">
        <w:t xml:space="preserve">of the </w:t>
      </w:r>
      <w:proofErr w:type="spellStart"/>
      <w:r w:rsidR="00CB20F1">
        <w:t>i-th</w:t>
      </w:r>
      <w:proofErr w:type="spellEnd"/>
      <w:r w:rsidR="00CB20F1">
        <w:t xml:space="preserve"> access unit</w:t>
      </w:r>
      <w:r w:rsidRPr="001854F3">
        <w:rPr>
          <w:lang w:val="en-US"/>
        </w:rPr>
        <w:t xml:space="preserve"> in the output </w:t>
      </w:r>
      <w:r w:rsidR="0049530C" w:rsidRPr="001854F3">
        <w:rPr>
          <w:lang w:val="en-US"/>
        </w:rPr>
        <w:t xml:space="preserve">media </w:t>
      </w:r>
      <w:r w:rsidRPr="001854F3">
        <w:rPr>
          <w:lang w:val="en-US"/>
        </w:rPr>
        <w:t xml:space="preserve">stream, there shall exist a VCL NAL unit in </w:t>
      </w:r>
      <w:r w:rsidR="000C2E9D">
        <w:t xml:space="preserve">the </w:t>
      </w:r>
      <w:proofErr w:type="spellStart"/>
      <w:r w:rsidR="000C2E9D">
        <w:t>i-th</w:t>
      </w:r>
      <w:proofErr w:type="spellEnd"/>
      <w:r w:rsidR="000C2E9D">
        <w:t xml:space="preserve"> access unit</w:t>
      </w:r>
      <w:r w:rsidR="000C2E9D" w:rsidRPr="00482609">
        <w:t xml:space="preserve"> </w:t>
      </w:r>
      <w:r w:rsidRPr="001854F3">
        <w:rPr>
          <w:lang w:val="en-US"/>
        </w:rPr>
        <w:t xml:space="preserve">of one of the two input </w:t>
      </w:r>
      <w:r w:rsidR="0049530C" w:rsidRPr="001854F3">
        <w:rPr>
          <w:lang w:val="en-US"/>
        </w:rPr>
        <w:t xml:space="preserve">media </w:t>
      </w:r>
      <w:r w:rsidRPr="001854F3">
        <w:rPr>
          <w:lang w:val="en-US"/>
        </w:rPr>
        <w:t>streams that is bit exact identical.</w:t>
      </w:r>
    </w:p>
    <w:p w14:paraId="36278688" w14:textId="3E56C58C" w:rsidR="000951C0" w:rsidRPr="001854F3" w:rsidRDefault="000951C0" w:rsidP="00A34C8C">
      <w:pPr>
        <w:pStyle w:val="Heading5"/>
        <w:rPr>
          <w:lang w:val="en-US"/>
        </w:rPr>
      </w:pPr>
      <w:r w:rsidRPr="001854F3">
        <w:rPr>
          <w:lang w:val="en-US"/>
        </w:rPr>
        <w:t>Constraints for the appending function</w:t>
      </w:r>
    </w:p>
    <w:p w14:paraId="2560D34B" w14:textId="0FB64786" w:rsidR="000951C0" w:rsidRPr="001854F3" w:rsidRDefault="000951C0" w:rsidP="000951C0">
      <w:pPr>
        <w:rPr>
          <w:lang w:val="en-US"/>
        </w:rPr>
      </w:pPr>
      <w:r w:rsidRPr="001854F3">
        <w:rPr>
          <w:lang w:val="en-US"/>
        </w:rPr>
        <w:t xml:space="preserve">A VVC input </w:t>
      </w:r>
      <w:r w:rsidR="0049530C" w:rsidRPr="001854F3">
        <w:rPr>
          <w:lang w:val="en-US"/>
        </w:rPr>
        <w:t xml:space="preserve">media </w:t>
      </w:r>
      <w:r w:rsidRPr="001854F3">
        <w:rPr>
          <w:lang w:val="en-US"/>
        </w:rPr>
        <w:t xml:space="preserve">stream passed as argument of the appending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0E96AD74"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values.</w:t>
      </w:r>
    </w:p>
    <w:p w14:paraId="45890060" w14:textId="77777777" w:rsidR="000951C0" w:rsidRPr="001854F3" w:rsidRDefault="000951C0" w:rsidP="000951C0">
      <w:pPr>
        <w:pStyle w:val="ListParagraph"/>
        <w:numPr>
          <w:ilvl w:val="0"/>
          <w:numId w:val="14"/>
        </w:numPr>
        <w:rPr>
          <w:lang w:val="en-US"/>
        </w:rPr>
      </w:pPr>
      <w:r w:rsidRPr="001854F3">
        <w:rPr>
          <w:lang w:val="en-US"/>
        </w:rPr>
        <w:t xml:space="preserve">Two of the at least two different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values shall be equal to the two object identifiers passed as arguments of the appending function.</w:t>
      </w:r>
    </w:p>
    <w:p w14:paraId="3B949504" w14:textId="5EE2A762" w:rsidR="000951C0" w:rsidRPr="001854F3" w:rsidRDefault="000951C0" w:rsidP="000951C0">
      <w:pPr>
        <w:rPr>
          <w:lang w:val="en-US"/>
        </w:rPr>
      </w:pPr>
      <w:r w:rsidRPr="001854F3">
        <w:rPr>
          <w:lang w:val="en-US"/>
        </w:rPr>
        <w:t xml:space="preserve">A VVC </w:t>
      </w:r>
      <w:r w:rsidR="0049530C" w:rsidRPr="001854F3">
        <w:rPr>
          <w:lang w:val="en-US"/>
        </w:rPr>
        <w:t xml:space="preserve">media </w:t>
      </w:r>
      <w:r w:rsidRPr="001854F3">
        <w:rPr>
          <w:lang w:val="en-US"/>
        </w:rPr>
        <w:t xml:space="preserve">stream generated as output of the appending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4E2594BE" w14:textId="333E3B95"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w:t>
      </w:r>
      <w:r w:rsidR="0049530C" w:rsidRPr="001854F3">
        <w:rPr>
          <w:lang w:val="en-US"/>
        </w:rPr>
        <w:t xml:space="preserve">media </w:t>
      </w:r>
      <w:r w:rsidRPr="001854F3">
        <w:rPr>
          <w:lang w:val="en-US"/>
        </w:rPr>
        <w:t xml:space="preserve">stream is equal to the number of VCL NAL units in the input </w:t>
      </w:r>
      <w:r w:rsidR="0049530C" w:rsidRPr="001854F3">
        <w:rPr>
          <w:lang w:val="en-US"/>
        </w:rPr>
        <w:t xml:space="preserve">media </w:t>
      </w:r>
      <w:r w:rsidRPr="001854F3">
        <w:rPr>
          <w:lang w:val="en-US"/>
        </w:rPr>
        <w:t>stream.</w:t>
      </w:r>
    </w:p>
    <w:p w14:paraId="12C81225" w14:textId="614970D1"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For each VCL NAL unit in the output </w:t>
      </w:r>
      <w:r w:rsidR="0049530C" w:rsidRPr="001854F3">
        <w:rPr>
          <w:lang w:val="en-US"/>
        </w:rPr>
        <w:t xml:space="preserve">media </w:t>
      </w:r>
      <w:r w:rsidRPr="001854F3">
        <w:rPr>
          <w:lang w:val="en-US"/>
        </w:rPr>
        <w:t xml:space="preserve">stream, there shall exist a VCL NAL unit in the input </w:t>
      </w:r>
      <w:r w:rsidR="0049530C" w:rsidRPr="001854F3">
        <w:rPr>
          <w:lang w:val="en-US"/>
        </w:rPr>
        <w:t xml:space="preserve">media </w:t>
      </w:r>
      <w:r w:rsidRPr="001854F3">
        <w:rPr>
          <w:lang w:val="en-US"/>
        </w:rPr>
        <w:t>stream that is bit exact identical.</w:t>
      </w:r>
    </w:p>
    <w:p w14:paraId="0A5E9A49" w14:textId="04047F53"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Pr>
          <w:lang w:val="en-US"/>
        </w:rPr>
        <w:t>i</w:t>
      </w:r>
      <w:r w:rsidRPr="001854F3">
        <w:rPr>
          <w:lang w:val="en-US"/>
        </w:rPr>
        <w:t xml:space="preserve">ndependent layer info SEI </w:t>
      </w:r>
      <w:r w:rsidR="0049530C"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first video object identifier.</w:t>
      </w:r>
    </w:p>
    <w:p w14:paraId="6A519924" w14:textId="3B955624"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Pr>
          <w:lang w:val="en-US"/>
        </w:rPr>
        <w:t>i</w:t>
      </w:r>
      <w:r w:rsidRPr="001854F3">
        <w:rPr>
          <w:lang w:val="en-US"/>
        </w:rPr>
        <w:t xml:space="preserve">ndependent layer info SEI </w:t>
      </w:r>
      <w:r w:rsidR="0049530C" w:rsidRPr="001854F3">
        <w:rPr>
          <w:lang w:val="en-US"/>
        </w:rPr>
        <w:t>message</w:t>
      </w:r>
      <w:r w:rsidRPr="001854F3">
        <w:rPr>
          <w:lang w:val="en-US"/>
        </w:rPr>
        <w:t xml:space="preserve"> 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second video object identifier.</w:t>
      </w:r>
    </w:p>
    <w:p w14:paraId="576CE3E0" w14:textId="553C7DA6" w:rsidR="000951C0" w:rsidRPr="001854F3" w:rsidRDefault="000951C0" w:rsidP="000951C0">
      <w:pPr>
        <w:pStyle w:val="ListParagraph"/>
        <w:numPr>
          <w:ilvl w:val="0"/>
          <w:numId w:val="14"/>
        </w:numPr>
        <w:rPr>
          <w:lang w:val="en-US"/>
        </w:rPr>
      </w:pPr>
      <w:r w:rsidRPr="001854F3">
        <w:rPr>
          <w:lang w:val="en-US"/>
        </w:rPr>
        <w:t xml:space="preserve">The </w:t>
      </w:r>
      <w:r w:rsidR="0021050A">
        <w:rPr>
          <w:lang w:val="en-US"/>
        </w:rPr>
        <w:t>i</w:t>
      </w:r>
      <w:r w:rsidRPr="001854F3">
        <w:rPr>
          <w:lang w:val="en-US"/>
        </w:rPr>
        <w:t xml:space="preserve">ndependent layer info SEI </w:t>
      </w:r>
      <w:r w:rsidR="0049530C"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first video object identifier shall have its </w:t>
      </w:r>
      <w:proofErr w:type="spellStart"/>
      <w:r w:rsidRPr="009E17B4">
        <w:rPr>
          <w:rFonts w:ascii="Courier New" w:eastAsia="SimSun" w:hAnsi="Courier New" w:cs="Courier New"/>
          <w:bCs/>
          <w:sz w:val="20"/>
          <w:szCs w:val="20"/>
          <w:lang w:eastAsia="zh-CN"/>
        </w:rPr>
        <w:t>boundary_identifier_east</w:t>
      </w:r>
      <w:proofErr w:type="spellEnd"/>
      <w:r w:rsidRPr="001854F3">
        <w:rPr>
          <w:lang w:val="en-US"/>
        </w:rPr>
        <w:t xml:space="preserve"> value equal to the </w:t>
      </w:r>
      <w:proofErr w:type="spellStart"/>
      <w:r w:rsidRPr="009E17B4">
        <w:rPr>
          <w:rFonts w:ascii="Courier New" w:eastAsia="SimSun" w:hAnsi="Courier New" w:cs="Courier New"/>
          <w:bCs/>
          <w:sz w:val="20"/>
          <w:szCs w:val="20"/>
          <w:lang w:eastAsia="zh-CN"/>
        </w:rPr>
        <w:t>boundary_identifier_west</w:t>
      </w:r>
      <w:proofErr w:type="spellEnd"/>
      <w:r w:rsidRPr="001854F3">
        <w:rPr>
          <w:lang w:val="en-US"/>
        </w:rPr>
        <w:t xml:space="preserve"> value of the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second video object identifier.</w:t>
      </w:r>
    </w:p>
    <w:p w14:paraId="7E0CB260" w14:textId="6236C300" w:rsidR="000951C0" w:rsidRPr="001854F3" w:rsidRDefault="000951C0" w:rsidP="00A34C8C">
      <w:pPr>
        <w:pStyle w:val="Heading5"/>
        <w:rPr>
          <w:lang w:val="en-US"/>
        </w:rPr>
      </w:pPr>
      <w:r w:rsidRPr="001854F3">
        <w:rPr>
          <w:lang w:val="en-US"/>
        </w:rPr>
        <w:lastRenderedPageBreak/>
        <w:t>Constraints for the stacking function</w:t>
      </w:r>
    </w:p>
    <w:p w14:paraId="48241026" w14:textId="383C5449" w:rsidR="000951C0" w:rsidRPr="001854F3" w:rsidRDefault="000951C0" w:rsidP="000951C0">
      <w:pPr>
        <w:rPr>
          <w:lang w:val="en-US"/>
        </w:rPr>
      </w:pPr>
      <w:r w:rsidRPr="001854F3">
        <w:rPr>
          <w:lang w:val="en-US"/>
        </w:rPr>
        <w:t xml:space="preserve">A VVC input </w:t>
      </w:r>
      <w:r w:rsidR="0049530C" w:rsidRPr="001854F3">
        <w:rPr>
          <w:lang w:val="en-US"/>
        </w:rPr>
        <w:t xml:space="preserve">media </w:t>
      </w:r>
      <w:r w:rsidRPr="001854F3">
        <w:rPr>
          <w:lang w:val="en-US"/>
        </w:rPr>
        <w:t xml:space="preserve">stream passed as argument of the stacking function shall comply to these rules in addition to the rules in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2A8C64A3" w14:textId="77777777"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VCL NAL units with at least two different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values.</w:t>
      </w:r>
    </w:p>
    <w:p w14:paraId="27CDF54E" w14:textId="4684F585" w:rsidR="000951C0" w:rsidRPr="001854F3" w:rsidRDefault="000951C0" w:rsidP="000951C0">
      <w:pPr>
        <w:pStyle w:val="ListParagraph"/>
        <w:numPr>
          <w:ilvl w:val="0"/>
          <w:numId w:val="14"/>
        </w:numPr>
        <w:rPr>
          <w:lang w:val="en-US"/>
        </w:rPr>
      </w:pPr>
      <w:r w:rsidRPr="001854F3">
        <w:rPr>
          <w:lang w:val="en-US"/>
        </w:rPr>
        <w:t xml:space="preserve">Two of the at least two different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values shall be equal to the two object identifiers passed as arguments of the appending function.</w:t>
      </w:r>
    </w:p>
    <w:p w14:paraId="23488628" w14:textId="7D7A4DC1" w:rsidR="000951C0" w:rsidRPr="001854F3" w:rsidRDefault="000951C0" w:rsidP="000951C0">
      <w:pPr>
        <w:rPr>
          <w:lang w:val="en-US"/>
        </w:rPr>
      </w:pPr>
      <w:r w:rsidRPr="001854F3">
        <w:rPr>
          <w:lang w:val="en-US"/>
        </w:rPr>
        <w:t xml:space="preserve">A VVC </w:t>
      </w:r>
      <w:r w:rsidR="0049530C" w:rsidRPr="001854F3">
        <w:rPr>
          <w:lang w:val="en-US"/>
        </w:rPr>
        <w:t xml:space="preserve">media </w:t>
      </w:r>
      <w:r w:rsidRPr="001854F3">
        <w:rPr>
          <w:lang w:val="en-US"/>
        </w:rPr>
        <w:t>stream generated as output of the stacking function shall comply to these rules in addition to the rules in</w:t>
      </w:r>
      <w:r w:rsidR="0013485B">
        <w:rPr>
          <w:lang w:val="en-US"/>
        </w:rPr>
        <w:t xml:space="preserve"> </w:t>
      </w:r>
      <w:r w:rsidR="0013485B">
        <w:rPr>
          <w:lang w:val="en-US"/>
        </w:rPr>
        <w:fldChar w:fldCharType="begin"/>
      </w:r>
      <w:r w:rsidR="0013485B">
        <w:rPr>
          <w:lang w:val="en-US"/>
        </w:rPr>
        <w:instrText xml:space="preserve"> REF _Ref133356410 \r \h </w:instrText>
      </w:r>
      <w:r w:rsidR="0013485B">
        <w:rPr>
          <w:lang w:val="en-US"/>
        </w:rPr>
      </w:r>
      <w:r w:rsidR="0013485B">
        <w:rPr>
          <w:lang w:val="en-US"/>
        </w:rPr>
        <w:fldChar w:fldCharType="separate"/>
      </w:r>
      <w:r w:rsidR="0013485B">
        <w:rPr>
          <w:lang w:val="en-US"/>
        </w:rPr>
        <w:t>7.4.2.1</w:t>
      </w:r>
      <w:r w:rsidR="0013485B">
        <w:rPr>
          <w:lang w:val="en-US"/>
        </w:rPr>
        <w:fldChar w:fldCharType="end"/>
      </w:r>
      <w:r w:rsidRPr="001854F3">
        <w:rPr>
          <w:lang w:val="en-US"/>
        </w:rPr>
        <w:t>:</w:t>
      </w:r>
    </w:p>
    <w:p w14:paraId="304F77B0" w14:textId="6C2622BA"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 number of VCL NAL units in the output </w:t>
      </w:r>
      <w:r w:rsidR="0049530C" w:rsidRPr="001854F3">
        <w:rPr>
          <w:lang w:val="en-US"/>
        </w:rPr>
        <w:t xml:space="preserve">media </w:t>
      </w:r>
      <w:r w:rsidRPr="001854F3">
        <w:rPr>
          <w:lang w:val="en-US"/>
        </w:rPr>
        <w:t xml:space="preserve">stream is equal to the number of VCL NAL units in the input </w:t>
      </w:r>
      <w:r w:rsidR="0049530C" w:rsidRPr="001854F3">
        <w:rPr>
          <w:lang w:val="en-US"/>
        </w:rPr>
        <w:t xml:space="preserve">media </w:t>
      </w:r>
      <w:r w:rsidRPr="001854F3">
        <w:rPr>
          <w:lang w:val="en-US"/>
        </w:rPr>
        <w:t>stream.</w:t>
      </w:r>
    </w:p>
    <w:p w14:paraId="73AF5587" w14:textId="7916F373"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For each VCL NAL unit in the output </w:t>
      </w:r>
      <w:r w:rsidR="0049530C" w:rsidRPr="001854F3">
        <w:rPr>
          <w:lang w:val="en-US"/>
        </w:rPr>
        <w:t xml:space="preserve">media </w:t>
      </w:r>
      <w:r w:rsidRPr="001854F3">
        <w:rPr>
          <w:lang w:val="en-US"/>
        </w:rPr>
        <w:t xml:space="preserve">stream, there shall exist a VCL NAL unit in the input </w:t>
      </w:r>
      <w:r w:rsidR="0049530C" w:rsidRPr="001854F3">
        <w:rPr>
          <w:lang w:val="en-US"/>
        </w:rPr>
        <w:t xml:space="preserve">media </w:t>
      </w:r>
      <w:r w:rsidRPr="001854F3">
        <w:rPr>
          <w:lang w:val="en-US"/>
        </w:rPr>
        <w:t>stream that is bit exact identical.</w:t>
      </w:r>
    </w:p>
    <w:p w14:paraId="1694ABCB" w14:textId="0CAD3EB9"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first video object identifier.</w:t>
      </w:r>
    </w:p>
    <w:p w14:paraId="608F36CD" w14:textId="6D4BE485" w:rsidR="000951C0" w:rsidRPr="001854F3" w:rsidRDefault="000951C0" w:rsidP="000951C0">
      <w:pPr>
        <w:pStyle w:val="ListParagraph"/>
        <w:numPr>
          <w:ilvl w:val="0"/>
          <w:numId w:val="27"/>
        </w:numPr>
        <w:tabs>
          <w:tab w:val="clear" w:pos="403"/>
        </w:tabs>
        <w:spacing w:after="0" w:line="240" w:lineRule="auto"/>
        <w:rPr>
          <w:lang w:val="en-US"/>
        </w:rPr>
      </w:pPr>
      <w:r w:rsidRPr="001854F3">
        <w:rPr>
          <w:lang w:val="en-US"/>
        </w:rPr>
        <w:t xml:space="preserve">There shall be an </w:t>
      </w:r>
      <w:r w:rsidR="0021050A" w:rsidRPr="0021050A">
        <w:rPr>
          <w:lang w:val="en-US"/>
        </w:rPr>
        <w:t>independent</w:t>
      </w:r>
      <w:r w:rsidRPr="001854F3">
        <w:rPr>
          <w:lang w:val="en-US"/>
        </w:rPr>
        <w:t xml:space="preserve"> layer info SEI </w:t>
      </w:r>
      <w:r w:rsidR="0049530C"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second video object identifier.</w:t>
      </w:r>
    </w:p>
    <w:p w14:paraId="71364F2E" w14:textId="138AADB1" w:rsidR="000951C0" w:rsidRPr="001854F3" w:rsidRDefault="000951C0" w:rsidP="00ED7125">
      <w:pPr>
        <w:pStyle w:val="ListParagraph"/>
        <w:numPr>
          <w:ilvl w:val="0"/>
          <w:numId w:val="14"/>
        </w:numPr>
        <w:rPr>
          <w:lang w:val="en-US"/>
        </w:rPr>
      </w:pPr>
      <w:r w:rsidRPr="001854F3">
        <w:rPr>
          <w:lang w:val="en-US"/>
        </w:rPr>
        <w:t xml:space="preserve">The Independent layer info SEI </w:t>
      </w:r>
      <w:r w:rsidR="00EB161A"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first video object identifier shall have its </w:t>
      </w:r>
      <w:proofErr w:type="spellStart"/>
      <w:r w:rsidRPr="009E17B4">
        <w:rPr>
          <w:rFonts w:ascii="Courier New" w:eastAsia="SimSun" w:hAnsi="Courier New" w:cs="Courier New"/>
          <w:bCs/>
          <w:sz w:val="20"/>
          <w:szCs w:val="20"/>
          <w:lang w:eastAsia="zh-CN"/>
        </w:rPr>
        <w:t>boundary_identifier_south</w:t>
      </w:r>
      <w:proofErr w:type="spellEnd"/>
      <w:r w:rsidRPr="001854F3">
        <w:rPr>
          <w:lang w:val="en-US"/>
        </w:rPr>
        <w:t xml:space="preserve"> value equal to the </w:t>
      </w:r>
      <w:proofErr w:type="spellStart"/>
      <w:r w:rsidRPr="009E17B4">
        <w:rPr>
          <w:rFonts w:ascii="Courier New" w:eastAsia="SimSun" w:hAnsi="Courier New" w:cs="Courier New"/>
          <w:bCs/>
          <w:sz w:val="20"/>
          <w:szCs w:val="20"/>
          <w:lang w:eastAsia="zh-CN"/>
        </w:rPr>
        <w:t>boundary_identifier_north</w:t>
      </w:r>
      <w:proofErr w:type="spellEnd"/>
      <w:r w:rsidRPr="001854F3">
        <w:rPr>
          <w:lang w:val="en-US"/>
        </w:rPr>
        <w:t xml:space="preserve"> value of the </w:t>
      </w:r>
      <w:r w:rsidR="0021050A" w:rsidRPr="0021050A">
        <w:rPr>
          <w:lang w:val="en-US"/>
        </w:rPr>
        <w:t>independent</w:t>
      </w:r>
      <w:r w:rsidRPr="001854F3">
        <w:rPr>
          <w:lang w:val="en-US"/>
        </w:rPr>
        <w:t xml:space="preserve"> layer info SEI </w:t>
      </w:r>
      <w:r w:rsidR="00EB161A" w:rsidRPr="001854F3">
        <w:rPr>
          <w:lang w:val="en-US"/>
        </w:rPr>
        <w:t xml:space="preserve">message </w:t>
      </w:r>
      <w:r w:rsidRPr="001854F3">
        <w:rPr>
          <w:lang w:val="en-US"/>
        </w:rPr>
        <w:t xml:space="preserve">whose </w:t>
      </w:r>
      <w:proofErr w:type="spellStart"/>
      <w:r w:rsidRPr="009E17B4">
        <w:rPr>
          <w:rFonts w:ascii="Courier New" w:eastAsia="SimSun" w:hAnsi="Courier New" w:cs="Courier New"/>
          <w:bCs/>
          <w:sz w:val="20"/>
          <w:szCs w:val="20"/>
          <w:lang w:eastAsia="zh-CN"/>
        </w:rPr>
        <w:t>nuh_layer_id</w:t>
      </w:r>
      <w:proofErr w:type="spellEnd"/>
      <w:r w:rsidRPr="001854F3">
        <w:rPr>
          <w:lang w:val="en-US"/>
        </w:rPr>
        <w:t xml:space="preserve"> is equal to the second video object identifier.</w:t>
      </w:r>
    </w:p>
    <w:p w14:paraId="64C942DD" w14:textId="223FE185" w:rsidR="00305EA1" w:rsidRPr="001854F3" w:rsidRDefault="003A0781" w:rsidP="00305EA1">
      <w:pPr>
        <w:pStyle w:val="Heading2"/>
        <w:rPr>
          <w:lang w:val="en-US"/>
        </w:rPr>
      </w:pPr>
      <w:bookmarkStart w:id="683" w:name="_Toc163837248"/>
      <w:r w:rsidRPr="001854F3">
        <w:rPr>
          <w:lang w:val="en-US"/>
        </w:rPr>
        <w:t>Slice-based i</w:t>
      </w:r>
      <w:r w:rsidR="00305EA1" w:rsidRPr="001854F3">
        <w:rPr>
          <w:lang w:val="en-US"/>
        </w:rPr>
        <w:t xml:space="preserve">nstantiation for </w:t>
      </w:r>
      <w:r w:rsidR="00606A7F" w:rsidRPr="001854F3">
        <w:rPr>
          <w:lang w:val="en-US"/>
        </w:rPr>
        <w:t>ISO/IEC 23094</w:t>
      </w:r>
      <w:r w:rsidR="00113FF7" w:rsidRPr="001854F3">
        <w:rPr>
          <w:lang w:val="en-US"/>
        </w:rPr>
        <w:t>-</w:t>
      </w:r>
      <w:r w:rsidR="00606A7F" w:rsidRPr="001854F3">
        <w:rPr>
          <w:lang w:val="en-US"/>
        </w:rPr>
        <w:t xml:space="preserve">1 </w:t>
      </w:r>
      <w:r w:rsidR="002E28A0">
        <w:rPr>
          <w:lang w:val="en-US"/>
        </w:rPr>
        <w:t>e</w:t>
      </w:r>
      <w:r w:rsidR="004375D1" w:rsidRPr="001854F3">
        <w:rPr>
          <w:lang w:val="en-US"/>
        </w:rPr>
        <w:t xml:space="preserve">ssential </w:t>
      </w:r>
      <w:r w:rsidR="002E28A0">
        <w:rPr>
          <w:lang w:val="en-US"/>
        </w:rPr>
        <w:t>v</w:t>
      </w:r>
      <w:r w:rsidR="004375D1" w:rsidRPr="001854F3">
        <w:rPr>
          <w:lang w:val="en-US"/>
        </w:rPr>
        <w:t xml:space="preserve">ideo </w:t>
      </w:r>
      <w:r w:rsidR="002E28A0">
        <w:rPr>
          <w:lang w:val="en-US"/>
        </w:rPr>
        <w:t>c</w:t>
      </w:r>
      <w:r w:rsidR="004375D1" w:rsidRPr="001854F3">
        <w:rPr>
          <w:lang w:val="en-US"/>
        </w:rPr>
        <w:t>oding (EVC)</w:t>
      </w:r>
      <w:bookmarkEnd w:id="683"/>
    </w:p>
    <w:p w14:paraId="6C593E8B" w14:textId="77777777" w:rsidR="00305EA1" w:rsidRPr="001854F3" w:rsidRDefault="00305EA1" w:rsidP="00305EA1">
      <w:pPr>
        <w:pStyle w:val="Heading3"/>
        <w:rPr>
          <w:lang w:val="en-US"/>
        </w:rPr>
      </w:pPr>
      <w:bookmarkStart w:id="684" w:name="_Toc39851657"/>
      <w:bookmarkStart w:id="685" w:name="_Toc163837249"/>
      <w:r w:rsidRPr="001854F3">
        <w:rPr>
          <w:lang w:val="en-US"/>
        </w:rPr>
        <w:t>General</w:t>
      </w:r>
      <w:bookmarkEnd w:id="684"/>
      <w:bookmarkEnd w:id="685"/>
    </w:p>
    <w:p w14:paraId="5E6C9A14" w14:textId="6363F083" w:rsidR="00305EA1" w:rsidRPr="001854F3" w:rsidRDefault="00305EA1" w:rsidP="00305EA1">
      <w:pPr>
        <w:rPr>
          <w:lang w:val="en-US"/>
        </w:rPr>
      </w:pPr>
      <w:r w:rsidRPr="001854F3">
        <w:rPr>
          <w:lang w:val="en-US" w:eastAsia="ja-JP"/>
        </w:rPr>
        <w:t xml:space="preserve">The </w:t>
      </w:r>
      <w:r w:rsidR="002E28A0">
        <w:rPr>
          <w:lang w:val="en-US" w:eastAsia="ja-JP"/>
        </w:rPr>
        <w:t>e</w:t>
      </w:r>
      <w:r w:rsidRPr="001854F3">
        <w:rPr>
          <w:lang w:val="en-US" w:eastAsia="ja-JP"/>
        </w:rPr>
        <w:t xml:space="preserve">ssential </w:t>
      </w:r>
      <w:r w:rsidR="002E28A0">
        <w:rPr>
          <w:lang w:val="en-US"/>
        </w:rPr>
        <w:t>v</w:t>
      </w:r>
      <w:r w:rsidRPr="001854F3">
        <w:rPr>
          <w:lang w:val="en-US"/>
        </w:rPr>
        <w:t xml:space="preserve">ideo </w:t>
      </w:r>
      <w:r w:rsidR="002E28A0">
        <w:rPr>
          <w:lang w:val="en-US"/>
        </w:rPr>
        <w:t>c</w:t>
      </w:r>
      <w:r w:rsidRPr="001854F3">
        <w:rPr>
          <w:lang w:val="en-US"/>
        </w:rPr>
        <w:t>oding (EVC) is published under ISO/IEC 23094</w:t>
      </w:r>
      <w:r w:rsidR="00113FF7" w:rsidRPr="001854F3">
        <w:rPr>
          <w:lang w:val="en-US"/>
        </w:rPr>
        <w:t>-</w:t>
      </w:r>
      <w:r w:rsidRPr="001854F3">
        <w:rPr>
          <w:lang w:val="en-US"/>
        </w:rPr>
        <w:t>1.</w:t>
      </w:r>
    </w:p>
    <w:p w14:paraId="39C9EAD0" w14:textId="097779EC" w:rsidR="0012759B" w:rsidRPr="001854F3" w:rsidRDefault="005A3A99" w:rsidP="00A34C8C">
      <w:pPr>
        <w:rPr>
          <w:lang w:val="en-US"/>
        </w:rPr>
      </w:pPr>
      <w:r w:rsidRPr="001854F3">
        <w:rPr>
          <w:lang w:val="en-US" w:eastAsia="ja-JP"/>
        </w:rPr>
        <w:fldChar w:fldCharType="begin"/>
      </w:r>
      <w:r w:rsidRPr="001854F3">
        <w:rPr>
          <w:lang w:val="en-US" w:eastAsia="ja-JP"/>
        </w:rPr>
        <w:instrText xml:space="preserve"> REF _Ref77782685 \h </w:instrText>
      </w:r>
      <w:r w:rsidRPr="001854F3">
        <w:rPr>
          <w:lang w:val="en-US" w:eastAsia="ja-JP"/>
        </w:rPr>
      </w:r>
      <w:r w:rsidRPr="001854F3">
        <w:rPr>
          <w:lang w:val="en-US" w:eastAsia="ja-JP"/>
        </w:rPr>
        <w:fldChar w:fldCharType="separate"/>
      </w:r>
      <w:r w:rsidR="00B20319" w:rsidRPr="001854F3">
        <w:rPr>
          <w:lang w:val="en-US"/>
        </w:rPr>
        <w:t xml:space="preserve">Table </w:t>
      </w:r>
      <w:r w:rsidR="00B20319">
        <w:rPr>
          <w:noProof/>
          <w:lang w:val="en-US"/>
        </w:rPr>
        <w:t>4</w:t>
      </w:r>
      <w:r w:rsidRPr="001854F3">
        <w:rPr>
          <w:lang w:val="en-US" w:eastAsia="ja-JP"/>
        </w:rPr>
        <w:fldChar w:fldCharType="end"/>
      </w:r>
      <w:r w:rsidRPr="001854F3">
        <w:rPr>
          <w:lang w:val="en-US" w:eastAsia="ja-JP"/>
        </w:rPr>
        <w:t xml:space="preserve"> </w:t>
      </w:r>
      <w:r w:rsidR="00305EA1" w:rsidRPr="001854F3">
        <w:rPr>
          <w:lang w:val="en-US" w:eastAsia="ja-JP"/>
        </w:rPr>
        <w:t xml:space="preserve">provides the bindings of </w:t>
      </w:r>
      <w:r w:rsidR="003E731A">
        <w:rPr>
          <w:lang w:val="en-US" w:eastAsia="ja-JP"/>
        </w:rPr>
        <w:t>VDI</w:t>
      </w:r>
      <w:r w:rsidR="003E731A" w:rsidRPr="001854F3">
        <w:rPr>
          <w:lang w:val="en-US" w:eastAsia="ja-JP"/>
        </w:rPr>
        <w:t xml:space="preserve"> </w:t>
      </w:r>
      <w:r w:rsidR="00305EA1" w:rsidRPr="001854F3">
        <w:rPr>
          <w:lang w:val="en-US" w:eastAsia="ja-JP"/>
        </w:rPr>
        <w:t>concept</w:t>
      </w:r>
      <w:r w:rsidR="003E731A">
        <w:rPr>
          <w:lang w:val="en-US" w:eastAsia="ja-JP"/>
        </w:rPr>
        <w:t>s</w:t>
      </w:r>
      <w:r w:rsidR="00305EA1" w:rsidRPr="001854F3">
        <w:rPr>
          <w:lang w:val="en-US" w:eastAsia="ja-JP"/>
        </w:rPr>
        <w:t xml:space="preserve"> with </w:t>
      </w:r>
      <w:r w:rsidR="003E731A">
        <w:rPr>
          <w:lang w:val="en-US" w:eastAsia="ja-JP"/>
        </w:rPr>
        <w:t>the</w:t>
      </w:r>
      <w:r w:rsidR="00305EA1" w:rsidRPr="001854F3">
        <w:rPr>
          <w:lang w:val="en-US" w:eastAsia="ja-JP"/>
        </w:rPr>
        <w:t xml:space="preserve"> concept</w:t>
      </w:r>
      <w:r w:rsidR="003E731A">
        <w:rPr>
          <w:lang w:val="en-US" w:eastAsia="ja-JP"/>
        </w:rPr>
        <w:t>s</w:t>
      </w:r>
      <w:r w:rsidR="00305EA1" w:rsidRPr="001854F3">
        <w:rPr>
          <w:lang w:val="en-US" w:eastAsia="ja-JP"/>
        </w:rPr>
        <w:t xml:space="preserve"> specified in </w:t>
      </w:r>
      <w:r w:rsidR="002E28A0" w:rsidRPr="001854F3">
        <w:rPr>
          <w:lang w:val="en-US"/>
        </w:rPr>
        <w:t>ISO/IEC 23094-1</w:t>
      </w:r>
      <w:r w:rsidR="00305EA1" w:rsidRPr="001854F3">
        <w:rPr>
          <w:lang w:val="en-US" w:eastAsia="ja-JP"/>
        </w:rPr>
        <w:t xml:space="preserve">. </w:t>
      </w:r>
    </w:p>
    <w:p w14:paraId="09674CD3" w14:textId="43A983C0" w:rsidR="005A3A99" w:rsidRPr="001854F3" w:rsidRDefault="005A3A99" w:rsidP="00A34C8C">
      <w:pPr>
        <w:pStyle w:val="Caption"/>
        <w:keepNext/>
        <w:rPr>
          <w:lang w:val="en-US"/>
        </w:rPr>
      </w:pPr>
      <w:bookmarkStart w:id="686" w:name="_Ref77782685"/>
      <w:r w:rsidRPr="001854F3">
        <w:rPr>
          <w:lang w:val="en-US"/>
        </w:rPr>
        <w:t xml:space="preserve">Table </w:t>
      </w:r>
      <w:r w:rsidRPr="001854F3">
        <w:rPr>
          <w:lang w:val="en-US"/>
        </w:rPr>
        <w:fldChar w:fldCharType="begin"/>
      </w:r>
      <w:r w:rsidRPr="001854F3">
        <w:rPr>
          <w:lang w:val="en-US"/>
        </w:rPr>
        <w:instrText xml:space="preserve"> SEQ Table \* ARABIC </w:instrText>
      </w:r>
      <w:r w:rsidRPr="001854F3">
        <w:rPr>
          <w:lang w:val="en-US"/>
        </w:rPr>
        <w:fldChar w:fldCharType="separate"/>
      </w:r>
      <w:r w:rsidR="002F1717">
        <w:rPr>
          <w:noProof/>
          <w:lang w:val="en-US"/>
        </w:rPr>
        <w:t>5</w:t>
      </w:r>
      <w:r w:rsidRPr="001854F3">
        <w:rPr>
          <w:lang w:val="en-US"/>
        </w:rPr>
        <w:fldChar w:fldCharType="end"/>
      </w:r>
      <w:bookmarkEnd w:id="686"/>
      <w:r w:rsidRPr="001854F3">
        <w:rPr>
          <w:lang w:val="en-US"/>
        </w:rPr>
        <w:t xml:space="preserve"> — Correspondence between VDI concepts and EVC concrete entities</w:t>
      </w:r>
    </w:p>
    <w:tbl>
      <w:tblPr>
        <w:tblStyle w:val="TableGrid"/>
        <w:tblW w:w="0" w:type="auto"/>
        <w:tblLook w:val="04A0" w:firstRow="1" w:lastRow="0" w:firstColumn="1" w:lastColumn="0" w:noHBand="0" w:noVBand="1"/>
      </w:tblPr>
      <w:tblGrid>
        <w:gridCol w:w="4035"/>
        <w:gridCol w:w="5310"/>
      </w:tblGrid>
      <w:tr w:rsidR="00305EA1" w:rsidRPr="001854F3" w14:paraId="5C889619" w14:textId="77777777" w:rsidTr="00191EE2">
        <w:trPr>
          <w:cnfStyle w:val="100000000000" w:firstRow="1" w:lastRow="0" w:firstColumn="0" w:lastColumn="0" w:oddVBand="0" w:evenVBand="0" w:oddHBand="0" w:evenHBand="0" w:firstRowFirstColumn="0" w:firstRowLastColumn="0" w:lastRowFirstColumn="0" w:lastRowLastColumn="0"/>
        </w:trPr>
        <w:tc>
          <w:tcPr>
            <w:tcW w:w="4035" w:type="dxa"/>
            <w:tcBorders>
              <w:top w:val="single" w:sz="12" w:space="0" w:color="auto"/>
              <w:left w:val="single" w:sz="12" w:space="0" w:color="auto"/>
              <w:bottom w:val="single" w:sz="12" w:space="0" w:color="auto"/>
            </w:tcBorders>
          </w:tcPr>
          <w:p w14:paraId="06841CC9" w14:textId="77777777" w:rsidR="00305EA1" w:rsidRPr="001854F3" w:rsidRDefault="00305EA1" w:rsidP="00191EE2">
            <w:pPr>
              <w:pStyle w:val="Cell"/>
              <w:rPr>
                <w:b w:val="0"/>
                <w:lang w:val="en-US"/>
              </w:rPr>
            </w:pPr>
            <w:r w:rsidRPr="001854F3">
              <w:rPr>
                <w:lang w:val="en-US"/>
              </w:rPr>
              <w:t>Concept</w:t>
            </w:r>
          </w:p>
        </w:tc>
        <w:tc>
          <w:tcPr>
            <w:tcW w:w="5310" w:type="dxa"/>
            <w:tcBorders>
              <w:top w:val="single" w:sz="12" w:space="0" w:color="auto"/>
              <w:bottom w:val="single" w:sz="12" w:space="0" w:color="auto"/>
              <w:right w:val="single" w:sz="12" w:space="0" w:color="auto"/>
            </w:tcBorders>
          </w:tcPr>
          <w:p w14:paraId="1550EC5E" w14:textId="30CA8114" w:rsidR="00305EA1" w:rsidRPr="001854F3" w:rsidRDefault="00305EA1" w:rsidP="00191EE2">
            <w:pPr>
              <w:pStyle w:val="Cell"/>
              <w:rPr>
                <w:b w:val="0"/>
                <w:lang w:val="en-US"/>
              </w:rPr>
            </w:pPr>
            <w:r w:rsidRPr="001854F3">
              <w:rPr>
                <w:lang w:val="en-US"/>
              </w:rPr>
              <w:t xml:space="preserve">EVC </w:t>
            </w:r>
            <w:r w:rsidR="0036303A" w:rsidRPr="001854F3">
              <w:rPr>
                <w:lang w:val="en-US"/>
              </w:rPr>
              <w:t>definitions</w:t>
            </w:r>
          </w:p>
        </w:tc>
      </w:tr>
      <w:tr w:rsidR="00305EA1" w:rsidRPr="001854F3" w14:paraId="0312777C" w14:textId="77777777" w:rsidTr="00191EE2">
        <w:tc>
          <w:tcPr>
            <w:tcW w:w="4035" w:type="dxa"/>
            <w:tcBorders>
              <w:top w:val="single" w:sz="12" w:space="0" w:color="auto"/>
              <w:left w:val="single" w:sz="12" w:space="0" w:color="auto"/>
            </w:tcBorders>
          </w:tcPr>
          <w:p w14:paraId="7EF3245E" w14:textId="77777777" w:rsidR="00305EA1" w:rsidRPr="001854F3" w:rsidRDefault="00305EA1" w:rsidP="00191EE2">
            <w:pPr>
              <w:pStyle w:val="Cell"/>
              <w:rPr>
                <w:lang w:val="en-US"/>
              </w:rPr>
            </w:pPr>
            <w:proofErr w:type="spellStart"/>
            <w:r w:rsidRPr="001854F3">
              <w:rPr>
                <w:lang w:val="en-US"/>
              </w:rPr>
              <w:t>ElementaryStream</w:t>
            </w:r>
            <w:proofErr w:type="spellEnd"/>
          </w:p>
        </w:tc>
        <w:tc>
          <w:tcPr>
            <w:tcW w:w="5310" w:type="dxa"/>
            <w:tcBorders>
              <w:top w:val="single" w:sz="12" w:space="0" w:color="auto"/>
              <w:right w:val="single" w:sz="12" w:space="0" w:color="auto"/>
            </w:tcBorders>
          </w:tcPr>
          <w:p w14:paraId="50C7263B" w14:textId="5DFDD67B" w:rsidR="00305EA1" w:rsidRPr="001854F3" w:rsidRDefault="00305EA1" w:rsidP="00191EE2">
            <w:pPr>
              <w:pStyle w:val="Cell"/>
              <w:rPr>
                <w:lang w:val="en-US"/>
              </w:rPr>
            </w:pPr>
            <w:r w:rsidRPr="001854F3">
              <w:rPr>
                <w:lang w:val="en-US"/>
              </w:rPr>
              <w:t>bitstream</w:t>
            </w:r>
          </w:p>
        </w:tc>
      </w:tr>
      <w:tr w:rsidR="00305EA1" w:rsidRPr="001854F3" w14:paraId="30A9E9E2" w14:textId="77777777" w:rsidTr="00191EE2">
        <w:tc>
          <w:tcPr>
            <w:tcW w:w="4035" w:type="dxa"/>
            <w:tcBorders>
              <w:left w:val="single" w:sz="12" w:space="0" w:color="auto"/>
            </w:tcBorders>
          </w:tcPr>
          <w:p w14:paraId="767E7F8C" w14:textId="77777777" w:rsidR="00305EA1" w:rsidRPr="001854F3" w:rsidRDefault="00305EA1" w:rsidP="00191EE2">
            <w:pPr>
              <w:pStyle w:val="Cell"/>
              <w:rPr>
                <w:lang w:val="en-US"/>
              </w:rPr>
            </w:pPr>
            <w:proofErr w:type="spellStart"/>
            <w:r w:rsidRPr="001854F3">
              <w:rPr>
                <w:lang w:val="en-US"/>
              </w:rPr>
              <w:t>AccessUnit</w:t>
            </w:r>
            <w:proofErr w:type="spellEnd"/>
          </w:p>
        </w:tc>
        <w:tc>
          <w:tcPr>
            <w:tcW w:w="5310" w:type="dxa"/>
            <w:tcBorders>
              <w:right w:val="single" w:sz="12" w:space="0" w:color="auto"/>
            </w:tcBorders>
          </w:tcPr>
          <w:p w14:paraId="6DF02435" w14:textId="6E1A0AA4" w:rsidR="00305EA1" w:rsidRPr="001854F3" w:rsidRDefault="00305EA1" w:rsidP="00191EE2">
            <w:pPr>
              <w:pStyle w:val="Cell"/>
              <w:rPr>
                <w:lang w:val="en-US"/>
              </w:rPr>
            </w:pPr>
            <w:r w:rsidRPr="001854F3">
              <w:rPr>
                <w:lang w:val="en-US"/>
              </w:rPr>
              <w:t>access unit</w:t>
            </w:r>
          </w:p>
        </w:tc>
      </w:tr>
      <w:tr w:rsidR="00305EA1" w:rsidRPr="001854F3" w14:paraId="49C4DE29" w14:textId="77777777" w:rsidTr="00191EE2">
        <w:tc>
          <w:tcPr>
            <w:tcW w:w="4035" w:type="dxa"/>
            <w:tcBorders>
              <w:left w:val="single" w:sz="12" w:space="0" w:color="auto"/>
            </w:tcBorders>
          </w:tcPr>
          <w:p w14:paraId="017E5AD9" w14:textId="1F9FE41D" w:rsidR="00305EA1" w:rsidRPr="001854F3" w:rsidRDefault="007D2FF6" w:rsidP="00191EE2">
            <w:pPr>
              <w:pStyle w:val="Cell"/>
              <w:rPr>
                <w:lang w:val="en-US"/>
              </w:rPr>
            </w:pPr>
            <w:proofErr w:type="spellStart"/>
            <w:r w:rsidRPr="001854F3">
              <w:rPr>
                <w:lang w:val="en-US"/>
              </w:rPr>
              <w:t>Video</w:t>
            </w:r>
            <w:r w:rsidR="00305EA1" w:rsidRPr="001854F3">
              <w:rPr>
                <w:lang w:val="en-US"/>
              </w:rPr>
              <w:t>ObjectIdentifier</w:t>
            </w:r>
            <w:proofErr w:type="spellEnd"/>
          </w:p>
        </w:tc>
        <w:tc>
          <w:tcPr>
            <w:tcW w:w="5310" w:type="dxa"/>
            <w:tcBorders>
              <w:right w:val="single" w:sz="12" w:space="0" w:color="auto"/>
            </w:tcBorders>
          </w:tcPr>
          <w:p w14:paraId="676FDED7" w14:textId="7ACB1B26" w:rsidR="00305EA1" w:rsidRPr="001854F3" w:rsidRDefault="00305EA1" w:rsidP="00191EE2">
            <w:pPr>
              <w:pStyle w:val="Cell"/>
              <w:rPr>
                <w:lang w:val="en-US"/>
              </w:rPr>
            </w:pPr>
            <w:r w:rsidRPr="001854F3">
              <w:rPr>
                <w:lang w:val="en-US"/>
              </w:rPr>
              <w:t>the smallest value of the ID of the tiles in a slice</w:t>
            </w:r>
          </w:p>
        </w:tc>
      </w:tr>
      <w:tr w:rsidR="00305EA1" w:rsidRPr="001854F3" w14:paraId="654CF402" w14:textId="77777777" w:rsidTr="00191EE2">
        <w:tc>
          <w:tcPr>
            <w:tcW w:w="4035" w:type="dxa"/>
            <w:tcBorders>
              <w:left w:val="single" w:sz="12" w:space="0" w:color="auto"/>
              <w:bottom w:val="single" w:sz="12" w:space="0" w:color="auto"/>
            </w:tcBorders>
          </w:tcPr>
          <w:p w14:paraId="208B9A19" w14:textId="5CDD8101" w:rsidR="00305EA1" w:rsidRPr="001854F3" w:rsidRDefault="007D2FF6" w:rsidP="00191EE2">
            <w:pPr>
              <w:pStyle w:val="Cell"/>
              <w:rPr>
                <w:lang w:val="en-US"/>
              </w:rPr>
            </w:pPr>
            <w:proofErr w:type="spellStart"/>
            <w:r w:rsidRPr="001854F3">
              <w:rPr>
                <w:lang w:val="en-US"/>
              </w:rPr>
              <w:t>VideoObjectSample</w:t>
            </w:r>
            <w:proofErr w:type="spellEnd"/>
          </w:p>
        </w:tc>
        <w:tc>
          <w:tcPr>
            <w:tcW w:w="5310" w:type="dxa"/>
            <w:tcBorders>
              <w:bottom w:val="single" w:sz="12" w:space="0" w:color="auto"/>
              <w:right w:val="single" w:sz="12" w:space="0" w:color="auto"/>
            </w:tcBorders>
          </w:tcPr>
          <w:p w14:paraId="26A36456" w14:textId="0E36BA89" w:rsidR="00305EA1" w:rsidRPr="001854F3" w:rsidRDefault="00305EA1" w:rsidP="00191EE2">
            <w:pPr>
              <w:pStyle w:val="Cell"/>
              <w:rPr>
                <w:lang w:val="en-US"/>
              </w:rPr>
            </w:pPr>
            <w:r w:rsidRPr="001854F3">
              <w:rPr>
                <w:lang w:val="en-US"/>
              </w:rPr>
              <w:t>slice</w:t>
            </w:r>
          </w:p>
        </w:tc>
      </w:tr>
    </w:tbl>
    <w:p w14:paraId="1645DB26" w14:textId="77777777" w:rsidR="00FB241C" w:rsidRDefault="00FB241C" w:rsidP="00FB241C">
      <w:pPr>
        <w:rPr>
          <w:lang w:val="en-US" w:eastAsia="ja-JP"/>
        </w:rPr>
      </w:pPr>
    </w:p>
    <w:p w14:paraId="21B35847" w14:textId="18BFEF23" w:rsidR="00FB241C" w:rsidRPr="008E6510" w:rsidRDefault="00FB241C" w:rsidP="00FB241C">
      <w:pPr>
        <w:rPr>
          <w:rFonts w:eastAsia="Calibri"/>
          <w:lang w:val="en-US"/>
        </w:rPr>
      </w:pPr>
      <w:r>
        <w:rPr>
          <w:lang w:val="en-US" w:eastAsia="ja-JP"/>
        </w:rPr>
        <w:t xml:space="preserve">In the remainder of the Clause </w:t>
      </w:r>
      <w:r>
        <w:rPr>
          <w:lang w:val="en-US" w:eastAsia="ja-JP"/>
        </w:rPr>
        <w:fldChar w:fldCharType="begin"/>
      </w:r>
      <w:r>
        <w:rPr>
          <w:lang w:val="en-US" w:eastAsia="ja-JP"/>
        </w:rPr>
        <w:instrText xml:space="preserve"> REF _Ref120203474 \r \h </w:instrText>
      </w:r>
      <w:r>
        <w:rPr>
          <w:lang w:val="en-US" w:eastAsia="ja-JP"/>
        </w:rPr>
      </w:r>
      <w:r>
        <w:rPr>
          <w:lang w:val="en-US" w:eastAsia="ja-JP"/>
        </w:rPr>
        <w:fldChar w:fldCharType="separate"/>
      </w:r>
      <w:r>
        <w:rPr>
          <w:lang w:val="en-US" w:eastAsia="ja-JP"/>
        </w:rPr>
        <w:t>7.4</w:t>
      </w:r>
      <w:r>
        <w:rPr>
          <w:lang w:val="en-US" w:eastAsia="ja-JP"/>
        </w:rPr>
        <w:fldChar w:fldCharType="end"/>
      </w:r>
      <w:r>
        <w:rPr>
          <w:lang w:val="en-US" w:eastAsia="ja-JP"/>
        </w:rPr>
        <w:t xml:space="preserve">, an </w:t>
      </w:r>
      <w:r w:rsidRPr="001529D1">
        <w:rPr>
          <w:lang w:val="en-US" w:eastAsia="ja-JP"/>
        </w:rPr>
        <w:t>EVC elementary stream shall be a compliant bitstream according to ISO/IEC 23094-1.</w:t>
      </w:r>
    </w:p>
    <w:p w14:paraId="7D12274C" w14:textId="66EA9E3C" w:rsidR="00305EA1" w:rsidRPr="001854F3" w:rsidRDefault="00665AC2" w:rsidP="00305EA1">
      <w:pPr>
        <w:pStyle w:val="Heading3"/>
        <w:rPr>
          <w:lang w:val="en-US"/>
        </w:rPr>
      </w:pPr>
      <w:bookmarkStart w:id="687" w:name="_Toc163837250"/>
      <w:r w:rsidRPr="001854F3">
        <w:rPr>
          <w:lang w:val="en-US"/>
        </w:rPr>
        <w:t>Media and e</w:t>
      </w:r>
      <w:r w:rsidR="00305EA1" w:rsidRPr="001854F3">
        <w:rPr>
          <w:lang w:val="en-US"/>
        </w:rPr>
        <w:t>lementary streams constraints</w:t>
      </w:r>
      <w:bookmarkEnd w:id="687"/>
    </w:p>
    <w:p w14:paraId="08D83CD0" w14:textId="55111F12" w:rsidR="00240059" w:rsidRPr="001854F3" w:rsidRDefault="00240059" w:rsidP="00661684">
      <w:pPr>
        <w:pStyle w:val="Heading4"/>
        <w:rPr>
          <w:lang w:val="en-US"/>
        </w:rPr>
      </w:pPr>
      <w:r w:rsidRPr="001854F3">
        <w:rPr>
          <w:lang w:val="en-US"/>
        </w:rPr>
        <w:t xml:space="preserve">General </w:t>
      </w:r>
      <w:r w:rsidR="00665AC2" w:rsidRPr="001854F3">
        <w:rPr>
          <w:lang w:val="en-US"/>
        </w:rPr>
        <w:t xml:space="preserve">media </w:t>
      </w:r>
      <w:r w:rsidRPr="001854F3">
        <w:rPr>
          <w:lang w:val="en-US"/>
        </w:rPr>
        <w:t>stream constraints</w:t>
      </w:r>
    </w:p>
    <w:p w14:paraId="6AA19B9A" w14:textId="2AD53376" w:rsidR="00240059" w:rsidRPr="001854F3" w:rsidRDefault="00240059" w:rsidP="00240059">
      <w:pPr>
        <w:rPr>
          <w:lang w:val="en-US"/>
        </w:rPr>
      </w:pPr>
      <w:r w:rsidRPr="001854F3">
        <w:rPr>
          <w:lang w:val="en-US"/>
        </w:rPr>
        <w:t xml:space="preserve">An EVC </w:t>
      </w:r>
      <w:r w:rsidR="001B1C95" w:rsidRPr="001854F3">
        <w:rPr>
          <w:lang w:val="en-US"/>
        </w:rPr>
        <w:t xml:space="preserve">media </w:t>
      </w:r>
      <w:r w:rsidRPr="001854F3">
        <w:rPr>
          <w:lang w:val="en-US"/>
        </w:rPr>
        <w:t xml:space="preserve">stream used as an instantiation of the </w:t>
      </w:r>
      <w:r w:rsidR="001B1C95" w:rsidRPr="001854F3">
        <w:rPr>
          <w:lang w:val="en-US"/>
        </w:rPr>
        <w:t xml:space="preserve">media </w:t>
      </w:r>
      <w:r w:rsidRPr="001854F3">
        <w:rPr>
          <w:lang w:val="en-US"/>
        </w:rPr>
        <w:t>stream in</w:t>
      </w:r>
      <w:r w:rsidR="00972423">
        <w:rPr>
          <w:lang w:val="en-US"/>
        </w:rPr>
        <w:t xml:space="preserve"> Clause </w:t>
      </w:r>
      <w:r w:rsidR="00972423">
        <w:rPr>
          <w:lang w:val="en-US"/>
        </w:rPr>
        <w:fldChar w:fldCharType="begin"/>
      </w:r>
      <w:r w:rsidR="00972423">
        <w:rPr>
          <w:lang w:val="en-US"/>
        </w:rPr>
        <w:instrText xml:space="preserve"> REF _Ref77939669 \r \h </w:instrText>
      </w:r>
      <w:r w:rsidR="00972423">
        <w:rPr>
          <w:lang w:val="en-US"/>
        </w:rPr>
      </w:r>
      <w:r w:rsidR="00972423">
        <w:rPr>
          <w:lang w:val="en-US"/>
        </w:rPr>
        <w:fldChar w:fldCharType="separate"/>
      </w:r>
      <w:r w:rsidR="00972423">
        <w:rPr>
          <w:lang w:val="en-US"/>
        </w:rPr>
        <w:t>7.2</w:t>
      </w:r>
      <w:r w:rsidR="00972423">
        <w:rPr>
          <w:lang w:val="en-US"/>
        </w:rPr>
        <w:fldChar w:fldCharType="end"/>
      </w:r>
      <w:r w:rsidRPr="001854F3">
        <w:rPr>
          <w:lang w:val="en-US"/>
        </w:rPr>
        <w:t xml:space="preserve"> shall obey the following rules:</w:t>
      </w:r>
    </w:p>
    <w:p w14:paraId="7BD7043F" w14:textId="0EC6CF1B" w:rsidR="00240059" w:rsidRPr="001854F3" w:rsidRDefault="00240059" w:rsidP="00661684">
      <w:pPr>
        <w:pStyle w:val="ListParagraph"/>
        <w:numPr>
          <w:ilvl w:val="0"/>
          <w:numId w:val="14"/>
        </w:numPr>
        <w:rPr>
          <w:lang w:val="en-US"/>
        </w:rPr>
      </w:pPr>
      <w:r w:rsidRPr="001854F3">
        <w:rPr>
          <w:lang w:val="en-US"/>
        </w:rPr>
        <w:lastRenderedPageBreak/>
        <w:t xml:space="preserve">There shall be at least two independently decodable slices whose smallest value of the ID of the tiles in each slice </w:t>
      </w:r>
      <w:r w:rsidR="000F090A">
        <w:rPr>
          <w:lang w:val="en-US"/>
        </w:rPr>
        <w:t xml:space="preserve">that </w:t>
      </w:r>
      <w:r w:rsidRPr="001854F3">
        <w:rPr>
          <w:lang w:val="en-US"/>
        </w:rPr>
        <w:t>are different</w:t>
      </w:r>
      <w:r w:rsidR="00224ACD">
        <w:rPr>
          <w:lang w:val="en-US"/>
        </w:rPr>
        <w:t>.</w:t>
      </w:r>
    </w:p>
    <w:p w14:paraId="02CAD908" w14:textId="337F0BAB" w:rsidR="00240059" w:rsidRPr="001854F3" w:rsidRDefault="000026AF" w:rsidP="00A34C8C">
      <w:pPr>
        <w:pStyle w:val="Heading4"/>
        <w:rPr>
          <w:lang w:val="en-US"/>
        </w:rPr>
      </w:pPr>
      <w:r w:rsidRPr="001854F3">
        <w:rPr>
          <w:lang w:val="en-US"/>
        </w:rPr>
        <w:t>Media and e</w:t>
      </w:r>
      <w:r w:rsidR="00240059" w:rsidRPr="001854F3">
        <w:rPr>
          <w:lang w:val="en-US"/>
        </w:rPr>
        <w:t>lementary stream constraints for input formatting functions</w:t>
      </w:r>
    </w:p>
    <w:p w14:paraId="3AF4AA00" w14:textId="1021AEFF" w:rsidR="00240059" w:rsidRPr="001854F3" w:rsidRDefault="00240059" w:rsidP="00A34C8C">
      <w:pPr>
        <w:pStyle w:val="Heading5"/>
        <w:rPr>
          <w:lang w:val="en-US"/>
        </w:rPr>
      </w:pPr>
      <w:r w:rsidRPr="001854F3">
        <w:rPr>
          <w:lang w:val="en-US"/>
        </w:rPr>
        <w:t>Constraints for the filtering function</w:t>
      </w:r>
    </w:p>
    <w:p w14:paraId="572A8E47" w14:textId="2BEF5F56"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stream passed as argument of the filtering function shall comply to the following rules:</w:t>
      </w:r>
    </w:p>
    <w:p w14:paraId="3F693DC5" w14:textId="530C0BAE" w:rsidR="00240059" w:rsidRPr="001854F3" w:rsidRDefault="00240059" w:rsidP="00661684">
      <w:pPr>
        <w:pStyle w:val="ListParagraph"/>
        <w:numPr>
          <w:ilvl w:val="0"/>
          <w:numId w:val="14"/>
        </w:numPr>
        <w:rPr>
          <w:lang w:val="en-US"/>
        </w:rPr>
      </w:pPr>
      <w:r w:rsidRPr="001854F3">
        <w:rPr>
          <w:lang w:val="en-US"/>
        </w:rPr>
        <w:t>One of the smallest values of the ID of the tiles in each slice shall be equal to the object identifier passed as argument of the filtering function.</w:t>
      </w:r>
    </w:p>
    <w:p w14:paraId="43738688" w14:textId="77777777" w:rsidR="00240059" w:rsidRPr="001854F3" w:rsidRDefault="00240059" w:rsidP="00240059">
      <w:pPr>
        <w:rPr>
          <w:lang w:val="en-US"/>
        </w:rPr>
      </w:pPr>
      <w:r w:rsidRPr="001854F3">
        <w:rPr>
          <w:lang w:val="en-US"/>
        </w:rPr>
        <w:t>An EVC elementary stream generated as output of the filtering function shall comply to the following rules:</w:t>
      </w:r>
    </w:p>
    <w:p w14:paraId="41FCF2B0" w14:textId="19293EC6" w:rsidR="00240059" w:rsidRPr="001854F3" w:rsidRDefault="00240059" w:rsidP="00661684">
      <w:pPr>
        <w:pStyle w:val="ListParagraph"/>
        <w:numPr>
          <w:ilvl w:val="0"/>
          <w:numId w:val="14"/>
        </w:numPr>
        <w:rPr>
          <w:lang w:val="en-US"/>
        </w:rPr>
      </w:pPr>
      <w:r w:rsidRPr="001854F3">
        <w:rPr>
          <w:lang w:val="en-US"/>
        </w:rPr>
        <w:t xml:space="preserve">The number of access units in the output elementary stream shall be equal to the number of access units in the input </w:t>
      </w:r>
      <w:r w:rsidR="000026AF" w:rsidRPr="001854F3">
        <w:rPr>
          <w:lang w:val="en-US"/>
        </w:rPr>
        <w:t xml:space="preserve">media </w:t>
      </w:r>
      <w:r w:rsidRPr="001854F3">
        <w:rPr>
          <w:lang w:val="en-US"/>
        </w:rPr>
        <w:t>stream.</w:t>
      </w:r>
    </w:p>
    <w:p w14:paraId="1FF71744" w14:textId="77777777" w:rsidR="00240059" w:rsidRPr="001854F3" w:rsidRDefault="00240059" w:rsidP="00661684">
      <w:pPr>
        <w:pStyle w:val="ListParagraph"/>
        <w:numPr>
          <w:ilvl w:val="0"/>
          <w:numId w:val="14"/>
        </w:numPr>
        <w:rPr>
          <w:lang w:val="en-US"/>
        </w:rPr>
      </w:pPr>
      <w:r w:rsidRPr="001854F3">
        <w:rPr>
          <w:lang w:val="en-US"/>
        </w:rPr>
        <w:t>The number of VCL NAL units in the output elementary stream is equal to the number of VCL NAL units with the smallest value of the ID of the tiles in the slice equal to object identifier passed as argument of the function.</w:t>
      </w:r>
    </w:p>
    <w:p w14:paraId="6544508F" w14:textId="5E59E990" w:rsidR="00240059" w:rsidRPr="001854F3" w:rsidRDefault="00240059" w:rsidP="00661684">
      <w:pPr>
        <w:pStyle w:val="ListParagraph"/>
        <w:numPr>
          <w:ilvl w:val="0"/>
          <w:numId w:val="14"/>
        </w:numPr>
        <w:rPr>
          <w:lang w:val="en-US"/>
        </w:rPr>
      </w:pPr>
      <w:r w:rsidRPr="001854F3">
        <w:rPr>
          <w:lang w:val="en-US"/>
        </w:rPr>
        <w:t xml:space="preserve">For each VCL NAL unit in the output elementary stream, there shall exist a VCL NAL unit in the input </w:t>
      </w:r>
      <w:r w:rsidR="000026AF" w:rsidRPr="001854F3">
        <w:rPr>
          <w:lang w:val="en-US"/>
        </w:rPr>
        <w:t xml:space="preserve">media </w:t>
      </w:r>
      <w:r w:rsidRPr="001854F3">
        <w:rPr>
          <w:lang w:val="en-US"/>
        </w:rPr>
        <w:t>stream that is bit exact identical.</w:t>
      </w:r>
    </w:p>
    <w:p w14:paraId="343114A0" w14:textId="7C95B9AA" w:rsidR="00240059" w:rsidRPr="001854F3" w:rsidRDefault="00240059" w:rsidP="00661684">
      <w:pPr>
        <w:pStyle w:val="ListParagraph"/>
        <w:numPr>
          <w:ilvl w:val="0"/>
          <w:numId w:val="14"/>
        </w:numPr>
        <w:rPr>
          <w:lang w:val="en-US"/>
        </w:rPr>
      </w:pPr>
      <w:r w:rsidRPr="001854F3">
        <w:rPr>
          <w:lang w:val="en-US"/>
        </w:rPr>
        <w:t>All the NAL units in the output elementary stream shall have the same smallest value of the ID of the tiles in the slice value and such value shall be equal to the object identifier passed as argument of the function.</w:t>
      </w:r>
    </w:p>
    <w:p w14:paraId="59F1168A" w14:textId="77432401" w:rsidR="00240059" w:rsidRPr="001854F3" w:rsidRDefault="00240059" w:rsidP="00A34C8C">
      <w:pPr>
        <w:pStyle w:val="Heading5"/>
        <w:rPr>
          <w:lang w:val="en-US"/>
        </w:rPr>
      </w:pPr>
      <w:r w:rsidRPr="001854F3">
        <w:rPr>
          <w:lang w:val="en-US"/>
        </w:rPr>
        <w:t>Constraints for the inserting function</w:t>
      </w:r>
    </w:p>
    <w:p w14:paraId="10FA92DD" w14:textId="3A622147" w:rsidR="00240059" w:rsidRPr="001854F3" w:rsidRDefault="00240059" w:rsidP="00240059">
      <w:pPr>
        <w:rPr>
          <w:lang w:val="en-US"/>
        </w:rPr>
      </w:pPr>
      <w:r w:rsidRPr="001854F3">
        <w:rPr>
          <w:lang w:val="en-US"/>
        </w:rPr>
        <w:t xml:space="preserve">Two EVC input </w:t>
      </w:r>
      <w:r w:rsidR="000026AF" w:rsidRPr="001854F3">
        <w:rPr>
          <w:lang w:val="en-US"/>
        </w:rPr>
        <w:t xml:space="preserve">media </w:t>
      </w:r>
      <w:r w:rsidRPr="001854F3">
        <w:rPr>
          <w:lang w:val="en-US"/>
        </w:rPr>
        <w:t>streams passed as argument of the inserting function shall comply to the following rules:</w:t>
      </w:r>
    </w:p>
    <w:p w14:paraId="77E0DCE2" w14:textId="61A3686C" w:rsidR="00240059" w:rsidRPr="001854F3" w:rsidRDefault="00240059" w:rsidP="00661684">
      <w:pPr>
        <w:pStyle w:val="ListParagraph"/>
        <w:numPr>
          <w:ilvl w:val="0"/>
          <w:numId w:val="14"/>
        </w:numPr>
        <w:rPr>
          <w:lang w:val="en-US"/>
        </w:rPr>
      </w:pPr>
      <w:r w:rsidRPr="001854F3">
        <w:rPr>
          <w:lang w:val="en-US"/>
        </w:rPr>
        <w:t xml:space="preserve">Al least one of the values of </w:t>
      </w:r>
      <w:proofErr w:type="spellStart"/>
      <w:r w:rsidRPr="009E17B4">
        <w:rPr>
          <w:rFonts w:ascii="Courier New" w:eastAsia="SimSun" w:hAnsi="Courier New" w:cs="Courier New"/>
          <w:bCs/>
          <w:sz w:val="20"/>
          <w:szCs w:val="20"/>
          <w:lang w:eastAsia="zh-CN"/>
        </w:rPr>
        <w:t>pic_width_in_luma_samples</w:t>
      </w:r>
      <w:proofErr w:type="spellEnd"/>
      <w:r w:rsidRPr="001854F3">
        <w:rPr>
          <w:lang w:val="en-US"/>
        </w:rPr>
        <w:t xml:space="preserve"> or </w:t>
      </w:r>
      <w:proofErr w:type="spellStart"/>
      <w:r w:rsidRPr="009E17B4">
        <w:rPr>
          <w:rFonts w:ascii="Courier New" w:eastAsia="SimSun" w:hAnsi="Courier New" w:cs="Courier New"/>
          <w:bCs/>
          <w:sz w:val="20"/>
          <w:szCs w:val="20"/>
          <w:lang w:eastAsia="zh-CN"/>
        </w:rPr>
        <w:t>pic_height_in_luma_samples</w:t>
      </w:r>
      <w:proofErr w:type="spellEnd"/>
      <w:r w:rsidRPr="001854F3">
        <w:rPr>
          <w:lang w:val="en-US"/>
        </w:rPr>
        <w:t xml:space="preserve"> of the two </w:t>
      </w:r>
      <w:r w:rsidR="000026AF" w:rsidRPr="001854F3">
        <w:rPr>
          <w:lang w:val="en-US"/>
        </w:rPr>
        <w:t xml:space="preserve">media </w:t>
      </w:r>
      <w:r w:rsidRPr="001854F3">
        <w:rPr>
          <w:lang w:val="en-US"/>
        </w:rPr>
        <w:t>streams shall be identical.</w:t>
      </w:r>
    </w:p>
    <w:p w14:paraId="0886B793" w14:textId="77777777" w:rsidR="00240059" w:rsidRPr="001854F3" w:rsidRDefault="00240059" w:rsidP="00661684">
      <w:pPr>
        <w:pStyle w:val="ListParagraph"/>
        <w:numPr>
          <w:ilvl w:val="0"/>
          <w:numId w:val="14"/>
        </w:numPr>
        <w:rPr>
          <w:lang w:val="en-US"/>
        </w:rPr>
      </w:pPr>
      <w:r w:rsidRPr="001854F3">
        <w:rPr>
          <w:lang w:val="en-US"/>
        </w:rPr>
        <w:t xml:space="preserve">If the values of </w:t>
      </w:r>
      <w:proofErr w:type="spellStart"/>
      <w:r w:rsidRPr="009E17B4">
        <w:rPr>
          <w:rFonts w:ascii="Courier New" w:eastAsia="SimSun" w:hAnsi="Courier New" w:cs="Courier New"/>
          <w:bCs/>
          <w:sz w:val="20"/>
          <w:szCs w:val="20"/>
          <w:lang w:eastAsia="zh-CN"/>
        </w:rPr>
        <w:t>pic_width_in_luma_samples</w:t>
      </w:r>
      <w:proofErr w:type="spellEnd"/>
      <w:r w:rsidRPr="001854F3">
        <w:rPr>
          <w:lang w:val="en-US"/>
        </w:rPr>
        <w:t xml:space="preserve"> are identical, then the values of </w:t>
      </w:r>
      <w:r w:rsidRPr="009E17B4">
        <w:rPr>
          <w:rFonts w:ascii="Courier New" w:eastAsia="SimSun" w:hAnsi="Courier New" w:cs="Courier New"/>
          <w:bCs/>
          <w:sz w:val="20"/>
          <w:szCs w:val="20"/>
          <w:lang w:eastAsia="zh-CN"/>
        </w:rPr>
        <w:t>num_tile_columns_minus1</w:t>
      </w:r>
      <w:r w:rsidRPr="001854F3">
        <w:rPr>
          <w:lang w:val="en-US"/>
        </w:rPr>
        <w:t xml:space="preserve"> shall be identical.</w:t>
      </w:r>
    </w:p>
    <w:p w14:paraId="333D446A" w14:textId="77777777" w:rsidR="00240059" w:rsidRPr="001854F3" w:rsidRDefault="00240059" w:rsidP="00661684">
      <w:pPr>
        <w:pStyle w:val="ListParagraph"/>
        <w:numPr>
          <w:ilvl w:val="0"/>
          <w:numId w:val="14"/>
        </w:numPr>
        <w:rPr>
          <w:lang w:val="en-US"/>
        </w:rPr>
      </w:pPr>
      <w:r w:rsidRPr="001854F3">
        <w:rPr>
          <w:lang w:val="en-US"/>
        </w:rPr>
        <w:t xml:space="preserve">If the values of </w:t>
      </w:r>
      <w:proofErr w:type="spellStart"/>
      <w:r w:rsidRPr="009E17B4">
        <w:rPr>
          <w:rFonts w:ascii="Courier New" w:eastAsia="SimSun" w:hAnsi="Courier New" w:cs="Courier New"/>
          <w:bCs/>
          <w:sz w:val="20"/>
          <w:szCs w:val="20"/>
          <w:lang w:eastAsia="zh-CN"/>
        </w:rPr>
        <w:t>pic_height_in_luma_samples</w:t>
      </w:r>
      <w:proofErr w:type="spellEnd"/>
      <w:r w:rsidRPr="001854F3">
        <w:rPr>
          <w:lang w:val="en-US"/>
        </w:rPr>
        <w:t xml:space="preserve"> are identical, then the values of </w:t>
      </w:r>
      <w:r w:rsidRPr="009E17B4">
        <w:rPr>
          <w:rFonts w:ascii="Courier New" w:eastAsia="SimSun" w:hAnsi="Courier New" w:cs="Courier New"/>
          <w:bCs/>
          <w:sz w:val="20"/>
          <w:szCs w:val="20"/>
          <w:lang w:eastAsia="zh-CN"/>
        </w:rPr>
        <w:t>num_tiles_row_minus1</w:t>
      </w:r>
      <w:r w:rsidRPr="001854F3">
        <w:rPr>
          <w:lang w:val="en-US"/>
        </w:rPr>
        <w:t xml:space="preserve"> shall be identical.</w:t>
      </w:r>
    </w:p>
    <w:p w14:paraId="50767152" w14:textId="2CC0ECA4" w:rsidR="00240059" w:rsidRPr="001854F3" w:rsidRDefault="00240059" w:rsidP="00661684">
      <w:pPr>
        <w:pStyle w:val="ListParagraph"/>
        <w:numPr>
          <w:ilvl w:val="0"/>
          <w:numId w:val="14"/>
        </w:numPr>
        <w:rPr>
          <w:lang w:val="en-US"/>
        </w:rPr>
      </w:pPr>
      <w:r w:rsidRPr="001854F3">
        <w:rPr>
          <w:lang w:val="en-US"/>
        </w:rPr>
        <w:t xml:space="preserve">If a SPS or PPS in the first input </w:t>
      </w:r>
      <w:r w:rsidR="000026AF" w:rsidRPr="001854F3">
        <w:rPr>
          <w:lang w:val="en-US"/>
        </w:rPr>
        <w:t xml:space="preserve">media </w:t>
      </w:r>
      <w:r w:rsidRPr="001854F3">
        <w:rPr>
          <w:lang w:val="en-US"/>
        </w:rPr>
        <w:t xml:space="preserve">stream has the same identifier than a SPS or PPS in the second input </w:t>
      </w:r>
      <w:r w:rsidR="000026AF" w:rsidRPr="001854F3">
        <w:rPr>
          <w:lang w:val="en-US"/>
        </w:rPr>
        <w:t xml:space="preserve">media </w:t>
      </w:r>
      <w:r w:rsidRPr="001854F3">
        <w:rPr>
          <w:lang w:val="en-US"/>
        </w:rPr>
        <w:t>stream, then those two SPSs or two PPSs shall have the same payload.</w:t>
      </w:r>
    </w:p>
    <w:p w14:paraId="1CBED855" w14:textId="00430F7F" w:rsidR="00240059" w:rsidRPr="001854F3" w:rsidRDefault="00240059" w:rsidP="00240059">
      <w:pPr>
        <w:rPr>
          <w:lang w:val="en-US"/>
        </w:rPr>
      </w:pPr>
      <w:r w:rsidRPr="001854F3">
        <w:rPr>
          <w:lang w:val="en-US"/>
        </w:rPr>
        <w:t>A</w:t>
      </w:r>
      <w:r w:rsidR="000026AF" w:rsidRPr="001854F3">
        <w:rPr>
          <w:lang w:val="en-US"/>
        </w:rPr>
        <w:t>n</w:t>
      </w:r>
      <w:r w:rsidRPr="001854F3">
        <w:rPr>
          <w:lang w:val="en-US"/>
        </w:rPr>
        <w:t xml:space="preserve"> EVC </w:t>
      </w:r>
      <w:r w:rsidR="000026AF" w:rsidRPr="001854F3">
        <w:rPr>
          <w:lang w:val="en-US"/>
        </w:rPr>
        <w:t xml:space="preserve">media </w:t>
      </w:r>
      <w:r w:rsidRPr="001854F3">
        <w:rPr>
          <w:lang w:val="en-US"/>
        </w:rPr>
        <w:t>stream generated as output of the inserting function shall comply to the following rules:</w:t>
      </w:r>
    </w:p>
    <w:p w14:paraId="6B9475CE" w14:textId="686488FD" w:rsidR="00240059" w:rsidRPr="001854F3" w:rsidRDefault="00790F1B" w:rsidP="009E17B4">
      <w:pPr>
        <w:pStyle w:val="ListParagraph"/>
        <w:numPr>
          <w:ilvl w:val="0"/>
          <w:numId w:val="110"/>
        </w:numPr>
        <w:rPr>
          <w:lang w:val="en-US"/>
        </w:rPr>
      </w:pPr>
      <w:r>
        <w:t xml:space="preserve">For each </w:t>
      </w:r>
      <w:proofErr w:type="spellStart"/>
      <w:r>
        <w:t>i-th</w:t>
      </w:r>
      <w:proofErr w:type="spellEnd"/>
      <w:r>
        <w:t xml:space="preserve"> access unit </w:t>
      </w:r>
      <w:r w:rsidRPr="00D465B9">
        <w:t>in the output media stream</w:t>
      </w:r>
      <w:r>
        <w:t>, t</w:t>
      </w:r>
      <w:r w:rsidR="00240059" w:rsidRPr="001854F3">
        <w:rPr>
          <w:lang w:val="en-US"/>
        </w:rPr>
        <w:t xml:space="preserve">he number of VCL NAL units in </w:t>
      </w:r>
      <w:r>
        <w:rPr>
          <w:lang w:val="en-US"/>
        </w:rPr>
        <w:t xml:space="preserve">this access unit </w:t>
      </w:r>
      <w:r w:rsidR="00240059" w:rsidRPr="001854F3">
        <w:rPr>
          <w:lang w:val="en-US"/>
        </w:rPr>
        <w:t xml:space="preserve">is equal to the </w:t>
      </w:r>
      <w:r w:rsidR="008B5F1C">
        <w:rPr>
          <w:lang w:val="en-US"/>
        </w:rPr>
        <w:t>total</w:t>
      </w:r>
      <w:r w:rsidR="00240059" w:rsidRPr="001854F3">
        <w:rPr>
          <w:lang w:val="en-US"/>
        </w:rPr>
        <w:t xml:space="preserve"> number of VCL NAL units </w:t>
      </w:r>
      <w:r w:rsidR="00B2438F" w:rsidRPr="00D465B9">
        <w:t>in</w:t>
      </w:r>
      <w:r w:rsidR="00B2438F">
        <w:t xml:space="preserve"> the </w:t>
      </w:r>
      <w:proofErr w:type="spellStart"/>
      <w:r w:rsidR="00B2438F">
        <w:t>i-th</w:t>
      </w:r>
      <w:proofErr w:type="spellEnd"/>
      <w:r w:rsidR="00B2438F">
        <w:t xml:space="preserve"> access units</w:t>
      </w:r>
      <w:r w:rsidR="00B2438F" w:rsidRPr="00482609">
        <w:t xml:space="preserve"> </w:t>
      </w:r>
      <w:r w:rsidR="00B2438F">
        <w:t>of</w:t>
      </w:r>
      <w:r w:rsidR="00B2438F" w:rsidRPr="00D465B9">
        <w:t xml:space="preserve"> </w:t>
      </w:r>
      <w:r w:rsidR="00240059" w:rsidRPr="001854F3">
        <w:rPr>
          <w:lang w:val="en-US"/>
        </w:rPr>
        <w:t xml:space="preserve">both input </w:t>
      </w:r>
      <w:r w:rsidR="000026AF" w:rsidRPr="001854F3">
        <w:rPr>
          <w:lang w:val="en-US"/>
        </w:rPr>
        <w:t xml:space="preserve">media </w:t>
      </w:r>
      <w:r w:rsidR="00240059" w:rsidRPr="001854F3">
        <w:rPr>
          <w:lang w:val="en-US"/>
        </w:rPr>
        <w:t>streams.</w:t>
      </w:r>
    </w:p>
    <w:p w14:paraId="46B6AB66" w14:textId="73E845AC" w:rsidR="00240059" w:rsidRPr="001854F3" w:rsidRDefault="00240059" w:rsidP="009E17B4">
      <w:pPr>
        <w:pStyle w:val="ListParagraph"/>
        <w:numPr>
          <w:ilvl w:val="0"/>
          <w:numId w:val="110"/>
        </w:numPr>
        <w:rPr>
          <w:lang w:val="en-US"/>
        </w:rPr>
      </w:pPr>
      <w:r w:rsidRPr="001854F3">
        <w:rPr>
          <w:lang w:val="en-US"/>
        </w:rPr>
        <w:t xml:space="preserve">For each VCL NAL unit </w:t>
      </w:r>
      <w:r w:rsidR="007D120B">
        <w:t xml:space="preserve">of the </w:t>
      </w:r>
      <w:proofErr w:type="spellStart"/>
      <w:r w:rsidR="007D120B">
        <w:t>i-th</w:t>
      </w:r>
      <w:proofErr w:type="spellEnd"/>
      <w:r w:rsidR="007D120B">
        <w:t xml:space="preserve"> access unit</w:t>
      </w:r>
      <w:r w:rsidR="007D120B" w:rsidRPr="00482609">
        <w:t xml:space="preserve"> </w:t>
      </w:r>
      <w:r w:rsidRPr="001854F3">
        <w:rPr>
          <w:lang w:val="en-US"/>
        </w:rPr>
        <w:t xml:space="preserve">in the output </w:t>
      </w:r>
      <w:r w:rsidR="000026AF" w:rsidRPr="001854F3">
        <w:rPr>
          <w:lang w:val="en-US"/>
        </w:rPr>
        <w:t xml:space="preserve">media </w:t>
      </w:r>
      <w:r w:rsidRPr="001854F3">
        <w:rPr>
          <w:lang w:val="en-US"/>
        </w:rPr>
        <w:t xml:space="preserve">stream, there shall exist a VCL NAL unit </w:t>
      </w:r>
      <w:r w:rsidR="00F91FDE" w:rsidRPr="00482609">
        <w:t>in</w:t>
      </w:r>
      <w:r w:rsidR="00F91FDE">
        <w:t xml:space="preserve"> the </w:t>
      </w:r>
      <w:proofErr w:type="spellStart"/>
      <w:r w:rsidR="00F91FDE">
        <w:t>i-th</w:t>
      </w:r>
      <w:proofErr w:type="spellEnd"/>
      <w:r w:rsidR="00F91FDE">
        <w:t xml:space="preserve"> access unit</w:t>
      </w:r>
      <w:r w:rsidR="00F91FDE" w:rsidRPr="00482609">
        <w:t xml:space="preserve"> </w:t>
      </w:r>
      <w:r w:rsidRPr="001854F3">
        <w:rPr>
          <w:lang w:val="en-US"/>
        </w:rPr>
        <w:t xml:space="preserve">of one of the two input </w:t>
      </w:r>
      <w:r w:rsidR="000026AF" w:rsidRPr="001854F3">
        <w:rPr>
          <w:lang w:val="en-US"/>
        </w:rPr>
        <w:t xml:space="preserve">media </w:t>
      </w:r>
      <w:r w:rsidRPr="001854F3">
        <w:rPr>
          <w:lang w:val="en-US"/>
        </w:rPr>
        <w:t>streams that is bit exact identical.</w:t>
      </w:r>
    </w:p>
    <w:p w14:paraId="538FB359" w14:textId="65C9437B" w:rsidR="00240059" w:rsidRPr="001854F3" w:rsidRDefault="00240059" w:rsidP="00A34C8C">
      <w:pPr>
        <w:pStyle w:val="Heading5"/>
        <w:rPr>
          <w:lang w:val="en-US"/>
        </w:rPr>
      </w:pPr>
      <w:r w:rsidRPr="001854F3">
        <w:rPr>
          <w:lang w:val="en-US"/>
        </w:rPr>
        <w:t>Constraints for the appending function</w:t>
      </w:r>
    </w:p>
    <w:p w14:paraId="4AE05272" w14:textId="1A46DE72"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stream passed as argument of the appending function shall comply to the following rules:</w:t>
      </w:r>
    </w:p>
    <w:p w14:paraId="1AC7B596" w14:textId="77777777" w:rsidR="00240059" w:rsidRPr="001854F3" w:rsidRDefault="00240059" w:rsidP="009E17B4">
      <w:pPr>
        <w:pStyle w:val="ListParagraph"/>
        <w:numPr>
          <w:ilvl w:val="0"/>
          <w:numId w:val="111"/>
        </w:numPr>
        <w:rPr>
          <w:lang w:val="en-US"/>
        </w:rPr>
      </w:pPr>
      <w:r w:rsidRPr="001854F3">
        <w:rPr>
          <w:lang w:val="en-US"/>
        </w:rPr>
        <w:lastRenderedPageBreak/>
        <w:t>At least two of the smallest values of the ID of the tiles in each slice shall be equal to the two object identifiers passed as arguments of the appending function.</w:t>
      </w:r>
    </w:p>
    <w:p w14:paraId="7A8DEA9E" w14:textId="77777777" w:rsidR="00240059" w:rsidRPr="001854F3" w:rsidRDefault="00240059" w:rsidP="009E17B4">
      <w:pPr>
        <w:pStyle w:val="ListParagraph"/>
        <w:numPr>
          <w:ilvl w:val="0"/>
          <w:numId w:val="111"/>
        </w:numPr>
        <w:rPr>
          <w:lang w:val="en-US"/>
        </w:rPr>
      </w:pPr>
      <w:r w:rsidRPr="001854F3">
        <w:rPr>
          <w:lang w:val="en-US"/>
        </w:rPr>
        <w:t>The height of the slices, number of tile rows of the tiles included in the slices when the uniform tile spacing is used, whose smallest values of the ID of the tiles in each slice are identical as arguments of the appending function are identical.</w:t>
      </w:r>
    </w:p>
    <w:p w14:paraId="7FC647EE" w14:textId="2BD08C30" w:rsidR="00240059" w:rsidRPr="001854F3" w:rsidRDefault="00240059" w:rsidP="00240059">
      <w:pPr>
        <w:rPr>
          <w:lang w:val="en-US"/>
        </w:rPr>
      </w:pPr>
      <w:r w:rsidRPr="001854F3">
        <w:rPr>
          <w:lang w:val="en-US"/>
        </w:rPr>
        <w:t xml:space="preserve">An EVC </w:t>
      </w:r>
      <w:r w:rsidR="000026AF" w:rsidRPr="001854F3">
        <w:rPr>
          <w:lang w:val="en-US"/>
        </w:rPr>
        <w:t xml:space="preserve">media </w:t>
      </w:r>
      <w:r w:rsidRPr="001854F3">
        <w:rPr>
          <w:lang w:val="en-US"/>
        </w:rPr>
        <w:t>stream generated as output of the appending function shall comply to the following rules:</w:t>
      </w:r>
    </w:p>
    <w:p w14:paraId="74C27AAE" w14:textId="3C01AD24" w:rsidR="00240059" w:rsidRPr="001854F3" w:rsidRDefault="00240059" w:rsidP="009E17B4">
      <w:pPr>
        <w:pStyle w:val="ListParagraph"/>
        <w:numPr>
          <w:ilvl w:val="0"/>
          <w:numId w:val="112"/>
        </w:numPr>
        <w:rPr>
          <w:lang w:val="en-US"/>
        </w:rPr>
      </w:pPr>
      <w:r w:rsidRPr="001854F3">
        <w:rPr>
          <w:lang w:val="en-US"/>
        </w:rPr>
        <w:t xml:space="preserve">The number of VCL NAL units in the output </w:t>
      </w:r>
      <w:r w:rsidR="000026AF" w:rsidRPr="001854F3">
        <w:rPr>
          <w:lang w:val="en-US"/>
        </w:rPr>
        <w:t xml:space="preserve">media </w:t>
      </w:r>
      <w:r w:rsidRPr="001854F3">
        <w:rPr>
          <w:lang w:val="en-US"/>
        </w:rPr>
        <w:t xml:space="preserve">stream is equal to the number of VCL NAL units in the input </w:t>
      </w:r>
      <w:r w:rsidR="000026AF" w:rsidRPr="001854F3">
        <w:rPr>
          <w:lang w:val="en-US"/>
        </w:rPr>
        <w:t xml:space="preserve">media </w:t>
      </w:r>
      <w:r w:rsidRPr="001854F3">
        <w:rPr>
          <w:lang w:val="en-US"/>
        </w:rPr>
        <w:t>stream.</w:t>
      </w:r>
    </w:p>
    <w:p w14:paraId="63E963EA" w14:textId="1045841E" w:rsidR="00240059" w:rsidRPr="001854F3" w:rsidRDefault="00240059" w:rsidP="009E17B4">
      <w:pPr>
        <w:pStyle w:val="ListParagraph"/>
        <w:numPr>
          <w:ilvl w:val="0"/>
          <w:numId w:val="112"/>
        </w:numPr>
        <w:rPr>
          <w:lang w:val="en-US"/>
        </w:rPr>
      </w:pPr>
      <w:r w:rsidRPr="001854F3">
        <w:rPr>
          <w:lang w:val="en-US"/>
        </w:rPr>
        <w:t xml:space="preserve">For each VCL NAL unit in the output </w:t>
      </w:r>
      <w:r w:rsidR="000026AF" w:rsidRPr="001854F3">
        <w:rPr>
          <w:lang w:val="en-US"/>
        </w:rPr>
        <w:t xml:space="preserve">media </w:t>
      </w:r>
      <w:r w:rsidRPr="001854F3">
        <w:rPr>
          <w:lang w:val="en-US"/>
        </w:rPr>
        <w:t xml:space="preserve">stream, there shall exist a VCL NAL unit in the input </w:t>
      </w:r>
      <w:r w:rsidR="000026AF" w:rsidRPr="001854F3">
        <w:rPr>
          <w:lang w:val="en-US"/>
        </w:rPr>
        <w:t xml:space="preserve">media </w:t>
      </w:r>
      <w:r w:rsidRPr="001854F3">
        <w:rPr>
          <w:lang w:val="en-US"/>
        </w:rPr>
        <w:t>stream that is bit exact identical.</w:t>
      </w:r>
    </w:p>
    <w:p w14:paraId="368D0929" w14:textId="752EAF1B" w:rsidR="00240059" w:rsidRPr="001854F3" w:rsidRDefault="00240059" w:rsidP="00A34C8C">
      <w:pPr>
        <w:pStyle w:val="Heading5"/>
        <w:rPr>
          <w:lang w:val="en-US"/>
        </w:rPr>
      </w:pPr>
      <w:r w:rsidRPr="001854F3">
        <w:rPr>
          <w:lang w:val="en-US"/>
        </w:rPr>
        <w:t>Constraints for the stacking function</w:t>
      </w:r>
    </w:p>
    <w:p w14:paraId="5BA52C81" w14:textId="55EA3E80" w:rsidR="00240059" w:rsidRPr="001854F3" w:rsidRDefault="00240059" w:rsidP="00240059">
      <w:pPr>
        <w:rPr>
          <w:lang w:val="en-US"/>
        </w:rPr>
      </w:pPr>
      <w:r w:rsidRPr="001854F3">
        <w:rPr>
          <w:lang w:val="en-US"/>
        </w:rPr>
        <w:t xml:space="preserve">An EVC input </w:t>
      </w:r>
      <w:r w:rsidR="000026AF" w:rsidRPr="001854F3">
        <w:rPr>
          <w:lang w:val="en-US"/>
        </w:rPr>
        <w:t xml:space="preserve">media </w:t>
      </w:r>
      <w:r w:rsidRPr="001854F3">
        <w:rPr>
          <w:lang w:val="en-US"/>
        </w:rPr>
        <w:t>stream passed as argument of the stacking function shall comply to the following rules:</w:t>
      </w:r>
    </w:p>
    <w:p w14:paraId="6AA93D0F" w14:textId="77777777" w:rsidR="00240059" w:rsidRPr="001854F3" w:rsidRDefault="00240059" w:rsidP="009E17B4">
      <w:pPr>
        <w:pStyle w:val="ListParagraph"/>
        <w:numPr>
          <w:ilvl w:val="0"/>
          <w:numId w:val="113"/>
        </w:numPr>
        <w:rPr>
          <w:lang w:val="en-US"/>
        </w:rPr>
      </w:pPr>
      <w:r w:rsidRPr="001854F3">
        <w:rPr>
          <w:lang w:val="en-US"/>
        </w:rPr>
        <w:t>At least two of the smallest values of the ID of the tiles in each slice shall be equal to the two object identifiers passed as arguments of the appending function.</w:t>
      </w:r>
    </w:p>
    <w:p w14:paraId="79984D60" w14:textId="77777777" w:rsidR="00240059" w:rsidRPr="001854F3" w:rsidRDefault="00240059" w:rsidP="009E17B4">
      <w:pPr>
        <w:pStyle w:val="ListParagraph"/>
        <w:numPr>
          <w:ilvl w:val="0"/>
          <w:numId w:val="113"/>
        </w:numPr>
        <w:rPr>
          <w:lang w:val="en-US"/>
        </w:rPr>
      </w:pPr>
      <w:r w:rsidRPr="001854F3">
        <w:rPr>
          <w:lang w:val="en-US"/>
        </w:rPr>
        <w:t>The width of the slices, number of tile columns of the tiles included in the slices when the uniform tile spacing is used, whose smallest values of the ID of the tiles in each slice are identical as arguments of the appending function are identical.</w:t>
      </w:r>
    </w:p>
    <w:p w14:paraId="5F3C72F1" w14:textId="166C98E8" w:rsidR="00240059" w:rsidRPr="001854F3" w:rsidRDefault="00240059" w:rsidP="00240059">
      <w:pPr>
        <w:rPr>
          <w:lang w:val="en-US"/>
        </w:rPr>
      </w:pPr>
      <w:r w:rsidRPr="001854F3">
        <w:rPr>
          <w:lang w:val="en-US"/>
        </w:rPr>
        <w:t xml:space="preserve">An EVC </w:t>
      </w:r>
      <w:r w:rsidR="000026AF" w:rsidRPr="001854F3">
        <w:rPr>
          <w:lang w:val="en-US"/>
        </w:rPr>
        <w:t xml:space="preserve">media </w:t>
      </w:r>
      <w:r w:rsidRPr="001854F3">
        <w:rPr>
          <w:lang w:val="en-US"/>
        </w:rPr>
        <w:t xml:space="preserve">stream generated as output of the stacking function shall comply to the following rules: </w:t>
      </w:r>
    </w:p>
    <w:p w14:paraId="2D1274CC" w14:textId="38D7DCC4" w:rsidR="00240059" w:rsidRPr="001854F3" w:rsidRDefault="00240059" w:rsidP="009E17B4">
      <w:pPr>
        <w:pStyle w:val="ListParagraph"/>
        <w:numPr>
          <w:ilvl w:val="0"/>
          <w:numId w:val="114"/>
        </w:numPr>
        <w:rPr>
          <w:lang w:val="en-US"/>
        </w:rPr>
      </w:pPr>
      <w:r w:rsidRPr="001854F3">
        <w:rPr>
          <w:lang w:val="en-US"/>
        </w:rPr>
        <w:t xml:space="preserve">The number of VCL NAL units in the output </w:t>
      </w:r>
      <w:r w:rsidR="000026AF" w:rsidRPr="001854F3">
        <w:rPr>
          <w:lang w:val="en-US"/>
        </w:rPr>
        <w:t xml:space="preserve">media </w:t>
      </w:r>
      <w:r w:rsidRPr="001854F3">
        <w:rPr>
          <w:lang w:val="en-US"/>
        </w:rPr>
        <w:t xml:space="preserve">stream is equal to the number of VCL NAL units in the input </w:t>
      </w:r>
      <w:r w:rsidR="000026AF" w:rsidRPr="001854F3">
        <w:rPr>
          <w:lang w:val="en-US"/>
        </w:rPr>
        <w:t xml:space="preserve">media </w:t>
      </w:r>
      <w:r w:rsidRPr="001854F3">
        <w:rPr>
          <w:lang w:val="en-US"/>
        </w:rPr>
        <w:t>stream.</w:t>
      </w:r>
    </w:p>
    <w:p w14:paraId="38178981" w14:textId="613023C0" w:rsidR="00240059" w:rsidRPr="001854F3" w:rsidRDefault="00240059" w:rsidP="009E17B4">
      <w:pPr>
        <w:pStyle w:val="ListParagraph"/>
        <w:numPr>
          <w:ilvl w:val="0"/>
          <w:numId w:val="114"/>
        </w:numPr>
        <w:rPr>
          <w:lang w:val="en-US"/>
        </w:rPr>
      </w:pPr>
      <w:r w:rsidRPr="001854F3">
        <w:rPr>
          <w:lang w:val="en-US"/>
        </w:rPr>
        <w:t xml:space="preserve">For each VCL NAL unit in the output </w:t>
      </w:r>
      <w:r w:rsidR="000026AF" w:rsidRPr="001854F3">
        <w:rPr>
          <w:lang w:val="en-US"/>
        </w:rPr>
        <w:t xml:space="preserve">media </w:t>
      </w:r>
      <w:r w:rsidRPr="001854F3">
        <w:rPr>
          <w:lang w:val="en-US"/>
        </w:rPr>
        <w:t xml:space="preserve">stream, there shall exist a VCL NAL unit in the input </w:t>
      </w:r>
      <w:r w:rsidR="000026AF" w:rsidRPr="001854F3">
        <w:rPr>
          <w:lang w:val="en-US"/>
        </w:rPr>
        <w:t xml:space="preserve">media </w:t>
      </w:r>
      <w:r w:rsidRPr="001854F3">
        <w:rPr>
          <w:lang w:val="en-US"/>
        </w:rPr>
        <w:t>stream that is bit exact identical.</w:t>
      </w:r>
    </w:p>
    <w:p w14:paraId="5CE42074" w14:textId="7F65C47D" w:rsidR="00254C5E" w:rsidRPr="001854F3" w:rsidRDefault="00254C5E" w:rsidP="00254C5E">
      <w:pPr>
        <w:pStyle w:val="ANNEX"/>
        <w:numPr>
          <w:ilvl w:val="0"/>
          <w:numId w:val="7"/>
        </w:numPr>
        <w:rPr>
          <w:lang w:val="en-US"/>
        </w:rPr>
      </w:pPr>
      <w:bookmarkStart w:id="688" w:name="_Toc72927184"/>
      <w:bookmarkStart w:id="689" w:name="_Toc72927274"/>
      <w:bookmarkStart w:id="690" w:name="_Toc450303222"/>
      <w:bookmarkStart w:id="691" w:name="_Toc9996972"/>
      <w:bookmarkStart w:id="692" w:name="_Toc438968655"/>
      <w:bookmarkStart w:id="693" w:name="_Toc443461103"/>
      <w:bookmarkStart w:id="694" w:name="_Toc353342675"/>
      <w:bookmarkStart w:id="695" w:name="_Toc443470372"/>
      <w:bookmarkStart w:id="696" w:name="_Toc450303224"/>
      <w:bookmarkStart w:id="697" w:name="_Toc9996979"/>
      <w:bookmarkStart w:id="698" w:name="_Toc353342679"/>
      <w:bookmarkEnd w:id="150"/>
      <w:bookmarkEnd w:id="688"/>
      <w:bookmarkEnd w:id="689"/>
      <w:r w:rsidRPr="001854F3">
        <w:rPr>
          <w:lang w:val="en-US"/>
        </w:rPr>
        <w:lastRenderedPageBreak/>
        <w:br/>
      </w:r>
      <w:bookmarkStart w:id="699" w:name="_Toc485815087"/>
      <w:bookmarkStart w:id="700" w:name="_Ref125558057"/>
      <w:bookmarkStart w:id="701" w:name="_Toc163837251"/>
      <w:r w:rsidRPr="001854F3">
        <w:rPr>
          <w:b w:val="0"/>
          <w:lang w:val="en-US"/>
        </w:rPr>
        <w:t>(normative)</w:t>
      </w:r>
      <w:bookmarkEnd w:id="690"/>
      <w:bookmarkEnd w:id="691"/>
      <w:bookmarkEnd w:id="692"/>
      <w:bookmarkEnd w:id="693"/>
      <w:bookmarkEnd w:id="694"/>
      <w:r w:rsidRPr="001854F3">
        <w:rPr>
          <w:lang w:val="en-US"/>
        </w:rPr>
        <w:br/>
      </w:r>
      <w:r w:rsidRPr="001854F3">
        <w:rPr>
          <w:lang w:val="en-US"/>
        </w:rPr>
        <w:br/>
      </w:r>
      <w:bookmarkEnd w:id="699"/>
      <w:r w:rsidRPr="001854F3">
        <w:rPr>
          <w:lang w:val="en-US"/>
        </w:rPr>
        <w:t xml:space="preserve">Control </w:t>
      </w:r>
      <w:r w:rsidR="000B7B3C" w:rsidRPr="001854F3">
        <w:rPr>
          <w:lang w:val="en-US"/>
        </w:rPr>
        <w:t>i</w:t>
      </w:r>
      <w:r w:rsidRPr="001854F3">
        <w:rPr>
          <w:lang w:val="en-US"/>
        </w:rPr>
        <w:t xml:space="preserve">nterface IDL </w:t>
      </w:r>
      <w:r w:rsidR="000B7B3C" w:rsidRPr="001854F3">
        <w:rPr>
          <w:lang w:val="en-US"/>
        </w:rPr>
        <w:t>definition</w:t>
      </w:r>
      <w:bookmarkEnd w:id="700"/>
      <w:bookmarkEnd w:id="701"/>
    </w:p>
    <w:p w14:paraId="36BDD6F6" w14:textId="5AA610E0" w:rsidR="00254C5E" w:rsidRPr="001854F3" w:rsidRDefault="00254C5E" w:rsidP="00254C5E">
      <w:pPr>
        <w:pStyle w:val="a2"/>
        <w:numPr>
          <w:ilvl w:val="1"/>
          <w:numId w:val="7"/>
        </w:numPr>
        <w:rPr>
          <w:lang w:val="en-US"/>
        </w:rPr>
      </w:pPr>
      <w:bookmarkStart w:id="702" w:name="_Toc163837252"/>
      <w:r w:rsidRPr="001854F3">
        <w:rPr>
          <w:lang w:val="en-US"/>
        </w:rPr>
        <w:t>General</w:t>
      </w:r>
      <w:bookmarkEnd w:id="702"/>
    </w:p>
    <w:p w14:paraId="591DA562" w14:textId="40F68F39" w:rsidR="00BA3886" w:rsidRPr="001854F3" w:rsidRDefault="00254C5E" w:rsidP="00254C5E">
      <w:pPr>
        <w:rPr>
          <w:lang w:val="en-US" w:eastAsia="ja-JP"/>
        </w:rPr>
      </w:pPr>
      <w:bookmarkStart w:id="703" w:name="_Hlk77784015"/>
      <w:r w:rsidRPr="001854F3">
        <w:rPr>
          <w:lang w:val="en-US" w:eastAsia="ja-JP"/>
        </w:rPr>
        <w:t xml:space="preserve">The control interface to the video decoding </w:t>
      </w:r>
      <w:r w:rsidR="00C40214" w:rsidRPr="001854F3">
        <w:rPr>
          <w:lang w:val="en-US" w:eastAsia="ja-JP"/>
        </w:rPr>
        <w:t xml:space="preserve">engine </w:t>
      </w:r>
      <w:r w:rsidR="00BA3886" w:rsidRPr="001854F3">
        <w:rPr>
          <w:lang w:val="en-US" w:eastAsia="ja-JP"/>
        </w:rPr>
        <w:t xml:space="preserve">is </w:t>
      </w:r>
      <w:r w:rsidR="00DE7B2E">
        <w:rPr>
          <w:lang w:val="en-US" w:eastAsia="ja-JP"/>
        </w:rPr>
        <w:t>specified</w:t>
      </w:r>
      <w:r w:rsidR="00DE7B2E" w:rsidRPr="001854F3">
        <w:rPr>
          <w:lang w:val="en-US" w:eastAsia="ja-JP"/>
        </w:rPr>
        <w:t xml:space="preserve"> </w:t>
      </w:r>
      <w:r w:rsidR="00BA3886" w:rsidRPr="001854F3">
        <w:rPr>
          <w:lang w:val="en-US" w:eastAsia="ja-JP"/>
        </w:rPr>
        <w:t xml:space="preserve">using </w:t>
      </w:r>
      <w:r w:rsidRPr="001854F3">
        <w:rPr>
          <w:lang w:val="en-US" w:eastAsia="ja-JP"/>
        </w:rPr>
        <w:t>the IDL syntax</w:t>
      </w:r>
      <w:r w:rsidR="00BA3886" w:rsidRPr="001854F3">
        <w:rPr>
          <w:lang w:val="en-US" w:eastAsia="ja-JP"/>
        </w:rPr>
        <w:t xml:space="preserve"> specified in ISO/IEC 19516.</w:t>
      </w:r>
    </w:p>
    <w:p w14:paraId="586F1619" w14:textId="247EFE30" w:rsidR="00CE499A" w:rsidRDefault="00F22AD7" w:rsidP="00CB2803">
      <w:r w:rsidRPr="001854F3">
        <w:rPr>
          <w:lang w:val="en-US" w:eastAsia="ja-JP"/>
        </w:rPr>
        <w:t xml:space="preserve">The </w:t>
      </w:r>
      <w:r w:rsidR="00D73A9F" w:rsidRPr="001854F3">
        <w:rPr>
          <w:lang w:val="en-US" w:eastAsia="ja-JP"/>
        </w:rPr>
        <w:t xml:space="preserve">control </w:t>
      </w:r>
      <w:r w:rsidRPr="001854F3">
        <w:rPr>
          <w:lang w:val="en-US" w:eastAsia="ja-JP"/>
        </w:rPr>
        <w:t>interface is available as electronic attachment at</w:t>
      </w:r>
      <w:r w:rsidR="00CE499A" w:rsidRPr="001854F3">
        <w:rPr>
          <w:lang w:val="en-US" w:eastAsia="ja-JP"/>
        </w:rPr>
        <w:t xml:space="preserve"> </w:t>
      </w:r>
      <w:hyperlink r:id="rId46" w:history="1">
        <w:r w:rsidR="00CB2803" w:rsidRPr="007114F8">
          <w:rPr>
            <w:rStyle w:val="Hyperlink"/>
            <w:lang w:val="en-GB"/>
          </w:rPr>
          <w:t>https://standards.iso.org/iso-iec/23090/-13/ed-1/en/</w:t>
        </w:r>
      </w:hyperlink>
      <w:r w:rsidR="00CB2803">
        <w:t>.</w:t>
      </w:r>
    </w:p>
    <w:p w14:paraId="4C419759" w14:textId="71CF43C9" w:rsidR="006966F1" w:rsidRPr="001854F3" w:rsidRDefault="00C61CB5" w:rsidP="00C82328">
      <w:pPr>
        <w:pStyle w:val="ANNEX"/>
        <w:numPr>
          <w:ilvl w:val="0"/>
          <w:numId w:val="7"/>
        </w:numPr>
        <w:rPr>
          <w:lang w:val="en-US"/>
        </w:rPr>
      </w:pPr>
      <w:bookmarkStart w:id="704" w:name="_Toc125562556"/>
      <w:bookmarkStart w:id="705" w:name="_Toc125621505"/>
      <w:bookmarkStart w:id="706" w:name="_Toc133355055"/>
      <w:bookmarkStart w:id="707" w:name="_Toc125562557"/>
      <w:bookmarkStart w:id="708" w:name="_Toc125621506"/>
      <w:bookmarkStart w:id="709" w:name="_Toc133355056"/>
      <w:bookmarkStart w:id="710" w:name="_Toc125562558"/>
      <w:bookmarkStart w:id="711" w:name="_Toc125621507"/>
      <w:bookmarkStart w:id="712" w:name="_Toc133355057"/>
      <w:bookmarkStart w:id="713" w:name="_Toc125562559"/>
      <w:bookmarkStart w:id="714" w:name="_Toc125621508"/>
      <w:bookmarkStart w:id="715" w:name="_Toc133355058"/>
      <w:bookmarkStart w:id="716" w:name="_Toc125562667"/>
      <w:bookmarkStart w:id="717" w:name="_Toc125621616"/>
      <w:bookmarkStart w:id="718" w:name="_Toc133355166"/>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r w:rsidRPr="001854F3">
        <w:rPr>
          <w:lang w:val="en-US"/>
        </w:rPr>
        <w:lastRenderedPageBreak/>
        <w:br/>
      </w:r>
      <w:bookmarkStart w:id="719" w:name="_Ref77856243"/>
      <w:bookmarkStart w:id="720" w:name="_Toc163837253"/>
      <w:r w:rsidRPr="001854F3">
        <w:rPr>
          <w:b w:val="0"/>
          <w:lang w:val="en-US"/>
        </w:rPr>
        <w:t>(</w:t>
      </w:r>
      <w:r w:rsidR="00CD07BD">
        <w:rPr>
          <w:b w:val="0"/>
          <w:lang w:val="en-US"/>
        </w:rPr>
        <w:t>inf</w:t>
      </w:r>
      <w:r w:rsidR="00CD07BD" w:rsidRPr="001854F3">
        <w:rPr>
          <w:b w:val="0"/>
          <w:lang w:val="en-US"/>
        </w:rPr>
        <w:t>ormative</w:t>
      </w:r>
      <w:r w:rsidRPr="001854F3">
        <w:rPr>
          <w:b w:val="0"/>
          <w:lang w:val="en-US"/>
        </w:rPr>
        <w:t>)</w:t>
      </w:r>
      <w:r w:rsidRPr="001854F3">
        <w:rPr>
          <w:lang w:val="en-US"/>
        </w:rPr>
        <w:br/>
      </w:r>
      <w:r w:rsidRPr="001854F3">
        <w:rPr>
          <w:lang w:val="en-US"/>
        </w:rPr>
        <w:br/>
      </w:r>
      <w:proofErr w:type="spellStart"/>
      <w:r w:rsidRPr="001854F3">
        <w:rPr>
          <w:lang w:val="en-US"/>
        </w:rPr>
        <w:t>OpenMAX</w:t>
      </w:r>
      <w:proofErr w:type="spellEnd"/>
      <w:r w:rsidR="00B22B6D" w:rsidRPr="001854F3">
        <w:rPr>
          <w:lang w:val="en-US"/>
        </w:rPr>
        <w:t xml:space="preserve"> IL</w:t>
      </w:r>
      <w:r w:rsidRPr="001854F3">
        <w:rPr>
          <w:lang w:val="en-US"/>
        </w:rPr>
        <w:t xml:space="preserve"> </w:t>
      </w:r>
      <w:r w:rsidR="00C124CA" w:rsidRPr="001854F3">
        <w:rPr>
          <w:lang w:val="en-US"/>
        </w:rPr>
        <w:t xml:space="preserve">VDI </w:t>
      </w:r>
      <w:r w:rsidRPr="001854F3">
        <w:rPr>
          <w:lang w:val="en-US"/>
        </w:rPr>
        <w:t>extension header</w:t>
      </w:r>
      <w:bookmarkEnd w:id="719"/>
      <w:bookmarkEnd w:id="720"/>
    </w:p>
    <w:p w14:paraId="29828CC4" w14:textId="77777777" w:rsidR="00813578" w:rsidRPr="001854F3" w:rsidRDefault="00813578" w:rsidP="00813578">
      <w:pPr>
        <w:pStyle w:val="a2"/>
        <w:numPr>
          <w:ilvl w:val="1"/>
          <w:numId w:val="7"/>
        </w:numPr>
        <w:rPr>
          <w:lang w:val="en-US"/>
        </w:rPr>
      </w:pPr>
      <w:bookmarkStart w:id="721" w:name="_Toc163837254"/>
      <w:r w:rsidRPr="001854F3">
        <w:rPr>
          <w:lang w:val="en-US"/>
        </w:rPr>
        <w:t>General</w:t>
      </w:r>
      <w:bookmarkEnd w:id="721"/>
    </w:p>
    <w:p w14:paraId="5F92A1F4" w14:textId="4B7565D7" w:rsidR="00813578" w:rsidRPr="001854F3" w:rsidRDefault="00813578" w:rsidP="00813578">
      <w:pPr>
        <w:rPr>
          <w:lang w:val="en-US" w:eastAsia="ja-JP"/>
        </w:rPr>
      </w:pPr>
      <w:r w:rsidRPr="001854F3">
        <w:rPr>
          <w:lang w:val="en-US" w:eastAsia="ja-JP"/>
        </w:rPr>
        <w:t>The control interface to the video decoding engine</w:t>
      </w:r>
      <w:r w:rsidR="002A65A7" w:rsidRPr="001854F3">
        <w:rPr>
          <w:lang w:val="en-US" w:eastAsia="ja-JP"/>
        </w:rPr>
        <w:t xml:space="preserve"> is defined for the Open MAX IL </w:t>
      </w:r>
      <w:r w:rsidR="001A4413" w:rsidRPr="001854F3">
        <w:rPr>
          <w:lang w:val="en-US" w:eastAsia="ja-JP"/>
        </w:rPr>
        <w:t>interface.</w:t>
      </w:r>
    </w:p>
    <w:p w14:paraId="5DDAB1FF" w14:textId="0ADFB60E" w:rsidR="00CB2803" w:rsidRDefault="00813578" w:rsidP="00CB2803">
      <w:r w:rsidRPr="001854F3">
        <w:rPr>
          <w:lang w:val="en-US" w:eastAsia="ja-JP"/>
        </w:rPr>
        <w:t xml:space="preserve">The </w:t>
      </w:r>
      <w:r w:rsidR="001A4413" w:rsidRPr="001854F3">
        <w:rPr>
          <w:lang w:val="en-US" w:eastAsia="ja-JP"/>
        </w:rPr>
        <w:t>source code of the extension</w:t>
      </w:r>
      <w:r w:rsidRPr="001854F3">
        <w:rPr>
          <w:lang w:val="en-US" w:eastAsia="ja-JP"/>
        </w:rPr>
        <w:t xml:space="preserve"> is available as electronic attachment at</w:t>
      </w:r>
      <w:r w:rsidR="0001177B" w:rsidRPr="001854F3">
        <w:rPr>
          <w:lang w:val="en-US" w:eastAsia="ja-JP"/>
        </w:rPr>
        <w:t xml:space="preserve"> </w:t>
      </w:r>
      <w:hyperlink r:id="rId47" w:history="1">
        <w:r w:rsidR="00CB2803" w:rsidRPr="007114F8">
          <w:rPr>
            <w:rStyle w:val="Hyperlink"/>
            <w:lang w:val="en-GB"/>
          </w:rPr>
          <w:t>https://standards.iso.org/iso-iec/23090/-13/ed-1/en/</w:t>
        </w:r>
      </w:hyperlink>
      <w:r w:rsidR="00CB2803">
        <w:t>.</w:t>
      </w:r>
    </w:p>
    <w:p w14:paraId="24F2FECA" w14:textId="7C9A7224" w:rsidR="00C513FA" w:rsidRPr="009E17B4" w:rsidRDefault="00C513FA" w:rsidP="00C513FA">
      <w:pPr>
        <w:pStyle w:val="ANNEX"/>
        <w:numPr>
          <w:ilvl w:val="0"/>
          <w:numId w:val="7"/>
        </w:numPr>
        <w:rPr>
          <w:lang w:val="fr-CH"/>
        </w:rPr>
      </w:pPr>
      <w:bookmarkStart w:id="722" w:name="_Toc125562670"/>
      <w:bookmarkStart w:id="723" w:name="_Toc125621619"/>
      <w:bookmarkStart w:id="724" w:name="_Toc133355169"/>
      <w:bookmarkStart w:id="725" w:name="_Toc125562671"/>
      <w:bookmarkStart w:id="726" w:name="_Toc125621620"/>
      <w:bookmarkStart w:id="727" w:name="_Toc133355170"/>
      <w:bookmarkStart w:id="728" w:name="_Toc125562672"/>
      <w:bookmarkStart w:id="729" w:name="_Toc125621621"/>
      <w:bookmarkStart w:id="730" w:name="_Toc133355171"/>
      <w:bookmarkStart w:id="731" w:name="_Toc125562673"/>
      <w:bookmarkStart w:id="732" w:name="_Toc125621622"/>
      <w:bookmarkStart w:id="733" w:name="_Toc133355172"/>
      <w:bookmarkStart w:id="734" w:name="_Toc125562676"/>
      <w:bookmarkStart w:id="735" w:name="_Toc125621625"/>
      <w:bookmarkStart w:id="736" w:name="_Toc133355175"/>
      <w:bookmarkStart w:id="737" w:name="_Toc77770864"/>
      <w:bookmarkStart w:id="738" w:name="_Toc77776404"/>
      <w:bookmarkStart w:id="739" w:name="_Toc77776538"/>
      <w:bookmarkStart w:id="740" w:name="_Toc77776670"/>
      <w:bookmarkStart w:id="741" w:name="_Toc77782201"/>
      <w:bookmarkStart w:id="742" w:name="_Toc77782806"/>
      <w:bookmarkStart w:id="743" w:name="_Toc77785594"/>
      <w:bookmarkStart w:id="744" w:name="_Toc77850591"/>
      <w:bookmarkStart w:id="745" w:name="_Toc77850732"/>
      <w:bookmarkStart w:id="746" w:name="_Toc77850873"/>
      <w:bookmarkStart w:id="747" w:name="_Toc77770865"/>
      <w:bookmarkStart w:id="748" w:name="_Toc77776405"/>
      <w:bookmarkStart w:id="749" w:name="_Toc77776539"/>
      <w:bookmarkStart w:id="750" w:name="_Toc77776671"/>
      <w:bookmarkStart w:id="751" w:name="_Toc77782202"/>
      <w:bookmarkStart w:id="752" w:name="_Toc77782807"/>
      <w:bookmarkStart w:id="753" w:name="_Toc77785595"/>
      <w:bookmarkStart w:id="754" w:name="_Toc77850592"/>
      <w:bookmarkStart w:id="755" w:name="_Toc77850733"/>
      <w:bookmarkStart w:id="756" w:name="_Toc77850874"/>
      <w:bookmarkStart w:id="757" w:name="_Toc77770866"/>
      <w:bookmarkStart w:id="758" w:name="_Toc77776406"/>
      <w:bookmarkStart w:id="759" w:name="_Toc77776540"/>
      <w:bookmarkStart w:id="760" w:name="_Toc77776672"/>
      <w:bookmarkStart w:id="761" w:name="_Toc77782203"/>
      <w:bookmarkStart w:id="762" w:name="_Toc77782808"/>
      <w:bookmarkStart w:id="763" w:name="_Toc77785596"/>
      <w:bookmarkStart w:id="764" w:name="_Toc77850593"/>
      <w:bookmarkStart w:id="765" w:name="_Toc77850734"/>
      <w:bookmarkStart w:id="766" w:name="_Toc77850875"/>
      <w:bookmarkStart w:id="767" w:name="_Toc77770867"/>
      <w:bookmarkStart w:id="768" w:name="_Toc77776407"/>
      <w:bookmarkStart w:id="769" w:name="_Toc77776541"/>
      <w:bookmarkStart w:id="770" w:name="_Toc77776673"/>
      <w:bookmarkStart w:id="771" w:name="_Toc77782204"/>
      <w:bookmarkStart w:id="772" w:name="_Toc77782809"/>
      <w:bookmarkStart w:id="773" w:name="_Toc77785597"/>
      <w:bookmarkStart w:id="774" w:name="_Toc77850594"/>
      <w:bookmarkStart w:id="775" w:name="_Toc77850735"/>
      <w:bookmarkStart w:id="776" w:name="_Toc77850876"/>
      <w:bookmarkStart w:id="777" w:name="_Toc77770868"/>
      <w:bookmarkStart w:id="778" w:name="_Toc77776408"/>
      <w:bookmarkStart w:id="779" w:name="_Toc77776542"/>
      <w:bookmarkStart w:id="780" w:name="_Toc77776674"/>
      <w:bookmarkStart w:id="781" w:name="_Toc77782205"/>
      <w:bookmarkStart w:id="782" w:name="_Toc77782810"/>
      <w:bookmarkStart w:id="783" w:name="_Toc77785598"/>
      <w:bookmarkStart w:id="784" w:name="_Toc77850595"/>
      <w:bookmarkStart w:id="785" w:name="_Toc77850736"/>
      <w:bookmarkStart w:id="786" w:name="_Toc77850877"/>
      <w:bookmarkStart w:id="787" w:name="_Toc77770869"/>
      <w:bookmarkStart w:id="788" w:name="_Toc77776409"/>
      <w:bookmarkStart w:id="789" w:name="_Toc77776543"/>
      <w:bookmarkStart w:id="790" w:name="_Toc77776675"/>
      <w:bookmarkStart w:id="791" w:name="_Toc77782206"/>
      <w:bookmarkStart w:id="792" w:name="_Toc77782811"/>
      <w:bookmarkStart w:id="793" w:name="_Toc77785599"/>
      <w:bookmarkStart w:id="794" w:name="_Toc77850596"/>
      <w:bookmarkStart w:id="795" w:name="_Toc77850737"/>
      <w:bookmarkStart w:id="796" w:name="_Toc77850878"/>
      <w:bookmarkStart w:id="797" w:name="_Toc77770870"/>
      <w:bookmarkStart w:id="798" w:name="_Toc77776410"/>
      <w:bookmarkStart w:id="799" w:name="_Toc77776544"/>
      <w:bookmarkStart w:id="800" w:name="_Toc77776676"/>
      <w:bookmarkStart w:id="801" w:name="_Toc77782207"/>
      <w:bookmarkStart w:id="802" w:name="_Toc77782812"/>
      <w:bookmarkStart w:id="803" w:name="_Toc77785600"/>
      <w:bookmarkStart w:id="804" w:name="_Toc77850597"/>
      <w:bookmarkStart w:id="805" w:name="_Toc77850738"/>
      <w:bookmarkStart w:id="806" w:name="_Toc77850879"/>
      <w:bookmarkStart w:id="807" w:name="_Toc77770871"/>
      <w:bookmarkStart w:id="808" w:name="_Toc77776411"/>
      <w:bookmarkStart w:id="809" w:name="_Toc77776545"/>
      <w:bookmarkStart w:id="810" w:name="_Toc77776677"/>
      <w:bookmarkStart w:id="811" w:name="_Toc77782208"/>
      <w:bookmarkStart w:id="812" w:name="_Toc77782813"/>
      <w:bookmarkStart w:id="813" w:name="_Toc77785601"/>
      <w:bookmarkStart w:id="814" w:name="_Toc77850598"/>
      <w:bookmarkStart w:id="815" w:name="_Toc77850739"/>
      <w:bookmarkStart w:id="816" w:name="_Toc77850880"/>
      <w:bookmarkStart w:id="817" w:name="_Toc77770872"/>
      <w:bookmarkStart w:id="818" w:name="_Toc77776412"/>
      <w:bookmarkStart w:id="819" w:name="_Toc77776546"/>
      <w:bookmarkStart w:id="820" w:name="_Toc77776678"/>
      <w:bookmarkStart w:id="821" w:name="_Toc77782209"/>
      <w:bookmarkStart w:id="822" w:name="_Toc77782814"/>
      <w:bookmarkStart w:id="823" w:name="_Toc77785602"/>
      <w:bookmarkStart w:id="824" w:name="_Toc77850599"/>
      <w:bookmarkStart w:id="825" w:name="_Toc77850740"/>
      <w:bookmarkStart w:id="826" w:name="_Toc77850881"/>
      <w:bookmarkStart w:id="827" w:name="_Toc77770873"/>
      <w:bookmarkStart w:id="828" w:name="_Toc77776413"/>
      <w:bookmarkStart w:id="829" w:name="_Toc77776547"/>
      <w:bookmarkStart w:id="830" w:name="_Toc77776679"/>
      <w:bookmarkStart w:id="831" w:name="_Toc77782210"/>
      <w:bookmarkStart w:id="832" w:name="_Toc77782815"/>
      <w:bookmarkStart w:id="833" w:name="_Toc77785603"/>
      <w:bookmarkStart w:id="834" w:name="_Toc77850600"/>
      <w:bookmarkStart w:id="835" w:name="_Toc77850741"/>
      <w:bookmarkStart w:id="836" w:name="_Toc77850882"/>
      <w:bookmarkStart w:id="837" w:name="_Toc77770874"/>
      <w:bookmarkStart w:id="838" w:name="_Toc77776414"/>
      <w:bookmarkStart w:id="839" w:name="_Toc77776548"/>
      <w:bookmarkStart w:id="840" w:name="_Toc77776680"/>
      <w:bookmarkStart w:id="841" w:name="_Toc77782211"/>
      <w:bookmarkStart w:id="842" w:name="_Toc77782816"/>
      <w:bookmarkStart w:id="843" w:name="_Toc77785604"/>
      <w:bookmarkStart w:id="844" w:name="_Toc77850601"/>
      <w:bookmarkStart w:id="845" w:name="_Toc77850742"/>
      <w:bookmarkStart w:id="846" w:name="_Toc77850883"/>
      <w:bookmarkStart w:id="847" w:name="_Toc77770875"/>
      <w:bookmarkStart w:id="848" w:name="_Toc77776415"/>
      <w:bookmarkStart w:id="849" w:name="_Toc77776549"/>
      <w:bookmarkStart w:id="850" w:name="_Toc77776681"/>
      <w:bookmarkStart w:id="851" w:name="_Toc77782212"/>
      <w:bookmarkStart w:id="852" w:name="_Toc77782817"/>
      <w:bookmarkStart w:id="853" w:name="_Toc77785605"/>
      <w:bookmarkStart w:id="854" w:name="_Toc77850602"/>
      <w:bookmarkStart w:id="855" w:name="_Toc77850743"/>
      <w:bookmarkStart w:id="856" w:name="_Toc77850884"/>
      <w:bookmarkStart w:id="857" w:name="_Toc77770876"/>
      <w:bookmarkStart w:id="858" w:name="_Toc77776416"/>
      <w:bookmarkStart w:id="859" w:name="_Toc77776550"/>
      <w:bookmarkStart w:id="860" w:name="_Toc77776682"/>
      <w:bookmarkStart w:id="861" w:name="_Toc77782213"/>
      <w:bookmarkStart w:id="862" w:name="_Toc77782818"/>
      <w:bookmarkStart w:id="863" w:name="_Toc77785606"/>
      <w:bookmarkStart w:id="864" w:name="_Toc77850603"/>
      <w:bookmarkStart w:id="865" w:name="_Toc77850744"/>
      <w:bookmarkStart w:id="866" w:name="_Toc77850885"/>
      <w:bookmarkStart w:id="867" w:name="_Toc77770877"/>
      <w:bookmarkStart w:id="868" w:name="_Toc77776417"/>
      <w:bookmarkStart w:id="869" w:name="_Toc77776551"/>
      <w:bookmarkStart w:id="870" w:name="_Toc77776683"/>
      <w:bookmarkStart w:id="871" w:name="_Toc77782214"/>
      <w:bookmarkStart w:id="872" w:name="_Toc77782819"/>
      <w:bookmarkStart w:id="873" w:name="_Toc77785607"/>
      <w:bookmarkStart w:id="874" w:name="_Toc77850604"/>
      <w:bookmarkStart w:id="875" w:name="_Toc77850745"/>
      <w:bookmarkStart w:id="876" w:name="_Toc77850886"/>
      <w:bookmarkStart w:id="877" w:name="_Toc77770878"/>
      <w:bookmarkStart w:id="878" w:name="_Toc77776418"/>
      <w:bookmarkStart w:id="879" w:name="_Toc77776552"/>
      <w:bookmarkStart w:id="880" w:name="_Toc77776684"/>
      <w:bookmarkStart w:id="881" w:name="_Toc77782215"/>
      <w:bookmarkStart w:id="882" w:name="_Toc77782820"/>
      <w:bookmarkStart w:id="883" w:name="_Toc77785608"/>
      <w:bookmarkStart w:id="884" w:name="_Toc77850605"/>
      <w:bookmarkStart w:id="885" w:name="_Toc77850746"/>
      <w:bookmarkStart w:id="886" w:name="_Toc77850887"/>
      <w:bookmarkStart w:id="887" w:name="_Toc77770879"/>
      <w:bookmarkStart w:id="888" w:name="_Toc77776419"/>
      <w:bookmarkStart w:id="889" w:name="_Toc77776553"/>
      <w:bookmarkStart w:id="890" w:name="_Toc77776685"/>
      <w:bookmarkStart w:id="891" w:name="_Toc77782216"/>
      <w:bookmarkStart w:id="892" w:name="_Toc77782821"/>
      <w:bookmarkStart w:id="893" w:name="_Toc77785609"/>
      <w:bookmarkStart w:id="894" w:name="_Toc77850606"/>
      <w:bookmarkStart w:id="895" w:name="_Toc77850747"/>
      <w:bookmarkStart w:id="896" w:name="_Toc77850888"/>
      <w:bookmarkStart w:id="897" w:name="_Toc77770880"/>
      <w:bookmarkStart w:id="898" w:name="_Toc77776420"/>
      <w:bookmarkStart w:id="899" w:name="_Toc77776554"/>
      <w:bookmarkStart w:id="900" w:name="_Toc77776686"/>
      <w:bookmarkStart w:id="901" w:name="_Toc77782217"/>
      <w:bookmarkStart w:id="902" w:name="_Toc77782822"/>
      <w:bookmarkStart w:id="903" w:name="_Toc77785610"/>
      <w:bookmarkStart w:id="904" w:name="_Toc77850607"/>
      <w:bookmarkStart w:id="905" w:name="_Toc77850748"/>
      <w:bookmarkStart w:id="906" w:name="_Toc77850889"/>
      <w:bookmarkStart w:id="907" w:name="_Toc77770881"/>
      <w:bookmarkStart w:id="908" w:name="_Toc77776421"/>
      <w:bookmarkStart w:id="909" w:name="_Toc77776555"/>
      <w:bookmarkStart w:id="910" w:name="_Toc77776687"/>
      <w:bookmarkStart w:id="911" w:name="_Toc77782218"/>
      <w:bookmarkStart w:id="912" w:name="_Toc77782823"/>
      <w:bookmarkStart w:id="913" w:name="_Toc77785611"/>
      <w:bookmarkStart w:id="914" w:name="_Toc77850608"/>
      <w:bookmarkStart w:id="915" w:name="_Toc77850749"/>
      <w:bookmarkStart w:id="916" w:name="_Toc77850890"/>
      <w:bookmarkStart w:id="917" w:name="_Toc77770882"/>
      <w:bookmarkStart w:id="918" w:name="_Toc77776422"/>
      <w:bookmarkStart w:id="919" w:name="_Toc77776556"/>
      <w:bookmarkStart w:id="920" w:name="_Toc77776688"/>
      <w:bookmarkStart w:id="921" w:name="_Toc77782219"/>
      <w:bookmarkStart w:id="922" w:name="_Toc77782824"/>
      <w:bookmarkStart w:id="923" w:name="_Toc77785612"/>
      <w:bookmarkStart w:id="924" w:name="_Toc77850609"/>
      <w:bookmarkStart w:id="925" w:name="_Toc77850750"/>
      <w:bookmarkStart w:id="926" w:name="_Toc77850891"/>
      <w:bookmarkStart w:id="927" w:name="_Toc77770883"/>
      <w:bookmarkStart w:id="928" w:name="_Toc77776423"/>
      <w:bookmarkStart w:id="929" w:name="_Toc77776557"/>
      <w:bookmarkStart w:id="930" w:name="_Toc77776689"/>
      <w:bookmarkStart w:id="931" w:name="_Toc77782220"/>
      <w:bookmarkStart w:id="932" w:name="_Toc77782825"/>
      <w:bookmarkStart w:id="933" w:name="_Toc77785613"/>
      <w:bookmarkStart w:id="934" w:name="_Toc77850610"/>
      <w:bookmarkStart w:id="935" w:name="_Toc77850751"/>
      <w:bookmarkStart w:id="936" w:name="_Toc77850892"/>
      <w:bookmarkStart w:id="937" w:name="_Toc77770884"/>
      <w:bookmarkStart w:id="938" w:name="_Toc77776424"/>
      <w:bookmarkStart w:id="939" w:name="_Toc77776558"/>
      <w:bookmarkStart w:id="940" w:name="_Toc77776690"/>
      <w:bookmarkStart w:id="941" w:name="_Toc77782221"/>
      <w:bookmarkStart w:id="942" w:name="_Toc77782826"/>
      <w:bookmarkStart w:id="943" w:name="_Toc77785614"/>
      <w:bookmarkStart w:id="944" w:name="_Toc77850611"/>
      <w:bookmarkStart w:id="945" w:name="_Toc77850752"/>
      <w:bookmarkStart w:id="946" w:name="_Toc77850893"/>
      <w:bookmarkStart w:id="947" w:name="_Toc77770885"/>
      <w:bookmarkStart w:id="948" w:name="_Toc77776425"/>
      <w:bookmarkStart w:id="949" w:name="_Toc77776559"/>
      <w:bookmarkStart w:id="950" w:name="_Toc77776691"/>
      <w:bookmarkStart w:id="951" w:name="_Toc77782222"/>
      <w:bookmarkStart w:id="952" w:name="_Toc77782827"/>
      <w:bookmarkStart w:id="953" w:name="_Toc77785615"/>
      <w:bookmarkStart w:id="954" w:name="_Toc77850612"/>
      <w:bookmarkStart w:id="955" w:name="_Toc77850753"/>
      <w:bookmarkStart w:id="956" w:name="_Toc77850894"/>
      <w:bookmarkStart w:id="957" w:name="_Toc77770886"/>
      <w:bookmarkStart w:id="958" w:name="_Toc77776426"/>
      <w:bookmarkStart w:id="959" w:name="_Toc77776560"/>
      <w:bookmarkStart w:id="960" w:name="_Toc77776692"/>
      <w:bookmarkStart w:id="961" w:name="_Toc77782223"/>
      <w:bookmarkStart w:id="962" w:name="_Toc77782828"/>
      <w:bookmarkStart w:id="963" w:name="_Toc77785616"/>
      <w:bookmarkStart w:id="964" w:name="_Toc77850613"/>
      <w:bookmarkStart w:id="965" w:name="_Toc77850754"/>
      <w:bookmarkStart w:id="966" w:name="_Toc77850895"/>
      <w:bookmarkStart w:id="967" w:name="_Toc77770887"/>
      <w:bookmarkStart w:id="968" w:name="_Toc77776427"/>
      <w:bookmarkStart w:id="969" w:name="_Toc77776561"/>
      <w:bookmarkStart w:id="970" w:name="_Toc77776693"/>
      <w:bookmarkStart w:id="971" w:name="_Toc77782224"/>
      <w:bookmarkStart w:id="972" w:name="_Toc77782829"/>
      <w:bookmarkStart w:id="973" w:name="_Toc77785617"/>
      <w:bookmarkStart w:id="974" w:name="_Toc77850614"/>
      <w:bookmarkStart w:id="975" w:name="_Toc77850755"/>
      <w:bookmarkStart w:id="976" w:name="_Toc77850896"/>
      <w:bookmarkStart w:id="977" w:name="_Toc77770888"/>
      <w:bookmarkStart w:id="978" w:name="_Toc77776428"/>
      <w:bookmarkStart w:id="979" w:name="_Toc77776562"/>
      <w:bookmarkStart w:id="980" w:name="_Toc77776694"/>
      <w:bookmarkStart w:id="981" w:name="_Toc77782225"/>
      <w:bookmarkStart w:id="982" w:name="_Toc77782830"/>
      <w:bookmarkStart w:id="983" w:name="_Toc77785618"/>
      <w:bookmarkStart w:id="984" w:name="_Toc77850615"/>
      <w:bookmarkStart w:id="985" w:name="_Toc77850756"/>
      <w:bookmarkStart w:id="986" w:name="_Toc77850897"/>
      <w:bookmarkStart w:id="987" w:name="_Toc77770889"/>
      <w:bookmarkStart w:id="988" w:name="_Toc77776429"/>
      <w:bookmarkStart w:id="989" w:name="_Toc77776563"/>
      <w:bookmarkStart w:id="990" w:name="_Toc77776695"/>
      <w:bookmarkStart w:id="991" w:name="_Toc77782226"/>
      <w:bookmarkStart w:id="992" w:name="_Toc77782831"/>
      <w:bookmarkStart w:id="993" w:name="_Toc77785619"/>
      <w:bookmarkStart w:id="994" w:name="_Toc77850616"/>
      <w:bookmarkStart w:id="995" w:name="_Toc77850757"/>
      <w:bookmarkStart w:id="996" w:name="_Toc77850898"/>
      <w:bookmarkStart w:id="997" w:name="_Toc77770890"/>
      <w:bookmarkStart w:id="998" w:name="_Toc77776430"/>
      <w:bookmarkStart w:id="999" w:name="_Toc77776564"/>
      <w:bookmarkStart w:id="1000" w:name="_Toc77776696"/>
      <w:bookmarkStart w:id="1001" w:name="_Toc77782227"/>
      <w:bookmarkStart w:id="1002" w:name="_Toc77782832"/>
      <w:bookmarkStart w:id="1003" w:name="_Toc77785620"/>
      <w:bookmarkStart w:id="1004" w:name="_Toc77850617"/>
      <w:bookmarkStart w:id="1005" w:name="_Toc77850758"/>
      <w:bookmarkStart w:id="1006" w:name="_Toc77850899"/>
      <w:bookmarkStart w:id="1007" w:name="_Toc77770891"/>
      <w:bookmarkStart w:id="1008" w:name="_Toc77776431"/>
      <w:bookmarkStart w:id="1009" w:name="_Toc77776565"/>
      <w:bookmarkStart w:id="1010" w:name="_Toc77776697"/>
      <w:bookmarkStart w:id="1011" w:name="_Toc77782228"/>
      <w:bookmarkStart w:id="1012" w:name="_Toc77782833"/>
      <w:bookmarkStart w:id="1013" w:name="_Toc77785621"/>
      <w:bookmarkStart w:id="1014" w:name="_Toc77850618"/>
      <w:bookmarkStart w:id="1015" w:name="_Toc77850759"/>
      <w:bookmarkStart w:id="1016" w:name="_Toc77850900"/>
      <w:bookmarkStart w:id="1017" w:name="_Toc77770892"/>
      <w:bookmarkStart w:id="1018" w:name="_Toc77776432"/>
      <w:bookmarkStart w:id="1019" w:name="_Toc77776566"/>
      <w:bookmarkStart w:id="1020" w:name="_Toc77776698"/>
      <w:bookmarkStart w:id="1021" w:name="_Toc77782229"/>
      <w:bookmarkStart w:id="1022" w:name="_Toc77782834"/>
      <w:bookmarkStart w:id="1023" w:name="_Toc77785622"/>
      <w:bookmarkStart w:id="1024" w:name="_Toc77850619"/>
      <w:bookmarkStart w:id="1025" w:name="_Toc77850760"/>
      <w:bookmarkStart w:id="1026" w:name="_Toc77850901"/>
      <w:bookmarkStart w:id="1027" w:name="_Toc77770893"/>
      <w:bookmarkStart w:id="1028" w:name="_Toc77776433"/>
      <w:bookmarkStart w:id="1029" w:name="_Toc77776567"/>
      <w:bookmarkStart w:id="1030" w:name="_Toc77776699"/>
      <w:bookmarkStart w:id="1031" w:name="_Toc77782230"/>
      <w:bookmarkStart w:id="1032" w:name="_Toc77782835"/>
      <w:bookmarkStart w:id="1033" w:name="_Toc77785623"/>
      <w:bookmarkStart w:id="1034" w:name="_Toc77850620"/>
      <w:bookmarkStart w:id="1035" w:name="_Toc77850761"/>
      <w:bookmarkStart w:id="1036" w:name="_Toc77850902"/>
      <w:bookmarkStart w:id="1037" w:name="_Toc77770894"/>
      <w:bookmarkStart w:id="1038" w:name="_Toc77776434"/>
      <w:bookmarkStart w:id="1039" w:name="_Toc77776568"/>
      <w:bookmarkStart w:id="1040" w:name="_Toc77776700"/>
      <w:bookmarkStart w:id="1041" w:name="_Toc77782231"/>
      <w:bookmarkStart w:id="1042" w:name="_Toc77782836"/>
      <w:bookmarkStart w:id="1043" w:name="_Toc77785624"/>
      <w:bookmarkStart w:id="1044" w:name="_Toc77850621"/>
      <w:bookmarkStart w:id="1045" w:name="_Toc77850762"/>
      <w:bookmarkStart w:id="1046" w:name="_Toc77850903"/>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r w:rsidRPr="000C7E3C">
        <w:rPr>
          <w:lang w:val="en-US"/>
        </w:rPr>
        <w:lastRenderedPageBreak/>
        <w:br/>
      </w:r>
      <w:bookmarkStart w:id="1047" w:name="_Toc163837255"/>
      <w:r w:rsidRPr="009E17B4">
        <w:rPr>
          <w:b w:val="0"/>
          <w:lang w:val="fr-CH"/>
        </w:rPr>
        <w:t>(</w:t>
      </w:r>
      <w:r w:rsidR="00FD4C42" w:rsidRPr="009E17B4">
        <w:rPr>
          <w:b w:val="0"/>
          <w:lang w:val="fr-CH"/>
        </w:rPr>
        <w:t>n</w:t>
      </w:r>
      <w:r w:rsidRPr="009E17B4">
        <w:rPr>
          <w:b w:val="0"/>
          <w:lang w:val="fr-CH"/>
        </w:rPr>
        <w:t>ormative)</w:t>
      </w:r>
      <w:r w:rsidRPr="009E17B4">
        <w:rPr>
          <w:lang w:val="fr-CH"/>
        </w:rPr>
        <w:br/>
      </w:r>
      <w:r w:rsidRPr="009E17B4">
        <w:rPr>
          <w:lang w:val="fr-CH"/>
        </w:rPr>
        <w:br/>
      </w:r>
      <w:proofErr w:type="spellStart"/>
      <w:r w:rsidR="00FD4C42" w:rsidRPr="009E17B4">
        <w:rPr>
          <w:lang w:val="fr-CH"/>
        </w:rPr>
        <w:t>Supplemental</w:t>
      </w:r>
      <w:proofErr w:type="spellEnd"/>
      <w:r w:rsidR="00FD4C42" w:rsidRPr="009E17B4">
        <w:rPr>
          <w:lang w:val="fr-CH"/>
        </w:rPr>
        <w:t xml:space="preserve"> </w:t>
      </w:r>
      <w:r w:rsidR="00CD07BD" w:rsidRPr="009E17B4">
        <w:t>e</w:t>
      </w:r>
      <w:r w:rsidR="00FD4C42" w:rsidRPr="009E17B4">
        <w:t>nhancement</w:t>
      </w:r>
      <w:r w:rsidR="00FD4C42" w:rsidRPr="009E17B4">
        <w:rPr>
          <w:lang w:val="fr-CH"/>
        </w:rPr>
        <w:t xml:space="preserve"> </w:t>
      </w:r>
      <w:r w:rsidR="00CD07BD">
        <w:rPr>
          <w:lang w:val="fr-CH"/>
        </w:rPr>
        <w:t>i</w:t>
      </w:r>
      <w:r w:rsidR="00FD4C42" w:rsidRPr="009E17B4">
        <w:rPr>
          <w:lang w:val="fr-CH"/>
        </w:rPr>
        <w:t xml:space="preserve">nformation (SEI) </w:t>
      </w:r>
      <w:proofErr w:type="spellStart"/>
      <w:r w:rsidR="00FD4C42" w:rsidRPr="009E17B4">
        <w:rPr>
          <w:lang w:val="fr-CH"/>
        </w:rPr>
        <w:t>syntax</w:t>
      </w:r>
      <w:proofErr w:type="spellEnd"/>
      <w:r w:rsidR="00FD4C42" w:rsidRPr="009E17B4">
        <w:rPr>
          <w:lang w:val="fr-CH"/>
        </w:rPr>
        <w:t xml:space="preserve"> and </w:t>
      </w:r>
      <w:proofErr w:type="spellStart"/>
      <w:r w:rsidR="00FD4C42" w:rsidRPr="009E17B4">
        <w:rPr>
          <w:lang w:val="fr-CH"/>
        </w:rPr>
        <w:t>semantics</w:t>
      </w:r>
      <w:bookmarkEnd w:id="1047"/>
      <w:proofErr w:type="spellEnd"/>
    </w:p>
    <w:p w14:paraId="3DACF585" w14:textId="6607901E" w:rsidR="00AC69D4" w:rsidRPr="001854F3" w:rsidRDefault="00AC69D4" w:rsidP="001854F3">
      <w:pPr>
        <w:pStyle w:val="a2"/>
        <w:rPr>
          <w:lang w:val="en-US"/>
        </w:rPr>
      </w:pPr>
      <w:bookmarkStart w:id="1048" w:name="_Toc93704673"/>
      <w:bookmarkStart w:id="1049" w:name="_Toc93704736"/>
      <w:bookmarkStart w:id="1050" w:name="_Toc93704805"/>
      <w:bookmarkStart w:id="1051" w:name="_Toc93704674"/>
      <w:bookmarkStart w:id="1052" w:name="_Toc93704737"/>
      <w:bookmarkStart w:id="1053" w:name="_Toc93704806"/>
      <w:bookmarkStart w:id="1054" w:name="_Ref77931661"/>
      <w:bookmarkStart w:id="1055" w:name="_Toc163837256"/>
      <w:bookmarkStart w:id="1056" w:name="_Hlk43849934"/>
      <w:bookmarkEnd w:id="1048"/>
      <w:bookmarkEnd w:id="1049"/>
      <w:bookmarkEnd w:id="1050"/>
      <w:bookmarkEnd w:id="1051"/>
      <w:bookmarkEnd w:id="1052"/>
      <w:bookmarkEnd w:id="1053"/>
      <w:r w:rsidRPr="001854F3">
        <w:rPr>
          <w:lang w:val="en-US"/>
        </w:rPr>
        <w:t>VDI SEI envelope</w:t>
      </w:r>
      <w:bookmarkEnd w:id="1054"/>
      <w:bookmarkEnd w:id="1055"/>
    </w:p>
    <w:p w14:paraId="3565F093" w14:textId="358DBCE3" w:rsidR="00E23114" w:rsidRPr="001854F3" w:rsidRDefault="00E23114" w:rsidP="00E23114">
      <w:pPr>
        <w:numPr>
          <w:ilvl w:val="2"/>
          <w:numId w:val="7"/>
        </w:numPr>
        <w:rPr>
          <w:b/>
          <w:lang w:val="en-US"/>
        </w:rPr>
      </w:pPr>
      <w:r w:rsidRPr="001854F3">
        <w:rPr>
          <w:b/>
          <w:lang w:val="en-US"/>
        </w:rPr>
        <w:t>General</w:t>
      </w:r>
    </w:p>
    <w:p w14:paraId="199424C3" w14:textId="49650BDA" w:rsidR="00E23114" w:rsidRPr="001854F3" w:rsidRDefault="00E7710C" w:rsidP="00E23114">
      <w:pPr>
        <w:rPr>
          <w:lang w:val="en-US"/>
        </w:rPr>
      </w:pPr>
      <w:r>
        <w:rPr>
          <w:lang w:val="en-US"/>
        </w:rPr>
        <w:t>This Clause</w:t>
      </w:r>
      <w:r w:rsidR="00E23114" w:rsidRPr="001854F3">
        <w:rPr>
          <w:lang w:val="en-US"/>
        </w:rPr>
        <w:t xml:space="preserve"> defines a generic </w:t>
      </w:r>
      <w:r w:rsidR="00302763" w:rsidRPr="001854F3">
        <w:rPr>
          <w:lang w:val="en-US"/>
        </w:rPr>
        <w:t>envelope</w:t>
      </w:r>
      <w:r w:rsidR="00E23114" w:rsidRPr="001854F3">
        <w:rPr>
          <w:lang w:val="en-US"/>
        </w:rPr>
        <w:t xml:space="preserve"> for carrying SEI messages defined in this </w:t>
      </w:r>
      <w:r w:rsidR="00CD07BD">
        <w:rPr>
          <w:lang w:val="en-US"/>
        </w:rPr>
        <w:t>document</w:t>
      </w:r>
      <w:r w:rsidR="00E23114" w:rsidRPr="001854F3">
        <w:rPr>
          <w:lang w:val="en-US"/>
        </w:rPr>
        <w:t xml:space="preserve">. Some of the VDI SEI messages may </w:t>
      </w:r>
      <w:r w:rsidR="008D3161">
        <w:rPr>
          <w:lang w:val="en-US"/>
        </w:rPr>
        <w:t xml:space="preserve">only </w:t>
      </w:r>
      <w:r w:rsidR="00E23114" w:rsidRPr="001854F3">
        <w:rPr>
          <w:lang w:val="en-US"/>
        </w:rPr>
        <w:t>apply to certain video coding specification</w:t>
      </w:r>
      <w:r w:rsidR="00BB4054">
        <w:rPr>
          <w:lang w:val="en-US"/>
        </w:rPr>
        <w:t>s</w:t>
      </w:r>
      <w:r w:rsidR="00E23114" w:rsidRPr="001854F3">
        <w:rPr>
          <w:lang w:val="en-US"/>
        </w:rPr>
        <w:t>.</w:t>
      </w:r>
    </w:p>
    <w:p w14:paraId="4AB07114" w14:textId="44847FEA" w:rsidR="00E23114" w:rsidRPr="001854F3" w:rsidRDefault="00E23114" w:rsidP="00E23114">
      <w:pPr>
        <w:rPr>
          <w:lang w:val="en-US"/>
        </w:rPr>
      </w:pPr>
      <w:r w:rsidRPr="001854F3">
        <w:rPr>
          <w:lang w:val="en-US"/>
        </w:rPr>
        <w:t>The VDI SEI envelope is registered as</w:t>
      </w:r>
      <w:r w:rsidR="00BB4054">
        <w:rPr>
          <w:lang w:val="en-US"/>
        </w:rPr>
        <w:t xml:space="preserve"> a</w:t>
      </w:r>
      <w:r w:rsidRPr="001854F3">
        <w:rPr>
          <w:lang w:val="en-US"/>
        </w:rPr>
        <w:t xml:space="preserve"> SEI payload in </w:t>
      </w:r>
      <w:r w:rsidR="00E7710C" w:rsidRPr="001854F3">
        <w:rPr>
          <w:lang w:val="en-US"/>
        </w:rPr>
        <w:t>ISO/IEC 23090-3</w:t>
      </w:r>
      <w:r w:rsidR="00E7710C">
        <w:rPr>
          <w:lang w:val="en-US"/>
        </w:rPr>
        <w:t>.</w:t>
      </w:r>
    </w:p>
    <w:p w14:paraId="173D13D1" w14:textId="198879D5" w:rsidR="009530FB" w:rsidRDefault="00AC69D4" w:rsidP="009530FB">
      <w:pPr>
        <w:numPr>
          <w:ilvl w:val="2"/>
          <w:numId w:val="7"/>
        </w:numPr>
        <w:rPr>
          <w:b/>
          <w:lang w:val="en-US"/>
        </w:rPr>
      </w:pPr>
      <w:r w:rsidRPr="001854F3">
        <w:rPr>
          <w:b/>
          <w:lang w:val="en-US"/>
        </w:rPr>
        <w:t>VDI SEI envelope syntax</w:t>
      </w:r>
    </w:p>
    <w:p w14:paraId="766359E6" w14:textId="0AFEC9FF" w:rsidR="009530FB" w:rsidRPr="009E17B4" w:rsidRDefault="009530FB" w:rsidP="009E17B4">
      <w:r>
        <w:fldChar w:fldCharType="begin"/>
      </w:r>
      <w:r>
        <w:instrText xml:space="preserve"> REF _Ref125561864 \r \h </w:instrText>
      </w:r>
      <w:r>
        <w:fldChar w:fldCharType="separate"/>
      </w:r>
      <w:r>
        <w:t xml:space="preserve">Table C.1 </w:t>
      </w:r>
      <w:r>
        <w:fldChar w:fldCharType="end"/>
      </w:r>
      <w:r w:rsidRPr="009E17B4">
        <w:t>defines the syntax of the VDI SEI envelope.</w:t>
      </w:r>
    </w:p>
    <w:p w14:paraId="52A0980B" w14:textId="643FF594" w:rsidR="00470C76" w:rsidRPr="001854F3" w:rsidRDefault="00470C76" w:rsidP="00304D5A">
      <w:pPr>
        <w:pStyle w:val="AnnexTableTitle"/>
        <w:rPr>
          <w:b w:val="0"/>
          <w:lang w:val="en-US"/>
        </w:rPr>
      </w:pPr>
      <w:bookmarkStart w:id="1057" w:name="_Ref125561864"/>
      <w:r w:rsidRPr="001854F3">
        <w:rPr>
          <w:lang w:val="en-US"/>
        </w:rPr>
        <w:t>Syntax of VDI SEI envelope</w:t>
      </w:r>
      <w:bookmarkEnd w:id="1057"/>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1E0" w:firstRow="1" w:lastRow="1" w:firstColumn="1" w:lastColumn="1" w:noHBand="0" w:noVBand="0"/>
      </w:tblPr>
      <w:tblGrid>
        <w:gridCol w:w="6835"/>
        <w:gridCol w:w="521"/>
        <w:gridCol w:w="2366"/>
      </w:tblGrid>
      <w:tr w:rsidR="00CF4E4C" w:rsidRPr="001854F3" w14:paraId="7C4A3329" w14:textId="6B480ECC" w:rsidTr="001854F3">
        <w:trPr>
          <w:cantSplit/>
          <w:trHeight w:val="300"/>
          <w:jc w:val="center"/>
        </w:trPr>
        <w:tc>
          <w:tcPr>
            <w:tcW w:w="3515" w:type="pct"/>
            <w:tcBorders>
              <w:top w:val="single" w:sz="12" w:space="0" w:color="auto"/>
              <w:bottom w:val="single" w:sz="12" w:space="0" w:color="auto"/>
            </w:tcBorders>
            <w:shd w:val="clear" w:color="auto" w:fill="auto"/>
            <w:vAlign w:val="center"/>
          </w:tcPr>
          <w:p w14:paraId="4F5DA1F9" w14:textId="77777777" w:rsidR="00CF4E4C" w:rsidRPr="001854F3" w:rsidRDefault="00CF4E4C" w:rsidP="009063C5">
            <w:pPr>
              <w:spacing w:before="60" w:after="60"/>
              <w:jc w:val="center"/>
              <w:rPr>
                <w:sz w:val="20"/>
                <w:lang w:val="en-US"/>
              </w:rPr>
            </w:pPr>
            <w:r w:rsidRPr="001854F3">
              <w:rPr>
                <w:b/>
                <w:sz w:val="20"/>
                <w:lang w:val="en-US"/>
              </w:rPr>
              <w:t>Syntax</w:t>
            </w:r>
          </w:p>
        </w:tc>
        <w:tc>
          <w:tcPr>
            <w:tcW w:w="268" w:type="pct"/>
            <w:tcBorders>
              <w:top w:val="single" w:sz="12" w:space="0" w:color="auto"/>
              <w:bottom w:val="single" w:sz="12" w:space="0" w:color="auto"/>
            </w:tcBorders>
            <w:shd w:val="clear" w:color="auto" w:fill="auto"/>
            <w:vAlign w:val="center"/>
          </w:tcPr>
          <w:p w14:paraId="561B9C5B" w14:textId="3D79ED16" w:rsidR="00CF4E4C" w:rsidRPr="001854F3" w:rsidRDefault="00CF4E4C" w:rsidP="001854F3">
            <w:pPr>
              <w:tabs>
                <w:tab w:val="clear" w:pos="403"/>
              </w:tabs>
              <w:spacing w:before="60" w:after="60"/>
              <w:jc w:val="center"/>
              <w:rPr>
                <w:b/>
                <w:sz w:val="20"/>
                <w:lang w:val="en-US"/>
              </w:rPr>
            </w:pPr>
            <w:r w:rsidRPr="001854F3">
              <w:rPr>
                <w:b/>
                <w:sz w:val="20"/>
                <w:lang w:val="en-US"/>
              </w:rPr>
              <w:t>Size</w:t>
            </w:r>
          </w:p>
        </w:tc>
        <w:tc>
          <w:tcPr>
            <w:tcW w:w="1217" w:type="pct"/>
            <w:tcBorders>
              <w:top w:val="single" w:sz="12" w:space="0" w:color="auto"/>
              <w:bottom w:val="single" w:sz="12" w:space="0" w:color="auto"/>
            </w:tcBorders>
          </w:tcPr>
          <w:p w14:paraId="466C8CD0" w14:textId="3297B36A" w:rsidR="00CF4E4C" w:rsidRPr="001854F3" w:rsidDel="00CF4E4C" w:rsidRDefault="00CF4E4C" w:rsidP="009063C5">
            <w:pPr>
              <w:spacing w:before="60" w:after="60"/>
              <w:jc w:val="center"/>
              <w:rPr>
                <w:b/>
                <w:sz w:val="20"/>
                <w:lang w:val="en-US"/>
              </w:rPr>
            </w:pPr>
            <w:r w:rsidRPr="001854F3">
              <w:rPr>
                <w:b/>
                <w:sz w:val="20"/>
                <w:lang w:val="en-US"/>
              </w:rPr>
              <w:t>Type</w:t>
            </w:r>
          </w:p>
        </w:tc>
      </w:tr>
      <w:tr w:rsidR="00CF4E4C" w:rsidRPr="001854F3" w14:paraId="74FF83BD" w14:textId="59540ABF" w:rsidTr="001854F3">
        <w:trPr>
          <w:cantSplit/>
          <w:jc w:val="center"/>
        </w:trPr>
        <w:tc>
          <w:tcPr>
            <w:tcW w:w="3515" w:type="pct"/>
            <w:tcBorders>
              <w:top w:val="single" w:sz="12" w:space="0" w:color="auto"/>
              <w:bottom w:val="single" w:sz="6" w:space="0" w:color="auto"/>
            </w:tcBorders>
            <w:shd w:val="clear" w:color="auto" w:fill="auto"/>
          </w:tcPr>
          <w:p w14:paraId="45999F82" w14:textId="35DCEDC3" w:rsidR="00CF4E4C" w:rsidRPr="001854F3" w:rsidRDefault="00CF4E4C" w:rsidP="009063C5">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vdi_sei_envelope( payloadSize ) {</w:t>
            </w:r>
          </w:p>
        </w:tc>
        <w:tc>
          <w:tcPr>
            <w:tcW w:w="268" w:type="pct"/>
            <w:tcBorders>
              <w:top w:val="single" w:sz="12" w:space="0" w:color="auto"/>
              <w:bottom w:val="single" w:sz="6" w:space="0" w:color="auto"/>
            </w:tcBorders>
            <w:shd w:val="clear" w:color="auto" w:fill="auto"/>
          </w:tcPr>
          <w:p w14:paraId="3189228F" w14:textId="77777777" w:rsidR="00CF4E4C" w:rsidRPr="001854F3" w:rsidRDefault="00CF4E4C" w:rsidP="009063C5">
            <w:pPr>
              <w:pStyle w:val="Tablebody"/>
              <w:rPr>
                <w:sz w:val="18"/>
                <w:szCs w:val="18"/>
                <w:lang w:val="en-US"/>
              </w:rPr>
            </w:pPr>
          </w:p>
        </w:tc>
        <w:tc>
          <w:tcPr>
            <w:tcW w:w="1217" w:type="pct"/>
            <w:tcBorders>
              <w:top w:val="single" w:sz="12" w:space="0" w:color="auto"/>
              <w:bottom w:val="single" w:sz="6" w:space="0" w:color="auto"/>
            </w:tcBorders>
          </w:tcPr>
          <w:p w14:paraId="082D2798" w14:textId="77777777" w:rsidR="00CF4E4C" w:rsidRPr="001854F3" w:rsidRDefault="00CF4E4C" w:rsidP="009063C5">
            <w:pPr>
              <w:pStyle w:val="Tablebody"/>
              <w:rPr>
                <w:sz w:val="18"/>
                <w:szCs w:val="18"/>
                <w:lang w:val="en-US"/>
              </w:rPr>
            </w:pPr>
          </w:p>
        </w:tc>
      </w:tr>
      <w:tr w:rsidR="00CF4E4C" w:rsidRPr="001854F3" w14:paraId="7C88731A" w14:textId="0551C531" w:rsidTr="001854F3">
        <w:trPr>
          <w:cantSplit/>
          <w:jc w:val="center"/>
        </w:trPr>
        <w:tc>
          <w:tcPr>
            <w:tcW w:w="3515" w:type="pct"/>
            <w:tcBorders>
              <w:top w:val="single" w:sz="6" w:space="0" w:color="auto"/>
            </w:tcBorders>
            <w:shd w:val="clear" w:color="auto" w:fill="auto"/>
          </w:tcPr>
          <w:p w14:paraId="096DE7EB" w14:textId="24AFD2DD" w:rsidR="00CF4E4C" w:rsidRPr="00F969B3" w:rsidRDefault="00CF4E4C" w:rsidP="009063C5">
            <w:pPr>
              <w:pStyle w:val="Tablebody"/>
              <w:rPr>
                <w:rFonts w:ascii="Courier New" w:hAnsi="Courier New" w:cs="Courier New"/>
                <w:b/>
                <w:bCs/>
                <w:noProof/>
                <w:sz w:val="18"/>
                <w:szCs w:val="18"/>
                <w:lang w:val="en-US"/>
              </w:rPr>
            </w:pPr>
            <w:r w:rsidRPr="00F969B3">
              <w:rPr>
                <w:rFonts w:ascii="Courier New" w:hAnsi="Courier New" w:cs="Courier New"/>
                <w:noProof/>
                <w:sz w:val="18"/>
                <w:szCs w:val="18"/>
                <w:lang w:val="en-US"/>
              </w:rPr>
              <w:tab/>
            </w:r>
            <w:r w:rsidRPr="00F969B3">
              <w:rPr>
                <w:rFonts w:ascii="Courier New" w:hAnsi="Courier New" w:cs="Courier New"/>
                <w:b/>
                <w:bCs/>
                <w:noProof/>
                <w:sz w:val="18"/>
                <w:szCs w:val="18"/>
                <w:lang w:val="en-US"/>
              </w:rPr>
              <w:t>vdi_sub_type</w:t>
            </w:r>
          </w:p>
        </w:tc>
        <w:tc>
          <w:tcPr>
            <w:tcW w:w="268" w:type="pct"/>
            <w:tcBorders>
              <w:top w:val="single" w:sz="6" w:space="0" w:color="auto"/>
            </w:tcBorders>
            <w:shd w:val="clear" w:color="auto" w:fill="auto"/>
          </w:tcPr>
          <w:p w14:paraId="5866D865" w14:textId="70CC2818" w:rsidR="00CF4E4C" w:rsidRPr="001854F3" w:rsidRDefault="00CF4E4C" w:rsidP="00F2280B">
            <w:pPr>
              <w:pStyle w:val="Tablebody"/>
              <w:jc w:val="center"/>
              <w:rPr>
                <w:rFonts w:ascii="Courier New" w:hAnsi="Courier New" w:cs="Courier New"/>
                <w:sz w:val="18"/>
                <w:szCs w:val="18"/>
                <w:lang w:val="en-US"/>
              </w:rPr>
            </w:pPr>
            <w:r w:rsidRPr="001854F3">
              <w:rPr>
                <w:rFonts w:ascii="Courier New" w:hAnsi="Courier New" w:cs="Courier New"/>
                <w:sz w:val="18"/>
                <w:szCs w:val="18"/>
                <w:lang w:val="en-US"/>
              </w:rPr>
              <w:t>8</w:t>
            </w:r>
          </w:p>
        </w:tc>
        <w:tc>
          <w:tcPr>
            <w:tcW w:w="1217" w:type="pct"/>
            <w:tcBorders>
              <w:top w:val="single" w:sz="6" w:space="0" w:color="auto"/>
            </w:tcBorders>
          </w:tcPr>
          <w:p w14:paraId="2D06AEEF" w14:textId="7F2E69D3" w:rsidR="00CF4E4C" w:rsidRPr="001854F3" w:rsidRDefault="00CF4E4C" w:rsidP="00F2280B">
            <w:pPr>
              <w:pStyle w:val="Tablebody"/>
              <w:jc w:val="center"/>
              <w:rPr>
                <w:rFonts w:ascii="Courier New" w:hAnsi="Courier New" w:cs="Courier New"/>
                <w:sz w:val="18"/>
                <w:szCs w:val="18"/>
                <w:lang w:val="en-US"/>
              </w:rPr>
            </w:pPr>
            <w:r w:rsidRPr="001854F3">
              <w:rPr>
                <w:rFonts w:ascii="Courier New" w:hAnsi="Courier New" w:cs="Courier New"/>
                <w:sz w:val="18"/>
                <w:szCs w:val="18"/>
                <w:lang w:val="en-US"/>
              </w:rPr>
              <w:t>unsigned integer</w:t>
            </w:r>
          </w:p>
        </w:tc>
      </w:tr>
      <w:tr w:rsidR="00CF4E4C" w:rsidRPr="001854F3" w14:paraId="0D52AE47" w14:textId="3924C3A0" w:rsidTr="001854F3">
        <w:trPr>
          <w:cantSplit/>
          <w:jc w:val="center"/>
        </w:trPr>
        <w:tc>
          <w:tcPr>
            <w:tcW w:w="3515" w:type="pct"/>
            <w:shd w:val="clear" w:color="auto" w:fill="auto"/>
          </w:tcPr>
          <w:p w14:paraId="19B4B98A" w14:textId="5E017CC7"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b/>
                <w:bCs/>
                <w:sz w:val="18"/>
                <w:szCs w:val="18"/>
                <w:lang w:val="en-US"/>
              </w:rPr>
              <w:tab/>
            </w:r>
            <w:r w:rsidRPr="001854F3">
              <w:rPr>
                <w:rFonts w:ascii="Courier New" w:hAnsi="Courier New" w:cs="Courier New"/>
                <w:sz w:val="18"/>
                <w:szCs w:val="18"/>
                <w:lang w:val="en-US"/>
              </w:rPr>
              <w:t>if(</w:t>
            </w:r>
            <w:proofErr w:type="spellStart"/>
            <w:r w:rsidRPr="001854F3">
              <w:rPr>
                <w:rFonts w:ascii="Courier New" w:hAnsi="Courier New" w:cs="Courier New"/>
                <w:sz w:val="18"/>
                <w:szCs w:val="18"/>
                <w:lang w:val="en-US"/>
              </w:rPr>
              <w:t>vdi_sub_type</w:t>
            </w:r>
            <w:proofErr w:type="spellEnd"/>
            <w:r w:rsidRPr="001854F3">
              <w:rPr>
                <w:rFonts w:ascii="Courier New" w:hAnsi="Courier New" w:cs="Courier New"/>
                <w:sz w:val="18"/>
                <w:szCs w:val="18"/>
                <w:lang w:val="en-US"/>
              </w:rPr>
              <w:t xml:space="preserve"> == 0)</w:t>
            </w:r>
          </w:p>
        </w:tc>
        <w:tc>
          <w:tcPr>
            <w:tcW w:w="268" w:type="pct"/>
            <w:shd w:val="clear" w:color="auto" w:fill="auto"/>
          </w:tcPr>
          <w:p w14:paraId="453E97CF" w14:textId="08393B3C"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5271B048"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02937DF7" w14:textId="27B5C8D3" w:rsidTr="001854F3">
        <w:trPr>
          <w:cantSplit/>
          <w:jc w:val="center"/>
        </w:trPr>
        <w:tc>
          <w:tcPr>
            <w:tcW w:w="3515" w:type="pct"/>
            <w:shd w:val="clear" w:color="auto" w:fill="auto"/>
          </w:tcPr>
          <w:p w14:paraId="37F4979C" w14:textId="1442FE7A"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r>
            <w:r w:rsidRPr="001854F3">
              <w:rPr>
                <w:rFonts w:ascii="Courier New" w:hAnsi="Courier New" w:cs="Courier New"/>
                <w:sz w:val="18"/>
                <w:szCs w:val="18"/>
                <w:lang w:val="en-US"/>
              </w:rPr>
              <w:tab/>
            </w:r>
            <w:proofErr w:type="spellStart"/>
            <w:r w:rsidRPr="001854F3">
              <w:rPr>
                <w:rFonts w:ascii="Courier New" w:hAnsi="Courier New" w:cs="Courier New"/>
                <w:sz w:val="18"/>
                <w:szCs w:val="18"/>
                <w:lang w:val="en-US"/>
              </w:rPr>
              <w:t>independent_layer_info</w:t>
            </w:r>
            <w:proofErr w:type="spellEnd"/>
            <w:r w:rsidRPr="001854F3">
              <w:rPr>
                <w:rFonts w:ascii="Courier New" w:hAnsi="Courier New" w:cs="Courier New"/>
                <w:sz w:val="18"/>
                <w:szCs w:val="18"/>
                <w:lang w:val="en-US"/>
              </w:rPr>
              <w:t>(</w:t>
            </w:r>
            <w:proofErr w:type="spellStart"/>
            <w:r w:rsidRPr="001854F3">
              <w:rPr>
                <w:rFonts w:ascii="Courier New" w:hAnsi="Courier New" w:cs="Courier New"/>
                <w:sz w:val="18"/>
                <w:szCs w:val="18"/>
                <w:lang w:val="en-US"/>
              </w:rPr>
              <w:t>payloadSize</w:t>
            </w:r>
            <w:proofErr w:type="spellEnd"/>
            <w:r w:rsidRPr="001854F3">
              <w:rPr>
                <w:rFonts w:ascii="Courier New" w:hAnsi="Courier New" w:cs="Courier New"/>
                <w:sz w:val="18"/>
                <w:szCs w:val="18"/>
                <w:lang w:val="en-US"/>
              </w:rPr>
              <w:t xml:space="preserve"> - 1)</w:t>
            </w:r>
          </w:p>
        </w:tc>
        <w:tc>
          <w:tcPr>
            <w:tcW w:w="268" w:type="pct"/>
            <w:shd w:val="clear" w:color="auto" w:fill="auto"/>
          </w:tcPr>
          <w:p w14:paraId="3D690FE4"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03E5FEA1"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2A1D43B8" w14:textId="102AB26A" w:rsidTr="001854F3">
        <w:trPr>
          <w:cantSplit/>
          <w:jc w:val="center"/>
        </w:trPr>
        <w:tc>
          <w:tcPr>
            <w:tcW w:w="3515" w:type="pct"/>
            <w:shd w:val="clear" w:color="auto" w:fill="auto"/>
          </w:tcPr>
          <w:p w14:paraId="3A965CA4" w14:textId="68262921"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t>else</w:t>
            </w:r>
          </w:p>
        </w:tc>
        <w:tc>
          <w:tcPr>
            <w:tcW w:w="268" w:type="pct"/>
            <w:shd w:val="clear" w:color="auto" w:fill="auto"/>
          </w:tcPr>
          <w:p w14:paraId="356CCDBB"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510B44C7"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246A5D37" w14:textId="152A6881" w:rsidTr="001854F3">
        <w:trPr>
          <w:cantSplit/>
          <w:jc w:val="center"/>
        </w:trPr>
        <w:tc>
          <w:tcPr>
            <w:tcW w:w="3515" w:type="pct"/>
            <w:shd w:val="clear" w:color="auto" w:fill="auto"/>
          </w:tcPr>
          <w:p w14:paraId="46446BD5" w14:textId="67EFAA8D" w:rsidR="00CF4E4C" w:rsidRPr="001854F3" w:rsidRDefault="00CF4E4C" w:rsidP="009063C5">
            <w:pPr>
              <w:pStyle w:val="Tablebody"/>
              <w:rPr>
                <w:rFonts w:ascii="Courier New" w:hAnsi="Courier New" w:cs="Courier New"/>
                <w:sz w:val="18"/>
                <w:szCs w:val="18"/>
                <w:lang w:val="en-US"/>
              </w:rPr>
            </w:pPr>
            <w:r w:rsidRPr="001854F3">
              <w:rPr>
                <w:rFonts w:ascii="Courier New" w:hAnsi="Courier New" w:cs="Courier New"/>
                <w:sz w:val="18"/>
                <w:szCs w:val="18"/>
                <w:lang w:val="en-US"/>
              </w:rPr>
              <w:tab/>
            </w:r>
            <w:r w:rsidRPr="001854F3">
              <w:rPr>
                <w:rFonts w:ascii="Courier New" w:hAnsi="Courier New" w:cs="Courier New"/>
                <w:sz w:val="18"/>
                <w:szCs w:val="18"/>
                <w:lang w:val="en-US"/>
              </w:rPr>
              <w:tab/>
            </w:r>
            <w:proofErr w:type="spellStart"/>
            <w:r w:rsidRPr="001854F3">
              <w:rPr>
                <w:rFonts w:ascii="Courier New" w:hAnsi="Courier New" w:cs="Courier New"/>
                <w:sz w:val="18"/>
                <w:szCs w:val="18"/>
                <w:lang w:val="en-US"/>
              </w:rPr>
              <w:t>reserved_message</w:t>
            </w:r>
            <w:proofErr w:type="spellEnd"/>
            <w:r w:rsidRPr="001854F3">
              <w:rPr>
                <w:rFonts w:ascii="Courier New" w:hAnsi="Courier New" w:cs="Courier New"/>
                <w:sz w:val="18"/>
                <w:szCs w:val="18"/>
                <w:lang w:val="en-US"/>
              </w:rPr>
              <w:t>(</w:t>
            </w:r>
            <w:proofErr w:type="spellStart"/>
            <w:r w:rsidRPr="001854F3">
              <w:rPr>
                <w:rFonts w:ascii="Courier New" w:hAnsi="Courier New" w:cs="Courier New"/>
                <w:sz w:val="18"/>
                <w:szCs w:val="18"/>
                <w:lang w:val="en-US"/>
              </w:rPr>
              <w:t>payloadSize</w:t>
            </w:r>
            <w:proofErr w:type="spellEnd"/>
            <w:r w:rsidRPr="001854F3">
              <w:rPr>
                <w:rFonts w:ascii="Courier New" w:hAnsi="Courier New" w:cs="Courier New"/>
                <w:sz w:val="18"/>
                <w:szCs w:val="18"/>
                <w:lang w:val="en-US"/>
              </w:rPr>
              <w:t xml:space="preserve"> - 1)</w:t>
            </w:r>
          </w:p>
        </w:tc>
        <w:tc>
          <w:tcPr>
            <w:tcW w:w="268" w:type="pct"/>
            <w:shd w:val="clear" w:color="auto" w:fill="auto"/>
          </w:tcPr>
          <w:p w14:paraId="49E9ABA3" w14:textId="77777777"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16F7C70D" w14:textId="77777777" w:rsidR="00CF4E4C" w:rsidRPr="00F969B3" w:rsidRDefault="00CF4E4C" w:rsidP="009063C5">
            <w:pPr>
              <w:pStyle w:val="Tablebody"/>
              <w:jc w:val="center"/>
              <w:rPr>
                <w:rFonts w:ascii="Courier New" w:hAnsi="Courier New" w:cs="Courier New"/>
                <w:noProof/>
                <w:sz w:val="18"/>
                <w:szCs w:val="18"/>
                <w:lang w:val="en-US"/>
              </w:rPr>
            </w:pPr>
          </w:p>
        </w:tc>
      </w:tr>
      <w:tr w:rsidR="00CF4E4C" w:rsidRPr="001854F3" w14:paraId="538791F9" w14:textId="35BEEA69" w:rsidTr="001854F3">
        <w:trPr>
          <w:cantSplit/>
          <w:jc w:val="center"/>
        </w:trPr>
        <w:tc>
          <w:tcPr>
            <w:tcW w:w="3515" w:type="pct"/>
            <w:shd w:val="clear" w:color="auto" w:fill="auto"/>
            <w:vAlign w:val="center"/>
          </w:tcPr>
          <w:p w14:paraId="6F5421ED" w14:textId="526F9C3A" w:rsidR="00CF4E4C" w:rsidRPr="001854F3" w:rsidRDefault="00CF4E4C" w:rsidP="009063C5">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w:t>
            </w:r>
          </w:p>
        </w:tc>
        <w:tc>
          <w:tcPr>
            <w:tcW w:w="268" w:type="pct"/>
            <w:shd w:val="clear" w:color="auto" w:fill="auto"/>
            <w:vAlign w:val="center"/>
          </w:tcPr>
          <w:p w14:paraId="09A67FF5" w14:textId="13EDA13D" w:rsidR="00CF4E4C" w:rsidRPr="00F969B3" w:rsidRDefault="00CF4E4C" w:rsidP="009063C5">
            <w:pPr>
              <w:pStyle w:val="Tablebody"/>
              <w:jc w:val="center"/>
              <w:rPr>
                <w:rFonts w:ascii="Courier New" w:hAnsi="Courier New" w:cs="Courier New"/>
                <w:noProof/>
                <w:sz w:val="18"/>
                <w:szCs w:val="18"/>
                <w:lang w:val="en-US"/>
              </w:rPr>
            </w:pPr>
          </w:p>
        </w:tc>
        <w:tc>
          <w:tcPr>
            <w:tcW w:w="1217" w:type="pct"/>
          </w:tcPr>
          <w:p w14:paraId="78339C07" w14:textId="77777777" w:rsidR="00CF4E4C" w:rsidRPr="00F969B3" w:rsidRDefault="00CF4E4C" w:rsidP="009063C5">
            <w:pPr>
              <w:pStyle w:val="Tablebody"/>
              <w:jc w:val="center"/>
              <w:rPr>
                <w:rFonts w:ascii="Courier New" w:hAnsi="Courier New" w:cs="Courier New"/>
                <w:noProof/>
                <w:sz w:val="18"/>
                <w:szCs w:val="18"/>
                <w:lang w:val="en-US"/>
              </w:rPr>
            </w:pPr>
          </w:p>
        </w:tc>
      </w:tr>
    </w:tbl>
    <w:p w14:paraId="7B397557" w14:textId="77777777" w:rsidR="007D6DEE" w:rsidRDefault="007D6DEE" w:rsidP="009E17B4">
      <w:pPr>
        <w:rPr>
          <w:b/>
          <w:noProof/>
          <w:lang w:val="en-US"/>
        </w:rPr>
      </w:pPr>
    </w:p>
    <w:p w14:paraId="01186977" w14:textId="63A2E509" w:rsidR="008D2474" w:rsidRPr="00F969B3" w:rsidRDefault="008D2474" w:rsidP="008D2474">
      <w:pPr>
        <w:numPr>
          <w:ilvl w:val="2"/>
          <w:numId w:val="7"/>
        </w:numPr>
        <w:rPr>
          <w:b/>
          <w:noProof/>
          <w:lang w:val="en-US"/>
        </w:rPr>
      </w:pPr>
      <w:r w:rsidRPr="00F969B3">
        <w:rPr>
          <w:b/>
          <w:noProof/>
          <w:lang w:val="en-US"/>
        </w:rPr>
        <w:t xml:space="preserve">VDI SEI envelope semantics </w:t>
      </w:r>
    </w:p>
    <w:p w14:paraId="2A7E0788" w14:textId="7DBECC9E" w:rsidR="008D2474" w:rsidRPr="00F969B3" w:rsidRDefault="008D2474" w:rsidP="00F2280B">
      <w:pPr>
        <w:rPr>
          <w:b/>
          <w:noProof/>
          <w:lang w:val="en-US"/>
        </w:rPr>
      </w:pPr>
      <w:r w:rsidRPr="009E17B4">
        <w:rPr>
          <w:rFonts w:ascii="Courier New" w:hAnsi="Courier New" w:cs="Courier New"/>
          <w:bCs/>
          <w:noProof/>
          <w:lang w:val="en-US"/>
        </w:rPr>
        <w:t>vdi_sub_type</w:t>
      </w:r>
      <w:r w:rsidR="00DB1672" w:rsidRPr="00F969B3">
        <w:rPr>
          <w:bCs/>
          <w:noProof/>
          <w:lang w:val="en-US"/>
        </w:rPr>
        <w:t xml:space="preserve"> indicates the payload type carried in the VDI SEI envelope.</w:t>
      </w:r>
    </w:p>
    <w:p w14:paraId="452687AE" w14:textId="2849E100" w:rsidR="009F50BD" w:rsidRPr="001854F3" w:rsidRDefault="009F50BD" w:rsidP="001854F3">
      <w:pPr>
        <w:pStyle w:val="a2"/>
        <w:rPr>
          <w:lang w:val="en-US"/>
        </w:rPr>
      </w:pPr>
      <w:bookmarkStart w:id="1058" w:name="_Toc163837257"/>
      <w:r w:rsidRPr="00F969B3">
        <w:rPr>
          <w:lang w:val="en-US"/>
        </w:rPr>
        <w:t xml:space="preserve">Independent layer info SEI </w:t>
      </w:r>
      <w:bookmarkStart w:id="1059" w:name="_Toc317198890"/>
      <w:bookmarkStart w:id="1060" w:name="_Ref326742485"/>
      <w:bookmarkStart w:id="1061" w:name="_Ref398995954"/>
      <w:bookmarkStart w:id="1062" w:name="_Ref399007802"/>
      <w:bookmarkStart w:id="1063" w:name="_Toc415476026"/>
      <w:bookmarkStart w:id="1064" w:name="_Toc423599301"/>
      <w:bookmarkStart w:id="1065" w:name="_Toc423601805"/>
      <w:bookmarkStart w:id="1066" w:name="_Toc501130267"/>
      <w:bookmarkStart w:id="1067" w:name="_Toc503777971"/>
      <w:bookmarkStart w:id="1068" w:name="_Ref5833787"/>
      <w:bookmarkStart w:id="1069" w:name="_Toc15254065"/>
      <w:bookmarkStart w:id="1070" w:name="_Toc33624388"/>
      <w:bookmarkEnd w:id="1056"/>
      <w:r w:rsidR="00470C76" w:rsidRPr="00F969B3">
        <w:rPr>
          <w:lang w:val="en-US"/>
        </w:rPr>
        <w:t>message</w:t>
      </w:r>
      <w:bookmarkEnd w:id="1058"/>
    </w:p>
    <w:p w14:paraId="11987DB7" w14:textId="158A7450" w:rsidR="007D7C80" w:rsidRPr="009E17B4" w:rsidRDefault="009F50BD" w:rsidP="007D7C80">
      <w:pPr>
        <w:numPr>
          <w:ilvl w:val="2"/>
          <w:numId w:val="7"/>
        </w:numPr>
        <w:rPr>
          <w:noProof/>
          <w:lang w:val="en-US"/>
        </w:rPr>
      </w:pPr>
      <w:r w:rsidRPr="00F969B3">
        <w:rPr>
          <w:b/>
          <w:noProof/>
          <w:lang w:val="en-US"/>
        </w:rPr>
        <w:t>Independent layer info SEI message syntax</w:t>
      </w:r>
      <w:bookmarkEnd w:id="1059"/>
      <w:bookmarkEnd w:id="1060"/>
      <w:bookmarkEnd w:id="1061"/>
      <w:bookmarkEnd w:id="1062"/>
      <w:bookmarkEnd w:id="1063"/>
      <w:bookmarkEnd w:id="1064"/>
      <w:bookmarkEnd w:id="1065"/>
      <w:bookmarkEnd w:id="1066"/>
      <w:bookmarkEnd w:id="1067"/>
      <w:bookmarkEnd w:id="1068"/>
      <w:bookmarkEnd w:id="1069"/>
      <w:bookmarkEnd w:id="1070"/>
    </w:p>
    <w:p w14:paraId="230312E8" w14:textId="278A820B" w:rsidR="00424385" w:rsidRPr="009E17B4" w:rsidRDefault="00424385" w:rsidP="009E17B4">
      <w:r>
        <w:fldChar w:fldCharType="begin"/>
      </w:r>
      <w:r>
        <w:instrText xml:space="preserve"> REF _Ref125561913 \r \h </w:instrText>
      </w:r>
      <w:r>
        <w:fldChar w:fldCharType="separate"/>
      </w:r>
      <w:r>
        <w:t xml:space="preserve">Table C.2 </w:t>
      </w:r>
      <w:r>
        <w:fldChar w:fldCharType="end"/>
      </w:r>
      <w:r w:rsidRPr="00424385">
        <w:t>defines the syntax of the independent layer info SEI message.</w:t>
      </w:r>
    </w:p>
    <w:p w14:paraId="5A79407B" w14:textId="3549769F" w:rsidR="00347DAB" w:rsidRPr="001854F3" w:rsidRDefault="001D3374" w:rsidP="001620A0">
      <w:pPr>
        <w:pStyle w:val="AnnexTableTitle"/>
        <w:rPr>
          <w:lang w:val="en-US"/>
        </w:rPr>
      </w:pPr>
      <w:bookmarkStart w:id="1071" w:name="_Ref125561913"/>
      <w:r w:rsidRPr="001854F3">
        <w:rPr>
          <w:lang w:val="en-US"/>
        </w:rPr>
        <w:t xml:space="preserve">Syntax of independent layer info SEI </w:t>
      </w:r>
      <w:r w:rsidR="00470C76" w:rsidRPr="001854F3">
        <w:rPr>
          <w:lang w:val="en-US"/>
        </w:rPr>
        <w:t>message</w:t>
      </w:r>
      <w:bookmarkEnd w:id="1071"/>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1E0" w:firstRow="1" w:lastRow="1" w:firstColumn="1" w:lastColumn="1" w:noHBand="0" w:noVBand="0"/>
      </w:tblPr>
      <w:tblGrid>
        <w:gridCol w:w="6401"/>
        <w:gridCol w:w="1468"/>
        <w:gridCol w:w="1853"/>
      </w:tblGrid>
      <w:tr w:rsidR="007916D8" w:rsidRPr="001854F3" w14:paraId="37FB38BC" w14:textId="28A081C0" w:rsidTr="001854F3">
        <w:trPr>
          <w:cantSplit/>
          <w:trHeight w:val="300"/>
          <w:jc w:val="center"/>
        </w:trPr>
        <w:tc>
          <w:tcPr>
            <w:tcW w:w="3292" w:type="pct"/>
            <w:tcBorders>
              <w:top w:val="single" w:sz="12" w:space="0" w:color="auto"/>
              <w:bottom w:val="single" w:sz="12" w:space="0" w:color="auto"/>
            </w:tcBorders>
            <w:shd w:val="clear" w:color="auto" w:fill="auto"/>
            <w:vAlign w:val="center"/>
          </w:tcPr>
          <w:p w14:paraId="7386A56C" w14:textId="4C3C59D3" w:rsidR="007916D8" w:rsidRPr="001854F3" w:rsidRDefault="007916D8" w:rsidP="00B60A18">
            <w:pPr>
              <w:spacing w:before="60" w:after="60"/>
              <w:jc w:val="center"/>
              <w:rPr>
                <w:sz w:val="20"/>
                <w:lang w:val="en-US"/>
              </w:rPr>
            </w:pPr>
            <w:bookmarkStart w:id="1072" w:name="_Hlk36854764"/>
            <w:bookmarkStart w:id="1073" w:name="_Hlk37283238"/>
            <w:bookmarkStart w:id="1074" w:name="_Hlk37283292"/>
            <w:r w:rsidRPr="001854F3">
              <w:rPr>
                <w:b/>
                <w:sz w:val="20"/>
                <w:lang w:val="en-US"/>
              </w:rPr>
              <w:t>Syntax</w:t>
            </w:r>
          </w:p>
        </w:tc>
        <w:tc>
          <w:tcPr>
            <w:tcW w:w="755" w:type="pct"/>
            <w:tcBorders>
              <w:top w:val="single" w:sz="12" w:space="0" w:color="auto"/>
              <w:bottom w:val="single" w:sz="12" w:space="0" w:color="auto"/>
            </w:tcBorders>
            <w:shd w:val="clear" w:color="auto" w:fill="auto"/>
            <w:vAlign w:val="center"/>
          </w:tcPr>
          <w:p w14:paraId="0F851F2B" w14:textId="632B0160" w:rsidR="007916D8" w:rsidRPr="001854F3" w:rsidRDefault="007916D8" w:rsidP="00B60A18">
            <w:pPr>
              <w:spacing w:before="60" w:after="60"/>
              <w:jc w:val="center"/>
              <w:rPr>
                <w:b/>
                <w:sz w:val="20"/>
                <w:lang w:val="en-US"/>
              </w:rPr>
            </w:pPr>
            <w:r w:rsidRPr="001854F3">
              <w:rPr>
                <w:b/>
                <w:sz w:val="20"/>
                <w:lang w:val="en-US"/>
              </w:rPr>
              <w:t>Size</w:t>
            </w:r>
          </w:p>
        </w:tc>
        <w:tc>
          <w:tcPr>
            <w:tcW w:w="953" w:type="pct"/>
            <w:tcBorders>
              <w:top w:val="single" w:sz="12" w:space="0" w:color="auto"/>
              <w:bottom w:val="single" w:sz="12" w:space="0" w:color="auto"/>
            </w:tcBorders>
          </w:tcPr>
          <w:p w14:paraId="309E7C4B" w14:textId="6E5E5AC7" w:rsidR="007916D8" w:rsidRPr="001854F3" w:rsidRDefault="007916D8" w:rsidP="00B60A18">
            <w:pPr>
              <w:spacing w:before="60" w:after="60"/>
              <w:jc w:val="center"/>
              <w:rPr>
                <w:b/>
                <w:sz w:val="20"/>
                <w:lang w:val="en-US"/>
              </w:rPr>
            </w:pPr>
            <w:r w:rsidRPr="001854F3">
              <w:rPr>
                <w:b/>
                <w:sz w:val="20"/>
                <w:lang w:val="en-US"/>
              </w:rPr>
              <w:t>Type</w:t>
            </w:r>
          </w:p>
        </w:tc>
      </w:tr>
      <w:tr w:rsidR="007916D8" w:rsidRPr="001854F3" w14:paraId="7C24F6F9" w14:textId="7117DFFD" w:rsidTr="001854F3">
        <w:trPr>
          <w:cantSplit/>
          <w:jc w:val="center"/>
        </w:trPr>
        <w:tc>
          <w:tcPr>
            <w:tcW w:w="3292" w:type="pct"/>
            <w:tcBorders>
              <w:top w:val="single" w:sz="12" w:space="0" w:color="auto"/>
              <w:bottom w:val="single" w:sz="6" w:space="0" w:color="auto"/>
            </w:tcBorders>
            <w:shd w:val="clear" w:color="auto" w:fill="auto"/>
          </w:tcPr>
          <w:p w14:paraId="5C4D1AC4" w14:textId="30CACF02" w:rsidR="007916D8" w:rsidRPr="001854F3" w:rsidRDefault="007916D8" w:rsidP="007916D8">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independent_layer_info( payloadSize ) {</w:t>
            </w:r>
          </w:p>
        </w:tc>
        <w:tc>
          <w:tcPr>
            <w:tcW w:w="755" w:type="pct"/>
            <w:tcBorders>
              <w:top w:val="single" w:sz="12" w:space="0" w:color="auto"/>
              <w:bottom w:val="single" w:sz="6" w:space="0" w:color="auto"/>
            </w:tcBorders>
            <w:shd w:val="clear" w:color="auto" w:fill="auto"/>
          </w:tcPr>
          <w:p w14:paraId="1508BD2E" w14:textId="5EC25123" w:rsidR="007916D8" w:rsidRPr="001854F3" w:rsidRDefault="007916D8" w:rsidP="007916D8">
            <w:pPr>
              <w:pStyle w:val="Tablebody"/>
              <w:rPr>
                <w:lang w:val="en-US"/>
              </w:rPr>
            </w:pPr>
          </w:p>
        </w:tc>
        <w:tc>
          <w:tcPr>
            <w:tcW w:w="953" w:type="pct"/>
            <w:tcBorders>
              <w:top w:val="single" w:sz="12" w:space="0" w:color="auto"/>
              <w:bottom w:val="single" w:sz="6" w:space="0" w:color="auto"/>
            </w:tcBorders>
          </w:tcPr>
          <w:p w14:paraId="3BF8F08F" w14:textId="13D26E0C" w:rsidR="007916D8" w:rsidRPr="001854F3" w:rsidRDefault="007916D8" w:rsidP="007916D8">
            <w:pPr>
              <w:pStyle w:val="Tablebody"/>
              <w:rPr>
                <w:lang w:val="en-US"/>
              </w:rPr>
            </w:pPr>
          </w:p>
        </w:tc>
      </w:tr>
      <w:tr w:rsidR="00404588" w:rsidRPr="001854F3" w14:paraId="31A1E6B5" w14:textId="4C2C5862" w:rsidTr="001854F3">
        <w:trPr>
          <w:cantSplit/>
          <w:jc w:val="center"/>
        </w:trPr>
        <w:tc>
          <w:tcPr>
            <w:tcW w:w="3292" w:type="pct"/>
            <w:shd w:val="clear" w:color="auto" w:fill="auto"/>
          </w:tcPr>
          <w:p w14:paraId="3123A18C" w14:textId="5E587F63" w:rsidR="00404588" w:rsidRPr="001854F3" w:rsidRDefault="00404588" w:rsidP="00404588">
            <w:pPr>
              <w:pStyle w:val="Tablebody"/>
              <w:rPr>
                <w:rFonts w:ascii="Courier New" w:hAnsi="Courier New" w:cs="Courier New"/>
                <w:b/>
                <w:bCs/>
                <w:sz w:val="18"/>
                <w:szCs w:val="18"/>
                <w:lang w:val="en-US"/>
              </w:rPr>
            </w:pPr>
            <w:r w:rsidRPr="00F969B3">
              <w:rPr>
                <w:rFonts w:ascii="Courier New" w:hAnsi="Courier New" w:cs="Courier New"/>
                <w:noProof/>
                <w:color w:val="000000" w:themeColor="text1"/>
                <w:sz w:val="18"/>
                <w:szCs w:val="18"/>
                <w:lang w:val="en-US"/>
              </w:rPr>
              <w:tab/>
            </w:r>
            <w:r w:rsidRPr="00F969B3">
              <w:rPr>
                <w:rFonts w:ascii="Courier New" w:hAnsi="Courier New" w:cs="Courier New"/>
                <w:b/>
                <w:bCs/>
                <w:noProof/>
                <w:color w:val="000000" w:themeColor="text1"/>
                <w:sz w:val="18"/>
                <w:szCs w:val="18"/>
                <w:lang w:val="en-US"/>
              </w:rPr>
              <w:t>boundary_identifier_north_present_flag</w:t>
            </w:r>
          </w:p>
        </w:tc>
        <w:tc>
          <w:tcPr>
            <w:tcW w:w="755" w:type="pct"/>
            <w:shd w:val="clear" w:color="auto" w:fill="auto"/>
          </w:tcPr>
          <w:p w14:paraId="3EF951B3" w14:textId="03E0A602"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5C4791A0" w14:textId="796E94E9"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0A13ACF1" w14:textId="4539B69B" w:rsidTr="001854F3">
        <w:trPr>
          <w:cantSplit/>
          <w:jc w:val="center"/>
        </w:trPr>
        <w:tc>
          <w:tcPr>
            <w:tcW w:w="3292" w:type="pct"/>
            <w:shd w:val="clear" w:color="auto" w:fill="auto"/>
          </w:tcPr>
          <w:p w14:paraId="2B1C759D" w14:textId="5A4CE77F"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if(boundary_identifier_north_present_flag)</w:t>
            </w:r>
          </w:p>
        </w:tc>
        <w:tc>
          <w:tcPr>
            <w:tcW w:w="755" w:type="pct"/>
            <w:shd w:val="clear" w:color="auto" w:fill="auto"/>
          </w:tcPr>
          <w:p w14:paraId="7DD8C2ED" w14:textId="79EA8F0D"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521F2AA7"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1FE95198" w14:textId="23799211" w:rsidTr="001854F3">
        <w:trPr>
          <w:cantSplit/>
          <w:jc w:val="center"/>
        </w:trPr>
        <w:tc>
          <w:tcPr>
            <w:tcW w:w="3292" w:type="pct"/>
            <w:shd w:val="clear" w:color="auto" w:fill="auto"/>
            <w:vAlign w:val="center"/>
          </w:tcPr>
          <w:p w14:paraId="50DA71E8" w14:textId="5359E70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boundary_identifier_north</w:t>
            </w:r>
          </w:p>
        </w:tc>
        <w:tc>
          <w:tcPr>
            <w:tcW w:w="755" w:type="pct"/>
            <w:shd w:val="clear" w:color="auto" w:fill="auto"/>
            <w:vAlign w:val="center"/>
          </w:tcPr>
          <w:p w14:paraId="6750C02C" w14:textId="5C4D3DF1"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09E568D3" w14:textId="7382F2A1"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029ED9AE" w14:textId="0DD97837" w:rsidTr="001854F3">
        <w:trPr>
          <w:cantSplit/>
          <w:jc w:val="center"/>
        </w:trPr>
        <w:tc>
          <w:tcPr>
            <w:tcW w:w="3292" w:type="pct"/>
            <w:shd w:val="clear" w:color="auto" w:fill="auto"/>
          </w:tcPr>
          <w:p w14:paraId="0FF5E2B3" w14:textId="3B01B77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lastRenderedPageBreak/>
              <w:tab/>
              <w:t>boundary_identifier_east_present_flag</w:t>
            </w:r>
          </w:p>
        </w:tc>
        <w:tc>
          <w:tcPr>
            <w:tcW w:w="755" w:type="pct"/>
            <w:shd w:val="clear" w:color="auto" w:fill="auto"/>
          </w:tcPr>
          <w:p w14:paraId="67069569" w14:textId="1A4E2EA1"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6AE59A8A" w14:textId="6A6E7D5C"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635E2A3B" w14:textId="777880DB" w:rsidTr="001854F3">
        <w:trPr>
          <w:cantSplit/>
          <w:jc w:val="center"/>
        </w:trPr>
        <w:tc>
          <w:tcPr>
            <w:tcW w:w="3292" w:type="pct"/>
            <w:shd w:val="clear" w:color="auto" w:fill="auto"/>
          </w:tcPr>
          <w:p w14:paraId="7AF4D367" w14:textId="4BE9011D"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if(boundary_identifier_east_present_flag)</w:t>
            </w:r>
          </w:p>
        </w:tc>
        <w:tc>
          <w:tcPr>
            <w:tcW w:w="755" w:type="pct"/>
            <w:shd w:val="clear" w:color="auto" w:fill="auto"/>
          </w:tcPr>
          <w:p w14:paraId="1D5F12BA" w14:textId="621B182F"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64F43E21"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0947A8A7" w14:textId="44B8812D" w:rsidTr="001854F3">
        <w:trPr>
          <w:cantSplit/>
          <w:jc w:val="center"/>
        </w:trPr>
        <w:tc>
          <w:tcPr>
            <w:tcW w:w="3292" w:type="pct"/>
            <w:shd w:val="clear" w:color="auto" w:fill="auto"/>
            <w:vAlign w:val="center"/>
          </w:tcPr>
          <w:p w14:paraId="13105086" w14:textId="44DC930C"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boundary_identifier_east</w:t>
            </w:r>
          </w:p>
        </w:tc>
        <w:tc>
          <w:tcPr>
            <w:tcW w:w="755" w:type="pct"/>
            <w:shd w:val="clear" w:color="auto" w:fill="auto"/>
            <w:vAlign w:val="center"/>
          </w:tcPr>
          <w:p w14:paraId="73EDEA6F" w14:textId="445F956E"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7540697F" w14:textId="0435CC71"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477E7894" w14:textId="5011E5A6" w:rsidTr="001854F3">
        <w:trPr>
          <w:cantSplit/>
          <w:jc w:val="center"/>
        </w:trPr>
        <w:tc>
          <w:tcPr>
            <w:tcW w:w="3292" w:type="pct"/>
            <w:shd w:val="clear" w:color="auto" w:fill="auto"/>
          </w:tcPr>
          <w:p w14:paraId="7E53F92B" w14:textId="5D020135"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t>boundary_identifier_south_present_flag</w:t>
            </w:r>
          </w:p>
        </w:tc>
        <w:tc>
          <w:tcPr>
            <w:tcW w:w="755" w:type="pct"/>
            <w:shd w:val="clear" w:color="auto" w:fill="auto"/>
          </w:tcPr>
          <w:p w14:paraId="768AD79C" w14:textId="21F4669E"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59A3E11A" w14:textId="080A8502"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17BA7ADF" w14:textId="77A2C039" w:rsidTr="001854F3">
        <w:trPr>
          <w:cantSplit/>
          <w:jc w:val="center"/>
        </w:trPr>
        <w:tc>
          <w:tcPr>
            <w:tcW w:w="3292" w:type="pct"/>
            <w:shd w:val="clear" w:color="auto" w:fill="auto"/>
          </w:tcPr>
          <w:p w14:paraId="033547F3" w14:textId="30F543E4"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if(boundary_identifier_south_present_flag)</w:t>
            </w:r>
          </w:p>
        </w:tc>
        <w:tc>
          <w:tcPr>
            <w:tcW w:w="755" w:type="pct"/>
            <w:shd w:val="clear" w:color="auto" w:fill="auto"/>
          </w:tcPr>
          <w:p w14:paraId="2E15DC8B" w14:textId="29A8D1A1"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39B54F55"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46048033" w14:textId="626C0A0B" w:rsidTr="001854F3">
        <w:trPr>
          <w:cantSplit/>
          <w:jc w:val="center"/>
        </w:trPr>
        <w:tc>
          <w:tcPr>
            <w:tcW w:w="3292" w:type="pct"/>
            <w:shd w:val="clear" w:color="auto" w:fill="auto"/>
            <w:vAlign w:val="center"/>
          </w:tcPr>
          <w:p w14:paraId="2784D68E" w14:textId="4C3A6269"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boundary_identifier_south</w:t>
            </w:r>
          </w:p>
        </w:tc>
        <w:tc>
          <w:tcPr>
            <w:tcW w:w="755" w:type="pct"/>
            <w:shd w:val="clear" w:color="auto" w:fill="auto"/>
            <w:vAlign w:val="center"/>
          </w:tcPr>
          <w:p w14:paraId="2E27C02E" w14:textId="38118414"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65CA38D6" w14:textId="79DE4837"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22BDCD49" w14:textId="1D754308" w:rsidTr="001854F3">
        <w:trPr>
          <w:cantSplit/>
          <w:jc w:val="center"/>
        </w:trPr>
        <w:tc>
          <w:tcPr>
            <w:tcW w:w="3292" w:type="pct"/>
            <w:shd w:val="clear" w:color="auto" w:fill="auto"/>
          </w:tcPr>
          <w:p w14:paraId="053C00F1" w14:textId="76DE3527"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t>boundary_identifier_west_present_flag</w:t>
            </w:r>
          </w:p>
        </w:tc>
        <w:tc>
          <w:tcPr>
            <w:tcW w:w="755" w:type="pct"/>
            <w:shd w:val="clear" w:color="auto" w:fill="auto"/>
          </w:tcPr>
          <w:p w14:paraId="69FCCFD3" w14:textId="1304D473"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w:t>
            </w:r>
          </w:p>
        </w:tc>
        <w:tc>
          <w:tcPr>
            <w:tcW w:w="953" w:type="pct"/>
          </w:tcPr>
          <w:p w14:paraId="36994EB1" w14:textId="52C75BD7" w:rsidR="00404588" w:rsidRPr="00F969B3" w:rsidRDefault="009C7DFF"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bit</w:t>
            </w:r>
          </w:p>
        </w:tc>
      </w:tr>
      <w:tr w:rsidR="00404588" w:rsidRPr="001854F3" w14:paraId="6AB01F75" w14:textId="48C25D5A" w:rsidTr="001854F3">
        <w:trPr>
          <w:cantSplit/>
          <w:jc w:val="center"/>
        </w:trPr>
        <w:tc>
          <w:tcPr>
            <w:tcW w:w="3292" w:type="pct"/>
            <w:shd w:val="clear" w:color="auto" w:fill="auto"/>
          </w:tcPr>
          <w:p w14:paraId="42275082" w14:textId="45A9FF4C"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noProof/>
                <w:sz w:val="18"/>
                <w:szCs w:val="18"/>
                <w:lang w:val="en-US"/>
              </w:rPr>
              <w:t>if(boundary_identifier_west_present_flag)</w:t>
            </w:r>
          </w:p>
        </w:tc>
        <w:tc>
          <w:tcPr>
            <w:tcW w:w="755" w:type="pct"/>
            <w:shd w:val="clear" w:color="auto" w:fill="auto"/>
          </w:tcPr>
          <w:p w14:paraId="79486DFB" w14:textId="77777777" w:rsidR="00404588" w:rsidRPr="00F969B3" w:rsidRDefault="00404588" w:rsidP="00404588">
            <w:pPr>
              <w:pStyle w:val="Tablebody"/>
              <w:jc w:val="center"/>
              <w:rPr>
                <w:rFonts w:ascii="Courier New" w:hAnsi="Courier New" w:cs="Courier New"/>
                <w:noProof/>
                <w:sz w:val="18"/>
                <w:szCs w:val="18"/>
                <w:lang w:val="en-US"/>
              </w:rPr>
            </w:pPr>
          </w:p>
        </w:tc>
        <w:tc>
          <w:tcPr>
            <w:tcW w:w="953" w:type="pct"/>
          </w:tcPr>
          <w:p w14:paraId="63842FF1" w14:textId="77777777" w:rsidR="00404588" w:rsidRPr="00F969B3" w:rsidRDefault="00404588" w:rsidP="00404588">
            <w:pPr>
              <w:pStyle w:val="Tablebody"/>
              <w:jc w:val="center"/>
              <w:rPr>
                <w:rFonts w:ascii="Courier New" w:hAnsi="Courier New" w:cs="Courier New"/>
                <w:noProof/>
                <w:sz w:val="18"/>
                <w:szCs w:val="18"/>
                <w:lang w:val="en-US"/>
              </w:rPr>
            </w:pPr>
          </w:p>
        </w:tc>
      </w:tr>
      <w:tr w:rsidR="00404588" w:rsidRPr="001854F3" w14:paraId="249058F4" w14:textId="3C987DAF" w:rsidTr="001854F3">
        <w:trPr>
          <w:cantSplit/>
          <w:jc w:val="center"/>
        </w:trPr>
        <w:tc>
          <w:tcPr>
            <w:tcW w:w="3292" w:type="pct"/>
            <w:shd w:val="clear" w:color="auto" w:fill="auto"/>
            <w:vAlign w:val="center"/>
          </w:tcPr>
          <w:p w14:paraId="0AC32F62" w14:textId="25B3D044"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b/>
                <w:noProof/>
                <w:color w:val="000000" w:themeColor="text1"/>
                <w:sz w:val="18"/>
                <w:szCs w:val="18"/>
                <w:lang w:val="en-US"/>
              </w:rPr>
              <w:tab/>
            </w:r>
            <w:r w:rsidRPr="00F969B3">
              <w:rPr>
                <w:rFonts w:ascii="Courier New" w:hAnsi="Courier New" w:cs="Courier New"/>
                <w:b/>
                <w:noProof/>
                <w:color w:val="000000" w:themeColor="text1"/>
                <w:sz w:val="18"/>
                <w:szCs w:val="18"/>
                <w:lang w:val="en-US"/>
              </w:rPr>
              <w:tab/>
              <w:t>boundary_identifier_west</w:t>
            </w:r>
          </w:p>
        </w:tc>
        <w:tc>
          <w:tcPr>
            <w:tcW w:w="755" w:type="pct"/>
            <w:shd w:val="clear" w:color="auto" w:fill="auto"/>
            <w:vAlign w:val="center"/>
          </w:tcPr>
          <w:p w14:paraId="7CFD82D0" w14:textId="3B5709CF" w:rsidR="00404588" w:rsidRPr="00F969B3" w:rsidRDefault="00404588" w:rsidP="00404588">
            <w:pPr>
              <w:pStyle w:val="Tablebody"/>
              <w:jc w:val="center"/>
              <w:rPr>
                <w:rFonts w:ascii="Courier New" w:hAnsi="Courier New" w:cs="Courier New"/>
                <w:noProof/>
                <w:sz w:val="18"/>
                <w:szCs w:val="18"/>
                <w:lang w:val="en-US"/>
              </w:rPr>
            </w:pPr>
            <w:r w:rsidRPr="00F969B3">
              <w:rPr>
                <w:rFonts w:ascii="Courier New" w:hAnsi="Courier New" w:cs="Courier New"/>
                <w:noProof/>
                <w:sz w:val="18"/>
                <w:szCs w:val="18"/>
                <w:lang w:val="en-US"/>
              </w:rPr>
              <w:t>16</w:t>
            </w:r>
          </w:p>
        </w:tc>
        <w:tc>
          <w:tcPr>
            <w:tcW w:w="953" w:type="pct"/>
          </w:tcPr>
          <w:p w14:paraId="411A6A5B" w14:textId="0C0735D8" w:rsidR="00404588" w:rsidRPr="00F969B3" w:rsidRDefault="00404588" w:rsidP="00404588">
            <w:pPr>
              <w:pStyle w:val="Tablebody"/>
              <w:jc w:val="center"/>
              <w:rPr>
                <w:rFonts w:ascii="Courier New" w:hAnsi="Courier New" w:cs="Courier New"/>
                <w:noProof/>
                <w:sz w:val="18"/>
                <w:szCs w:val="18"/>
                <w:lang w:val="en-US"/>
              </w:rPr>
            </w:pPr>
            <w:r w:rsidRPr="001854F3">
              <w:rPr>
                <w:rFonts w:ascii="Courier New" w:hAnsi="Courier New" w:cs="Courier New"/>
                <w:sz w:val="18"/>
                <w:szCs w:val="18"/>
                <w:lang w:val="en-US"/>
              </w:rPr>
              <w:t>unsigned integer</w:t>
            </w:r>
          </w:p>
        </w:tc>
      </w:tr>
      <w:tr w:rsidR="00404588" w:rsidRPr="001854F3" w14:paraId="54AF6A75" w14:textId="356AF8CE" w:rsidTr="001854F3">
        <w:trPr>
          <w:cantSplit/>
          <w:jc w:val="center"/>
        </w:trPr>
        <w:tc>
          <w:tcPr>
            <w:tcW w:w="3292" w:type="pct"/>
            <w:tcBorders>
              <w:bottom w:val="single" w:sz="12" w:space="0" w:color="auto"/>
            </w:tcBorders>
            <w:shd w:val="clear" w:color="auto" w:fill="auto"/>
          </w:tcPr>
          <w:p w14:paraId="3912C5C2" w14:textId="7E498961" w:rsidR="00404588" w:rsidRPr="001854F3" w:rsidRDefault="00404588" w:rsidP="00404588">
            <w:pPr>
              <w:pStyle w:val="Tablebody"/>
              <w:rPr>
                <w:rFonts w:ascii="Courier New" w:hAnsi="Courier New" w:cs="Courier New"/>
                <w:sz w:val="18"/>
                <w:szCs w:val="18"/>
                <w:lang w:val="en-US"/>
              </w:rPr>
            </w:pPr>
            <w:r w:rsidRPr="00F969B3">
              <w:rPr>
                <w:rFonts w:ascii="Courier New" w:hAnsi="Courier New" w:cs="Courier New"/>
                <w:noProof/>
                <w:sz w:val="18"/>
                <w:szCs w:val="18"/>
                <w:lang w:val="en-US"/>
              </w:rPr>
              <w:t>}</w:t>
            </w:r>
          </w:p>
        </w:tc>
        <w:tc>
          <w:tcPr>
            <w:tcW w:w="755" w:type="pct"/>
            <w:tcBorders>
              <w:bottom w:val="single" w:sz="12" w:space="0" w:color="auto"/>
            </w:tcBorders>
            <w:shd w:val="clear" w:color="auto" w:fill="auto"/>
          </w:tcPr>
          <w:p w14:paraId="2039639E" w14:textId="77777777" w:rsidR="00404588" w:rsidRPr="001854F3" w:rsidRDefault="00404588" w:rsidP="00404588">
            <w:pPr>
              <w:pStyle w:val="Tablebody"/>
              <w:rPr>
                <w:lang w:val="en-US"/>
              </w:rPr>
            </w:pPr>
          </w:p>
        </w:tc>
        <w:tc>
          <w:tcPr>
            <w:tcW w:w="953" w:type="pct"/>
            <w:tcBorders>
              <w:bottom w:val="single" w:sz="12" w:space="0" w:color="auto"/>
            </w:tcBorders>
          </w:tcPr>
          <w:p w14:paraId="63D7C74F" w14:textId="77777777" w:rsidR="00404588" w:rsidRPr="001854F3" w:rsidRDefault="00404588" w:rsidP="00404588">
            <w:pPr>
              <w:pStyle w:val="Tablebody"/>
              <w:rPr>
                <w:lang w:val="en-US"/>
              </w:rPr>
            </w:pPr>
          </w:p>
        </w:tc>
      </w:tr>
    </w:tbl>
    <w:p w14:paraId="7DED9DF8" w14:textId="77777777" w:rsidR="00424385" w:rsidRPr="009E17B4" w:rsidRDefault="00424385" w:rsidP="009E17B4">
      <w:pPr>
        <w:spacing w:before="60"/>
        <w:rPr>
          <w:noProof/>
          <w:lang w:val="en-US"/>
        </w:rPr>
      </w:pPr>
    </w:p>
    <w:p w14:paraId="4C6B09EC" w14:textId="088C0021" w:rsidR="006C0874" w:rsidRPr="001854F3" w:rsidRDefault="009F50BD" w:rsidP="006C0874">
      <w:pPr>
        <w:numPr>
          <w:ilvl w:val="2"/>
          <w:numId w:val="7"/>
        </w:numPr>
        <w:spacing w:before="60"/>
        <w:rPr>
          <w:noProof/>
          <w:lang w:val="en-US"/>
        </w:rPr>
      </w:pPr>
      <w:r w:rsidRPr="00F969B3">
        <w:rPr>
          <w:b/>
          <w:noProof/>
          <w:lang w:val="en-US"/>
        </w:rPr>
        <w:t>Independent layer info SEI message semantics</w:t>
      </w:r>
    </w:p>
    <w:p w14:paraId="50A60189" w14:textId="515717D4" w:rsidR="00B94B53" w:rsidRPr="00F969B3" w:rsidRDefault="006C0874" w:rsidP="006C0874">
      <w:pPr>
        <w:rPr>
          <w:noProof/>
          <w:lang w:val="en-US"/>
        </w:rPr>
      </w:pPr>
      <w:r w:rsidRPr="00F969B3">
        <w:rPr>
          <w:noProof/>
          <w:lang w:val="en-US"/>
        </w:rPr>
        <w:t xml:space="preserve">The independent layer info SEI message provides the spatial alignment of the different </w:t>
      </w:r>
      <w:r w:rsidR="00981984" w:rsidRPr="00F969B3">
        <w:rPr>
          <w:noProof/>
          <w:lang w:val="en-US"/>
        </w:rPr>
        <w:t xml:space="preserve">independent </w:t>
      </w:r>
      <w:r w:rsidRPr="00F969B3">
        <w:rPr>
          <w:noProof/>
          <w:lang w:val="en-US"/>
        </w:rPr>
        <w:t xml:space="preserve">layers </w:t>
      </w:r>
      <w:r w:rsidR="00EA041D" w:rsidRPr="00F969B3">
        <w:rPr>
          <w:noProof/>
          <w:lang w:val="en-US"/>
        </w:rPr>
        <w:t xml:space="preserve">present </w:t>
      </w:r>
      <w:r w:rsidRPr="00F969B3">
        <w:rPr>
          <w:noProof/>
          <w:lang w:val="en-US"/>
        </w:rPr>
        <w:t>in a</w:t>
      </w:r>
      <w:r w:rsidR="00981984" w:rsidRPr="00F969B3">
        <w:rPr>
          <w:noProof/>
          <w:lang w:val="en-US"/>
        </w:rPr>
        <w:t xml:space="preserve"> </w:t>
      </w:r>
      <w:r w:rsidRPr="00F969B3">
        <w:rPr>
          <w:noProof/>
          <w:lang w:val="en-US"/>
        </w:rPr>
        <w:t xml:space="preserve">bitstream by </w:t>
      </w:r>
      <w:r w:rsidR="00981984" w:rsidRPr="00F969B3">
        <w:rPr>
          <w:noProof/>
          <w:lang w:val="en-US"/>
        </w:rPr>
        <w:t xml:space="preserve">epxressing the relative positioning </w:t>
      </w:r>
      <w:r w:rsidR="00EA041D" w:rsidRPr="00F969B3">
        <w:rPr>
          <w:noProof/>
          <w:lang w:val="en-US"/>
        </w:rPr>
        <w:t xml:space="preserve">between </w:t>
      </w:r>
      <w:r w:rsidR="00FC7E1D" w:rsidRPr="00F969B3">
        <w:rPr>
          <w:noProof/>
          <w:lang w:val="en-US"/>
        </w:rPr>
        <w:t>these</w:t>
      </w:r>
      <w:r w:rsidR="00EA041D" w:rsidRPr="00F969B3">
        <w:rPr>
          <w:noProof/>
          <w:lang w:val="en-US"/>
        </w:rPr>
        <w:t xml:space="preserve"> layers</w:t>
      </w:r>
      <w:r w:rsidR="00FC7E1D" w:rsidRPr="00F969B3">
        <w:rPr>
          <w:noProof/>
          <w:lang w:val="en-US"/>
        </w:rPr>
        <w:t xml:space="preserve"> using </w:t>
      </w:r>
      <w:r w:rsidR="00424186" w:rsidRPr="00F969B3">
        <w:rPr>
          <w:noProof/>
          <w:lang w:val="en-US"/>
        </w:rPr>
        <w:t xml:space="preserve">matching </w:t>
      </w:r>
      <w:r w:rsidR="00FC7E1D" w:rsidRPr="00F969B3">
        <w:rPr>
          <w:noProof/>
          <w:lang w:val="en-US"/>
        </w:rPr>
        <w:t>boundary identifiers</w:t>
      </w:r>
      <w:r w:rsidRPr="00F969B3">
        <w:rPr>
          <w:noProof/>
          <w:lang w:val="en-US"/>
        </w:rPr>
        <w:t>.</w:t>
      </w:r>
      <w:r w:rsidR="00633EC9" w:rsidRPr="00F969B3">
        <w:rPr>
          <w:noProof/>
          <w:lang w:val="en-US"/>
        </w:rPr>
        <w:t xml:space="preserve"> In a mult</w:t>
      </w:r>
      <w:r w:rsidR="001F0EB1" w:rsidRPr="00F969B3">
        <w:rPr>
          <w:noProof/>
          <w:lang w:val="en-US"/>
        </w:rPr>
        <w:t>i-layer bitstream, there shall be at most two occurrences of a given boundary identier</w:t>
      </w:r>
      <w:r w:rsidR="004416E1" w:rsidRPr="00F969B3">
        <w:rPr>
          <w:noProof/>
          <w:lang w:val="en-US"/>
        </w:rPr>
        <w:t xml:space="preserve"> creating a pair of matching boudary identifier</w:t>
      </w:r>
      <w:r w:rsidR="001F0EB1" w:rsidRPr="00F969B3">
        <w:rPr>
          <w:noProof/>
          <w:lang w:val="en-US"/>
        </w:rPr>
        <w:t xml:space="preserve">. In other words, </w:t>
      </w:r>
      <w:r w:rsidR="005449FF" w:rsidRPr="00F969B3">
        <w:rPr>
          <w:noProof/>
          <w:lang w:val="en-US"/>
        </w:rPr>
        <w:t>a layer has at most one neighbo</w:t>
      </w:r>
      <w:r w:rsidR="004416E1" w:rsidRPr="00F969B3">
        <w:rPr>
          <w:noProof/>
          <w:lang w:val="en-US"/>
        </w:rPr>
        <w:t>r</w:t>
      </w:r>
      <w:r w:rsidR="005449FF" w:rsidRPr="00F969B3">
        <w:rPr>
          <w:noProof/>
          <w:lang w:val="en-US"/>
        </w:rPr>
        <w:t xml:space="preserve"> per </w:t>
      </w:r>
      <w:r w:rsidR="00B94B53" w:rsidRPr="00F969B3">
        <w:rPr>
          <w:noProof/>
          <w:lang w:val="en-US"/>
        </w:rPr>
        <w:t>boundary.</w:t>
      </w:r>
    </w:p>
    <w:p w14:paraId="4C7570A3" w14:textId="679DDC12" w:rsidR="006C0874" w:rsidRPr="00F969B3" w:rsidRDefault="006C0874" w:rsidP="001854F3">
      <w:pPr>
        <w:rPr>
          <w:noProof/>
          <w:lang w:val="en-US"/>
        </w:rPr>
      </w:pPr>
      <w:r w:rsidRPr="00F969B3">
        <w:rPr>
          <w:noProof/>
          <w:lang w:val="en-US"/>
        </w:rPr>
        <w:t xml:space="preserve">This </w:t>
      </w:r>
      <w:r w:rsidR="00424186" w:rsidRPr="00F969B3">
        <w:rPr>
          <w:noProof/>
          <w:lang w:val="en-US"/>
        </w:rPr>
        <w:t xml:space="preserve">SEI </w:t>
      </w:r>
      <w:r w:rsidRPr="00F969B3">
        <w:rPr>
          <w:noProof/>
          <w:lang w:val="en-US"/>
        </w:rPr>
        <w:t xml:space="preserve">message may be </w:t>
      </w:r>
      <w:r w:rsidR="00DE5921" w:rsidRPr="00F969B3">
        <w:rPr>
          <w:noProof/>
          <w:lang w:val="en-US"/>
        </w:rPr>
        <w:t xml:space="preserve">extracted by </w:t>
      </w:r>
      <w:r w:rsidR="00424186" w:rsidRPr="00F969B3">
        <w:rPr>
          <w:noProof/>
          <w:lang w:val="en-US"/>
        </w:rPr>
        <w:t xml:space="preserve">the </w:t>
      </w:r>
      <w:r w:rsidR="00DE5921" w:rsidRPr="00F969B3">
        <w:rPr>
          <w:noProof/>
          <w:lang w:val="en-US"/>
        </w:rPr>
        <w:t xml:space="preserve">VDE and used </w:t>
      </w:r>
      <w:r w:rsidR="002661C4" w:rsidRPr="00F969B3">
        <w:rPr>
          <w:noProof/>
          <w:lang w:val="en-US"/>
        </w:rPr>
        <w:t xml:space="preserve">for </w:t>
      </w:r>
      <w:r w:rsidRPr="00F969B3">
        <w:rPr>
          <w:noProof/>
          <w:lang w:val="en-US"/>
        </w:rPr>
        <w:t xml:space="preserve">the </w:t>
      </w:r>
      <w:r w:rsidR="0025174C" w:rsidRPr="00F969B3">
        <w:rPr>
          <w:noProof/>
          <w:lang w:val="en-US"/>
        </w:rPr>
        <w:t>output formatting function</w:t>
      </w:r>
      <w:r w:rsidRPr="00F969B3">
        <w:rPr>
          <w:noProof/>
          <w:lang w:val="en-US"/>
        </w:rPr>
        <w:t xml:space="preserve"> to correctly place </w:t>
      </w:r>
      <w:r w:rsidR="006544B5" w:rsidRPr="00F969B3">
        <w:rPr>
          <w:noProof/>
          <w:lang w:val="en-US"/>
        </w:rPr>
        <w:t xml:space="preserve">the </w:t>
      </w:r>
      <w:r w:rsidRPr="00F969B3">
        <w:rPr>
          <w:noProof/>
          <w:lang w:val="en-US"/>
        </w:rPr>
        <w:t xml:space="preserve">decoded </w:t>
      </w:r>
      <w:r w:rsidR="006544B5" w:rsidRPr="00F969B3">
        <w:rPr>
          <w:noProof/>
          <w:lang w:val="en-US"/>
        </w:rPr>
        <w:t>pictures from each layer</w:t>
      </w:r>
      <w:r w:rsidRPr="00F969B3">
        <w:rPr>
          <w:noProof/>
          <w:lang w:val="en-US"/>
        </w:rPr>
        <w:t xml:space="preserve"> in the final output</w:t>
      </w:r>
      <w:r w:rsidR="00007C1C" w:rsidRPr="00F969B3">
        <w:rPr>
          <w:noProof/>
          <w:lang w:val="en-US"/>
        </w:rPr>
        <w:t xml:space="preserve"> </w:t>
      </w:r>
      <w:r w:rsidR="004C114D" w:rsidRPr="00F969B3">
        <w:rPr>
          <w:noProof/>
          <w:lang w:val="en-US"/>
        </w:rPr>
        <w:t xml:space="preserve">picture. In this </w:t>
      </w:r>
      <w:r w:rsidR="00007C1C" w:rsidRPr="00F969B3">
        <w:rPr>
          <w:noProof/>
          <w:lang w:val="en-US"/>
        </w:rPr>
        <w:t>case</w:t>
      </w:r>
      <w:r w:rsidR="004C114D" w:rsidRPr="00F969B3">
        <w:rPr>
          <w:noProof/>
          <w:lang w:val="en-US"/>
        </w:rPr>
        <w:t>,</w:t>
      </w:r>
      <w:r w:rsidR="00007C1C" w:rsidRPr="00F969B3">
        <w:rPr>
          <w:noProof/>
          <w:lang w:val="en-US"/>
        </w:rPr>
        <w:t xml:space="preserve"> the decoder instance may ignore th</w:t>
      </w:r>
      <w:r w:rsidR="004C114D" w:rsidRPr="00F969B3">
        <w:rPr>
          <w:noProof/>
          <w:lang w:val="en-US"/>
        </w:rPr>
        <w:t>is</w:t>
      </w:r>
      <w:r w:rsidR="00007C1C" w:rsidRPr="00F969B3">
        <w:rPr>
          <w:noProof/>
          <w:lang w:val="en-US"/>
        </w:rPr>
        <w:t xml:space="preserve"> SEI</w:t>
      </w:r>
      <w:r w:rsidR="00AD00BA" w:rsidRPr="00F969B3">
        <w:rPr>
          <w:noProof/>
          <w:lang w:val="en-US"/>
        </w:rPr>
        <w:t xml:space="preserve"> </w:t>
      </w:r>
      <w:r w:rsidR="004C114D" w:rsidRPr="00F969B3">
        <w:rPr>
          <w:noProof/>
          <w:lang w:val="en-US"/>
        </w:rPr>
        <w:t xml:space="preserve">message </w:t>
      </w:r>
      <w:r w:rsidR="00AD00BA" w:rsidRPr="00F969B3">
        <w:rPr>
          <w:noProof/>
          <w:lang w:val="en-US"/>
        </w:rPr>
        <w:t>if present</w:t>
      </w:r>
      <w:r w:rsidR="00007C1C" w:rsidRPr="00F969B3">
        <w:rPr>
          <w:noProof/>
          <w:lang w:val="en-US"/>
        </w:rPr>
        <w:t>.</w:t>
      </w:r>
      <w:r w:rsidR="00AD00BA" w:rsidRPr="00F969B3">
        <w:rPr>
          <w:noProof/>
          <w:lang w:val="en-US"/>
        </w:rPr>
        <w:t xml:space="preserve"> Alternatively, the decoder instance</w:t>
      </w:r>
      <w:r w:rsidR="00BB3B25" w:rsidRPr="00F969B3">
        <w:rPr>
          <w:noProof/>
          <w:lang w:val="en-US"/>
        </w:rPr>
        <w:t xml:space="preserve"> </w:t>
      </w:r>
      <w:r w:rsidR="001202FD" w:rsidRPr="00F969B3">
        <w:rPr>
          <w:noProof/>
          <w:lang w:val="en-US"/>
        </w:rPr>
        <w:t xml:space="preserve">may be </w:t>
      </w:r>
      <w:r w:rsidR="00BB3B25" w:rsidRPr="00F969B3">
        <w:rPr>
          <w:noProof/>
          <w:lang w:val="en-US"/>
        </w:rPr>
        <w:t>capable of decoding a multi-layer bitstream</w:t>
      </w:r>
      <w:r w:rsidR="001202FD" w:rsidRPr="00F969B3">
        <w:rPr>
          <w:noProof/>
          <w:lang w:val="en-US"/>
        </w:rPr>
        <w:t xml:space="preserve"> as well as parsing the SEI</w:t>
      </w:r>
      <w:r w:rsidR="004C114D" w:rsidRPr="00F969B3">
        <w:rPr>
          <w:noProof/>
          <w:lang w:val="en-US"/>
        </w:rPr>
        <w:t xml:space="preserve"> message</w:t>
      </w:r>
      <w:r w:rsidR="001202FD" w:rsidRPr="00F969B3">
        <w:rPr>
          <w:noProof/>
          <w:lang w:val="en-US"/>
        </w:rPr>
        <w:t xml:space="preserve"> in which case </w:t>
      </w:r>
      <w:r w:rsidR="003938BC" w:rsidRPr="00F969B3">
        <w:rPr>
          <w:noProof/>
          <w:lang w:val="en-US"/>
        </w:rPr>
        <w:t>no</w:t>
      </w:r>
      <w:r w:rsidR="001202FD" w:rsidRPr="00F969B3">
        <w:rPr>
          <w:noProof/>
          <w:lang w:val="en-US"/>
        </w:rPr>
        <w:t xml:space="preserve"> output formattin</w:t>
      </w:r>
      <w:r w:rsidR="004C114D" w:rsidRPr="00F969B3">
        <w:rPr>
          <w:noProof/>
          <w:lang w:val="en-US"/>
        </w:rPr>
        <w:t>g</w:t>
      </w:r>
      <w:r w:rsidR="001202FD" w:rsidRPr="00F969B3">
        <w:rPr>
          <w:noProof/>
          <w:lang w:val="en-US"/>
        </w:rPr>
        <w:t xml:space="preserve"> function is needed.</w:t>
      </w:r>
    </w:p>
    <w:p w14:paraId="2FC05E06" w14:textId="7417B0A7" w:rsidR="009F50BD" w:rsidRPr="00F969B3" w:rsidRDefault="009F50BD" w:rsidP="009F50BD">
      <w:pPr>
        <w:rPr>
          <w:b/>
          <w:noProof/>
          <w:lang w:val="en-US"/>
        </w:rPr>
      </w:pPr>
      <w:r w:rsidRPr="009E17B4">
        <w:rPr>
          <w:rFonts w:ascii="Courier New" w:hAnsi="Courier New" w:cs="Courier New"/>
          <w:bCs/>
          <w:noProof/>
          <w:lang w:val="en-US"/>
        </w:rPr>
        <w:t>b</w:t>
      </w:r>
      <w:r w:rsidRPr="009E17B4">
        <w:rPr>
          <w:rFonts w:ascii="Courier New" w:hAnsi="Courier New" w:cs="Courier New"/>
          <w:bCs/>
          <w:noProof/>
          <w:sz w:val="20"/>
          <w:szCs w:val="20"/>
          <w:lang w:val="en-US"/>
        </w:rPr>
        <w:t>oundary_identifier_north_present_flag</w:t>
      </w:r>
      <w:r w:rsidRPr="00F969B3">
        <w:rPr>
          <w:b/>
          <w:noProof/>
          <w:lang w:val="en-US"/>
        </w:rPr>
        <w:t>,</w:t>
      </w:r>
      <w:r w:rsidR="00BE596A" w:rsidRPr="00F969B3">
        <w:rPr>
          <w:b/>
          <w:noProof/>
          <w:lang w:val="en-US"/>
        </w:rPr>
        <w:t xml:space="preserve"> </w:t>
      </w:r>
      <w:r w:rsidRPr="009E17B4">
        <w:rPr>
          <w:rFonts w:ascii="Courier New" w:hAnsi="Courier New" w:cs="Courier New"/>
          <w:bCs/>
          <w:noProof/>
          <w:sz w:val="20"/>
          <w:szCs w:val="20"/>
          <w:lang w:val="en-US"/>
        </w:rPr>
        <w:t>boundary_identifier_east_present_flag</w:t>
      </w:r>
      <w:r w:rsidRPr="009E17B4">
        <w:rPr>
          <w:bCs/>
          <w:noProof/>
          <w:lang w:val="en-US"/>
        </w:rPr>
        <w:t>,</w:t>
      </w:r>
      <w:r w:rsidRPr="00F969B3">
        <w:rPr>
          <w:b/>
          <w:noProof/>
          <w:lang w:val="en-US"/>
        </w:rPr>
        <w:t xml:space="preserve"> </w:t>
      </w:r>
      <w:r w:rsidRPr="009E17B4">
        <w:rPr>
          <w:rFonts w:ascii="Courier New" w:hAnsi="Courier New" w:cs="Courier New"/>
          <w:bCs/>
          <w:noProof/>
          <w:sz w:val="20"/>
          <w:szCs w:val="20"/>
          <w:lang w:val="en-US"/>
        </w:rPr>
        <w:t>boundary_identifier_south_present_flag</w:t>
      </w:r>
      <w:r w:rsidRPr="00F969B3">
        <w:rPr>
          <w:bCs/>
          <w:noProof/>
          <w:lang w:val="en-US"/>
        </w:rPr>
        <w:t xml:space="preserve"> and </w:t>
      </w:r>
      <w:r w:rsidRPr="009E17B4">
        <w:rPr>
          <w:rFonts w:ascii="Courier New" w:hAnsi="Courier New" w:cs="Courier New"/>
          <w:bCs/>
          <w:noProof/>
          <w:sz w:val="20"/>
          <w:szCs w:val="20"/>
          <w:lang w:val="en-US"/>
        </w:rPr>
        <w:t>boundary_identifier_west_present_flag</w:t>
      </w:r>
      <w:r w:rsidRPr="00F969B3" w:rsidDel="009A761C">
        <w:rPr>
          <w:bCs/>
          <w:noProof/>
          <w:lang w:val="en-US"/>
        </w:rPr>
        <w:t xml:space="preserve"> </w:t>
      </w:r>
      <w:r w:rsidRPr="00F969B3">
        <w:rPr>
          <w:bCs/>
          <w:noProof/>
          <w:lang w:val="en-US"/>
        </w:rPr>
        <w:t xml:space="preserve">equal to 1 specify that the SEI message contains a boundary identifier, respectively, for the north, east, south and west boundary. </w:t>
      </w:r>
    </w:p>
    <w:p w14:paraId="1E978404" w14:textId="23B69E59" w:rsidR="009F50BD" w:rsidRDefault="009F50BD" w:rsidP="009F50BD">
      <w:pPr>
        <w:rPr>
          <w:noProof/>
          <w:lang w:val="en-US"/>
        </w:rPr>
      </w:pPr>
      <w:r w:rsidRPr="009E17B4">
        <w:rPr>
          <w:rFonts w:ascii="Courier New" w:hAnsi="Courier New" w:cs="Courier New"/>
          <w:bCs/>
          <w:noProof/>
          <w:sz w:val="20"/>
          <w:szCs w:val="20"/>
          <w:lang w:val="en-US"/>
        </w:rPr>
        <w:t>boundary_identifier_north</w:t>
      </w:r>
      <w:r w:rsidRPr="00F969B3">
        <w:rPr>
          <w:noProof/>
          <w:lang w:val="en-US"/>
        </w:rPr>
        <w:t>,</w:t>
      </w:r>
      <w:r w:rsidRPr="00F969B3">
        <w:rPr>
          <w:b/>
          <w:noProof/>
          <w:lang w:val="en-US"/>
        </w:rPr>
        <w:t xml:space="preserve"> </w:t>
      </w:r>
      <w:r w:rsidRPr="009E17B4">
        <w:rPr>
          <w:rFonts w:ascii="Courier New" w:hAnsi="Courier New" w:cs="Courier New"/>
          <w:bCs/>
          <w:noProof/>
          <w:sz w:val="20"/>
          <w:szCs w:val="20"/>
          <w:lang w:val="en-US"/>
        </w:rPr>
        <w:t>boundary_identifier_east</w:t>
      </w:r>
      <w:r w:rsidRPr="00F969B3">
        <w:rPr>
          <w:noProof/>
          <w:lang w:val="en-US"/>
        </w:rPr>
        <w:t xml:space="preserve">, </w:t>
      </w:r>
      <w:r w:rsidRPr="009E17B4">
        <w:rPr>
          <w:rFonts w:ascii="Courier New" w:hAnsi="Courier New" w:cs="Courier New"/>
          <w:bCs/>
          <w:noProof/>
          <w:sz w:val="20"/>
          <w:szCs w:val="20"/>
          <w:lang w:val="en-US"/>
        </w:rPr>
        <w:t>boundary_identifier_south</w:t>
      </w:r>
      <w:r w:rsidRPr="00F969B3">
        <w:rPr>
          <w:bCs/>
          <w:noProof/>
          <w:lang w:val="en-US"/>
        </w:rPr>
        <w:t xml:space="preserve"> and</w:t>
      </w:r>
      <w:r w:rsidRPr="00F969B3">
        <w:rPr>
          <w:noProof/>
          <w:lang w:val="en-US"/>
        </w:rPr>
        <w:t xml:space="preserve"> </w:t>
      </w:r>
      <w:r w:rsidRPr="009E17B4">
        <w:rPr>
          <w:rFonts w:ascii="Courier New" w:hAnsi="Courier New" w:cs="Courier New"/>
          <w:bCs/>
          <w:noProof/>
          <w:sz w:val="20"/>
          <w:szCs w:val="20"/>
          <w:lang w:val="en-US"/>
        </w:rPr>
        <w:t>boundary_identifier_west</w:t>
      </w:r>
      <w:r w:rsidRPr="00F969B3">
        <w:rPr>
          <w:noProof/>
          <w:lang w:val="en-US"/>
        </w:rPr>
        <w:t xml:space="preserve"> specifiy the boundary identifier, respecitvely, at the north, east, south and west boundary of the decoded picture of the associated layer; the associated layer being the layer whose nuh_layer_id is equal to the nuh_layer_id</w:t>
      </w:r>
      <w:r w:rsidRPr="00F969B3" w:rsidDel="009A761C">
        <w:rPr>
          <w:noProof/>
          <w:lang w:val="en-US"/>
        </w:rPr>
        <w:t xml:space="preserve"> </w:t>
      </w:r>
      <w:r w:rsidRPr="00F969B3">
        <w:rPr>
          <w:noProof/>
          <w:lang w:val="en-US"/>
        </w:rPr>
        <w:t>of the SEI message. If not present, the boundary identifiers respecitvely at the north, east, south and west boundary of the decoded picture of the associated layer are not defined.</w:t>
      </w:r>
    </w:p>
    <w:p w14:paraId="62137ECC" w14:textId="5F9762D2" w:rsidR="00310E40" w:rsidRPr="00F969B3" w:rsidRDefault="00310E40" w:rsidP="009F50BD">
      <w:pPr>
        <w:rPr>
          <w:noProof/>
          <w:lang w:val="en-US"/>
        </w:rPr>
      </w:pPr>
      <w:r>
        <w:rPr>
          <w:noProof/>
          <w:lang w:val="en-US"/>
        </w:rPr>
        <w:fldChar w:fldCharType="begin"/>
      </w:r>
      <w:r>
        <w:rPr>
          <w:noProof/>
          <w:lang w:val="en-US"/>
        </w:rPr>
        <w:instrText xml:space="preserve"> REF _Ref125561949 \r \h </w:instrText>
      </w:r>
      <w:r>
        <w:rPr>
          <w:noProof/>
          <w:lang w:val="en-US"/>
        </w:rPr>
      </w:r>
      <w:r>
        <w:rPr>
          <w:noProof/>
          <w:lang w:val="en-US"/>
        </w:rPr>
        <w:fldChar w:fldCharType="separate"/>
      </w:r>
      <w:r>
        <w:rPr>
          <w:noProof/>
          <w:lang w:val="en-US"/>
        </w:rPr>
        <w:t xml:space="preserve">Figure C.1 </w:t>
      </w:r>
      <w:r>
        <w:rPr>
          <w:noProof/>
          <w:lang w:val="en-US"/>
        </w:rPr>
        <w:fldChar w:fldCharType="end"/>
      </w:r>
      <w:r>
        <w:rPr>
          <w:noProof/>
          <w:lang w:val="en-US"/>
        </w:rPr>
        <w:t>illustrates the where the bounaries lie on the decoded picture associated with a layer.</w:t>
      </w:r>
    </w:p>
    <w:p w14:paraId="7E913DC4" w14:textId="22A6ABA5" w:rsidR="0098582D" w:rsidRPr="001854F3" w:rsidRDefault="009764B8" w:rsidP="003B6C0B">
      <w:pPr>
        <w:keepNext/>
        <w:jc w:val="center"/>
        <w:rPr>
          <w:lang w:val="en-US"/>
        </w:rPr>
      </w:pPr>
      <w:r>
        <w:rPr>
          <w:noProof/>
          <w:lang w:val="en-US"/>
        </w:rPr>
        <w:lastRenderedPageBreak/>
        <w:drawing>
          <wp:inline distT="0" distB="0" distL="0" distR="0" wp14:anchorId="59CC4EA9" wp14:editId="24BAE66F">
            <wp:extent cx="3677064" cy="2029061"/>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686739" cy="2034400"/>
                    </a:xfrm>
                    <a:prstGeom prst="rect">
                      <a:avLst/>
                    </a:prstGeom>
                    <a:noFill/>
                  </pic:spPr>
                </pic:pic>
              </a:graphicData>
            </a:graphic>
          </wp:inline>
        </w:drawing>
      </w:r>
    </w:p>
    <w:p w14:paraId="4A04C19B" w14:textId="12215AFA" w:rsidR="009F50BD" w:rsidRPr="001854F3" w:rsidRDefault="0098582D" w:rsidP="001620A0">
      <w:pPr>
        <w:pStyle w:val="AnnexFigureCTitle"/>
        <w:rPr>
          <w:lang w:val="en-US"/>
        </w:rPr>
      </w:pPr>
      <w:bookmarkStart w:id="1075" w:name="_Ref125561949"/>
      <w:r w:rsidRPr="001854F3">
        <w:rPr>
          <w:lang w:val="en-US"/>
        </w:rPr>
        <w:t>Representation of where the boundaries are on the layers</w:t>
      </w:r>
      <w:bookmarkEnd w:id="1075"/>
    </w:p>
    <w:bookmarkEnd w:id="1072"/>
    <w:p w14:paraId="3384222A" w14:textId="210020BA" w:rsidR="009F50BD" w:rsidRPr="00F969B3" w:rsidRDefault="009F50BD" w:rsidP="009F50BD">
      <w:pPr>
        <w:rPr>
          <w:noProof/>
          <w:lang w:val="en-US"/>
        </w:rPr>
      </w:pPr>
      <w:r w:rsidRPr="00F969B3">
        <w:rPr>
          <w:noProof/>
          <w:lang w:val="en-US"/>
        </w:rPr>
        <w:t xml:space="preserve">For two layers, the i-th and j-th layers, when the pair of the boundary_identifier_north value of the i-th layer and the boundary_identifier_south value of the j-th layer are equal then the decoded picture of the i-th layer and the decoded picture of the j-th layer are adjacent in the composed output picture and they share a common boundary at the boundary north/south. For i-th and j-th layers, when the pair of the boundary_identifier_east value of the i-th layer and the boundary_identifier_west value of the j-th layer are equal then the decoded picture of the i-th layer and the decoded picture of the j-th layer are adjacent in the composed output picture and they share a common boundary at the </w:t>
      </w:r>
      <w:r w:rsidR="00D130EA" w:rsidRPr="00F969B3">
        <w:rPr>
          <w:noProof/>
          <w:lang w:val="en-US"/>
        </w:rPr>
        <w:t xml:space="preserve">east/west </w:t>
      </w:r>
      <w:r w:rsidRPr="00F969B3">
        <w:rPr>
          <w:noProof/>
          <w:lang w:val="en-US"/>
        </w:rPr>
        <w:t>boundary.</w:t>
      </w:r>
    </w:p>
    <w:p w14:paraId="6F1F6A57" w14:textId="77777777" w:rsidR="009F50BD" w:rsidRPr="00F969B3" w:rsidRDefault="009F50BD" w:rsidP="009F50BD">
      <w:pPr>
        <w:rPr>
          <w:noProof/>
          <w:lang w:val="en-US"/>
        </w:rPr>
      </w:pPr>
      <w:r w:rsidRPr="00F969B3">
        <w:rPr>
          <w:noProof/>
          <w:lang w:val="en-US"/>
        </w:rPr>
        <w:t>Two decoded pictures adjacent by the north/south boundary are aligned on their west boundary in the final output picture. Two decoded pictures adjacent by the east/west boundary are aligned on their north boundary in the final output picture.</w:t>
      </w:r>
      <w:bookmarkEnd w:id="1073"/>
    </w:p>
    <w:p w14:paraId="233F7794" w14:textId="2FE57820" w:rsidR="009F50BD" w:rsidRPr="00F969B3" w:rsidRDefault="009F50BD" w:rsidP="009F50BD">
      <w:pPr>
        <w:rPr>
          <w:noProof/>
          <w:lang w:val="en-US"/>
        </w:rPr>
      </w:pPr>
      <w:r w:rsidRPr="00F969B3">
        <w:rPr>
          <w:noProof/>
          <w:lang w:val="en-US"/>
        </w:rPr>
        <w:t xml:space="preserve">All the </w:t>
      </w:r>
      <w:r w:rsidR="00E7710C">
        <w:rPr>
          <w:noProof/>
          <w:lang w:val="en-US"/>
        </w:rPr>
        <w:t>i</w:t>
      </w:r>
      <w:r w:rsidRPr="00F969B3">
        <w:rPr>
          <w:noProof/>
          <w:lang w:val="en-US"/>
        </w:rPr>
        <w:t>ndependent layer info SEI message present in</w:t>
      </w:r>
      <w:r w:rsidR="00DC5B72" w:rsidRPr="00F969B3">
        <w:rPr>
          <w:noProof/>
          <w:lang w:val="en-US"/>
        </w:rPr>
        <w:t xml:space="preserve"> the</w:t>
      </w:r>
      <w:r w:rsidRPr="00F969B3">
        <w:rPr>
          <w:noProof/>
          <w:lang w:val="en-US"/>
        </w:rPr>
        <w:t xml:space="preserve"> layers of an OLS shall collectively describe a 4-connected graph and each layer of the OLS shall be connected to the graph.</w:t>
      </w:r>
    </w:p>
    <w:bookmarkEnd w:id="1074"/>
    <w:p w14:paraId="54DB38DD" w14:textId="77777777" w:rsidR="009F50BD" w:rsidRPr="00F969B3" w:rsidRDefault="009F50BD" w:rsidP="009F50BD">
      <w:pPr>
        <w:numPr>
          <w:ilvl w:val="2"/>
          <w:numId w:val="7"/>
        </w:numPr>
        <w:rPr>
          <w:b/>
          <w:noProof/>
          <w:lang w:val="en-US"/>
        </w:rPr>
      </w:pPr>
      <w:r w:rsidRPr="00F969B3">
        <w:rPr>
          <w:b/>
          <w:noProof/>
          <w:lang w:val="en-US"/>
        </w:rPr>
        <w:t>Process for generating the aggregated output picture</w:t>
      </w:r>
    </w:p>
    <w:p w14:paraId="792156CA" w14:textId="77777777" w:rsidR="009F50BD" w:rsidRPr="00F969B3" w:rsidRDefault="009F50BD" w:rsidP="009F50BD">
      <w:pPr>
        <w:rPr>
          <w:noProof/>
          <w:lang w:val="en-US"/>
        </w:rPr>
      </w:pPr>
      <w:r w:rsidRPr="00F969B3">
        <w:rPr>
          <w:noProof/>
          <w:lang w:val="en-US"/>
        </w:rPr>
        <w:t>The process for generating the final output picture is informative. The following section provides the expected operations performed for generating the final output picture based on the decoded pictures of each layer from a selected OLS:</w:t>
      </w:r>
    </w:p>
    <w:p w14:paraId="0F0B81CA" w14:textId="1B7E1344" w:rsidR="009F50BD" w:rsidRPr="00F969B3" w:rsidRDefault="009F50BD" w:rsidP="009F50BD">
      <w:pPr>
        <w:numPr>
          <w:ilvl w:val="0"/>
          <w:numId w:val="31"/>
        </w:numPr>
        <w:rPr>
          <w:noProof/>
          <w:lang w:val="en-US"/>
        </w:rPr>
      </w:pPr>
      <w:r w:rsidRPr="00F969B3">
        <w:rPr>
          <w:noProof/>
          <w:lang w:val="en-US"/>
        </w:rPr>
        <w:t xml:space="preserve">For each </w:t>
      </w:r>
      <w:r w:rsidR="00E7710C">
        <w:rPr>
          <w:noProof/>
          <w:lang w:val="en-US"/>
        </w:rPr>
        <w:t>a</w:t>
      </w:r>
      <w:r w:rsidRPr="00F969B3">
        <w:rPr>
          <w:noProof/>
          <w:lang w:val="en-US"/>
        </w:rPr>
        <w:t xml:space="preserve">ccess </w:t>
      </w:r>
      <w:r w:rsidR="00E7710C">
        <w:rPr>
          <w:noProof/>
          <w:lang w:val="en-US"/>
        </w:rPr>
        <w:t>u</w:t>
      </w:r>
      <w:r w:rsidRPr="00F969B3">
        <w:rPr>
          <w:noProof/>
          <w:lang w:val="en-US"/>
        </w:rPr>
        <w:t>nit:</w:t>
      </w:r>
    </w:p>
    <w:p w14:paraId="477EE658" w14:textId="77777777" w:rsidR="009F50BD" w:rsidRPr="00F969B3" w:rsidRDefault="009F50BD" w:rsidP="009F50BD">
      <w:pPr>
        <w:numPr>
          <w:ilvl w:val="1"/>
          <w:numId w:val="31"/>
        </w:numPr>
        <w:rPr>
          <w:noProof/>
          <w:lang w:val="en-US"/>
        </w:rPr>
      </w:pPr>
      <w:r w:rsidRPr="00F969B3">
        <w:rPr>
          <w:noProof/>
          <w:lang w:val="en-US"/>
        </w:rPr>
        <w:t>If VPS present, parse VPS and store the list of layers in the bitstream.</w:t>
      </w:r>
    </w:p>
    <w:p w14:paraId="6A578E24" w14:textId="77777777" w:rsidR="009F50BD" w:rsidRPr="00F969B3" w:rsidRDefault="009F50BD" w:rsidP="009F50BD">
      <w:pPr>
        <w:numPr>
          <w:ilvl w:val="1"/>
          <w:numId w:val="31"/>
        </w:numPr>
        <w:rPr>
          <w:noProof/>
          <w:lang w:val="en-US"/>
        </w:rPr>
      </w:pPr>
      <w:r w:rsidRPr="00F969B3">
        <w:rPr>
          <w:noProof/>
          <w:lang w:val="en-US"/>
        </w:rPr>
        <w:t>For each present PPS, determine the size in luma samples of the corresponding layer.</w:t>
      </w:r>
    </w:p>
    <w:p w14:paraId="3BF4E28E" w14:textId="4EB5E926" w:rsidR="009F50BD" w:rsidRPr="00F969B3" w:rsidRDefault="009F50BD" w:rsidP="009F50BD">
      <w:pPr>
        <w:numPr>
          <w:ilvl w:val="1"/>
          <w:numId w:val="31"/>
        </w:numPr>
        <w:rPr>
          <w:noProof/>
          <w:lang w:val="en-US"/>
        </w:rPr>
      </w:pPr>
      <w:r w:rsidRPr="00F969B3">
        <w:rPr>
          <w:noProof/>
          <w:lang w:val="en-US"/>
        </w:rPr>
        <w:t xml:space="preserve">For each present </w:t>
      </w:r>
      <w:r w:rsidR="00E7710C">
        <w:rPr>
          <w:noProof/>
          <w:lang w:val="en-US"/>
        </w:rPr>
        <w:t>i</w:t>
      </w:r>
      <w:r w:rsidRPr="00F969B3">
        <w:rPr>
          <w:noProof/>
          <w:lang w:val="en-US"/>
        </w:rPr>
        <w:t>ndependent layer info SEI</w:t>
      </w:r>
      <w:r w:rsidR="00DF48EA" w:rsidRPr="00F969B3">
        <w:rPr>
          <w:noProof/>
          <w:lang w:val="en-US"/>
        </w:rPr>
        <w:t xml:space="preserve"> message</w:t>
      </w:r>
      <w:r w:rsidRPr="00F969B3">
        <w:rPr>
          <w:noProof/>
          <w:lang w:val="en-US"/>
        </w:rPr>
        <w:t>, parse the payload and store the boundary identifiers for the corresponding layer.</w:t>
      </w:r>
    </w:p>
    <w:p w14:paraId="0259E78F" w14:textId="24E97E42" w:rsidR="00B5194B" w:rsidRPr="00F969B3" w:rsidRDefault="009F50BD" w:rsidP="00B5194B">
      <w:pPr>
        <w:numPr>
          <w:ilvl w:val="1"/>
          <w:numId w:val="31"/>
        </w:numPr>
        <w:rPr>
          <w:noProof/>
          <w:lang w:val="en-US"/>
        </w:rPr>
      </w:pPr>
      <w:r w:rsidRPr="00F969B3">
        <w:rPr>
          <w:noProof/>
          <w:lang w:val="en-US"/>
        </w:rPr>
        <w:t>If any of VPS, PPS or Independent layer info SEI</w:t>
      </w:r>
      <w:r w:rsidR="00DF48EA" w:rsidRPr="00F969B3">
        <w:rPr>
          <w:noProof/>
          <w:lang w:val="en-US"/>
        </w:rPr>
        <w:t xml:space="preserve"> message</w:t>
      </w:r>
      <w:r w:rsidRPr="00F969B3">
        <w:rPr>
          <w:noProof/>
          <w:lang w:val="en-US"/>
        </w:rPr>
        <w:t xml:space="preserve"> is present in the current </w:t>
      </w:r>
      <w:r w:rsidR="00E7710C">
        <w:rPr>
          <w:noProof/>
          <w:lang w:val="en-US"/>
        </w:rPr>
        <w:t>a</w:t>
      </w:r>
      <w:r w:rsidRPr="00F969B3">
        <w:rPr>
          <w:noProof/>
          <w:lang w:val="en-US"/>
        </w:rPr>
        <w:t xml:space="preserve">ccess </w:t>
      </w:r>
      <w:r w:rsidR="00E7710C">
        <w:rPr>
          <w:noProof/>
          <w:lang w:val="en-US"/>
        </w:rPr>
        <w:t>u</w:t>
      </w:r>
      <w:r w:rsidRPr="00F969B3">
        <w:rPr>
          <w:noProof/>
          <w:lang w:val="en-US"/>
        </w:rPr>
        <w:t xml:space="preserve">nit, </w:t>
      </w:r>
      <w:r w:rsidR="002A1F8A" w:rsidRPr="00F969B3">
        <w:rPr>
          <w:noProof/>
          <w:lang w:val="en-US"/>
        </w:rPr>
        <w:t>calculate</w:t>
      </w:r>
      <w:r w:rsidRPr="00F969B3">
        <w:rPr>
          <w:noProof/>
          <w:lang w:val="en-US"/>
        </w:rPr>
        <w:t xml:space="preserve"> the horizontal, XPos, and vertical, YPos, position</w:t>
      </w:r>
      <w:r w:rsidR="00B20F42" w:rsidRPr="00F969B3">
        <w:rPr>
          <w:noProof/>
          <w:lang w:val="en-US"/>
        </w:rPr>
        <w:t>s</w:t>
      </w:r>
      <w:r w:rsidRPr="00F969B3">
        <w:rPr>
          <w:noProof/>
          <w:lang w:val="en-US"/>
        </w:rPr>
        <w:t xml:space="preserve"> of the top-left corner of each cropped decoded picture per layer in the final output picture.</w:t>
      </w:r>
      <w:r w:rsidR="00B5194B" w:rsidRPr="00F969B3">
        <w:rPr>
          <w:noProof/>
          <w:lang w:val="en-US"/>
        </w:rPr>
        <w:t xml:space="preserve"> An example step sequence to calculate XPos and YPos is as follows:</w:t>
      </w:r>
    </w:p>
    <w:p w14:paraId="0D68A2BE" w14:textId="4DEDDD5A" w:rsidR="00464284" w:rsidRPr="00F969B3" w:rsidRDefault="00B5194B" w:rsidP="00B5194B">
      <w:pPr>
        <w:numPr>
          <w:ilvl w:val="2"/>
          <w:numId w:val="31"/>
        </w:numPr>
        <w:rPr>
          <w:noProof/>
          <w:lang w:val="en-US"/>
        </w:rPr>
      </w:pPr>
      <w:r w:rsidRPr="00F969B3">
        <w:rPr>
          <w:noProof/>
          <w:lang w:val="en-US"/>
        </w:rPr>
        <w:t>For each layer</w:t>
      </w:r>
      <w:r w:rsidR="00464284" w:rsidRPr="00F969B3">
        <w:rPr>
          <w:noProof/>
          <w:lang w:val="en-US"/>
        </w:rPr>
        <w:t>:</w:t>
      </w:r>
    </w:p>
    <w:p w14:paraId="680A9FD5" w14:textId="057CF2B1" w:rsidR="00464284" w:rsidRPr="00F969B3" w:rsidRDefault="00F35CF4" w:rsidP="00464284">
      <w:pPr>
        <w:numPr>
          <w:ilvl w:val="3"/>
          <w:numId w:val="31"/>
        </w:numPr>
        <w:rPr>
          <w:noProof/>
          <w:lang w:val="en-US"/>
        </w:rPr>
      </w:pPr>
      <w:r w:rsidRPr="00F969B3">
        <w:rPr>
          <w:noProof/>
          <w:lang w:val="en-US"/>
        </w:rPr>
        <w:t>P</w:t>
      </w:r>
      <w:r w:rsidR="00B5194B" w:rsidRPr="00F969B3">
        <w:rPr>
          <w:noProof/>
          <w:lang w:val="en-US"/>
        </w:rPr>
        <w:t>arse the list of cropped picture size  and the boundary identifier</w:t>
      </w:r>
      <w:r w:rsidRPr="00F969B3">
        <w:rPr>
          <w:noProof/>
          <w:lang w:val="en-US"/>
        </w:rPr>
        <w:t>.</w:t>
      </w:r>
    </w:p>
    <w:p w14:paraId="0EA9BDD8" w14:textId="17FB7D86" w:rsidR="00B5194B" w:rsidRPr="00F969B3" w:rsidRDefault="00F35CF4" w:rsidP="000A2CD2">
      <w:pPr>
        <w:numPr>
          <w:ilvl w:val="3"/>
          <w:numId w:val="31"/>
        </w:numPr>
        <w:rPr>
          <w:noProof/>
          <w:lang w:val="en-US"/>
        </w:rPr>
      </w:pPr>
      <w:r w:rsidRPr="00F969B3">
        <w:rPr>
          <w:noProof/>
          <w:lang w:val="en-US"/>
        </w:rPr>
        <w:t>I</w:t>
      </w:r>
      <w:r w:rsidR="00B5194B" w:rsidRPr="00F969B3">
        <w:rPr>
          <w:noProof/>
          <w:lang w:val="en-US"/>
        </w:rPr>
        <w:t xml:space="preserve">dentify the </w:t>
      </w:r>
      <w:r w:rsidR="00E7710C">
        <w:rPr>
          <w:noProof/>
          <w:lang w:val="en-US"/>
        </w:rPr>
        <w:t>n</w:t>
      </w:r>
      <w:r w:rsidR="00B5194B" w:rsidRPr="00F969B3">
        <w:rPr>
          <w:noProof/>
          <w:lang w:val="en-US"/>
        </w:rPr>
        <w:t xml:space="preserve">orth, </w:t>
      </w:r>
      <w:r w:rsidR="00E7710C">
        <w:rPr>
          <w:noProof/>
          <w:lang w:val="en-US"/>
        </w:rPr>
        <w:t>e</w:t>
      </w:r>
      <w:r w:rsidR="00B5194B" w:rsidRPr="00F969B3">
        <w:rPr>
          <w:noProof/>
          <w:lang w:val="en-US"/>
        </w:rPr>
        <w:t xml:space="preserve">ast, </w:t>
      </w:r>
      <w:r w:rsidR="00E7710C">
        <w:rPr>
          <w:noProof/>
          <w:lang w:val="en-US"/>
        </w:rPr>
        <w:t>s</w:t>
      </w:r>
      <w:r w:rsidR="00B5194B" w:rsidRPr="00F969B3">
        <w:rPr>
          <w:noProof/>
          <w:lang w:val="en-US"/>
        </w:rPr>
        <w:t xml:space="preserve">outh, </w:t>
      </w:r>
      <w:r w:rsidR="00E7710C">
        <w:rPr>
          <w:noProof/>
          <w:lang w:val="en-US"/>
        </w:rPr>
        <w:t>w</w:t>
      </w:r>
      <w:r w:rsidR="00B5194B" w:rsidRPr="00F969B3">
        <w:rPr>
          <w:noProof/>
          <w:lang w:val="en-US"/>
        </w:rPr>
        <w:t>est neighbouring layers</w:t>
      </w:r>
      <w:r w:rsidRPr="00F969B3">
        <w:rPr>
          <w:noProof/>
          <w:lang w:val="en-US"/>
        </w:rPr>
        <w:t>.</w:t>
      </w:r>
    </w:p>
    <w:p w14:paraId="20E4B8D9" w14:textId="05FCD240" w:rsidR="00B5194B" w:rsidRPr="00F969B3" w:rsidRDefault="00B5194B" w:rsidP="00B5194B">
      <w:pPr>
        <w:numPr>
          <w:ilvl w:val="2"/>
          <w:numId w:val="31"/>
        </w:numPr>
        <w:rPr>
          <w:noProof/>
          <w:lang w:val="en-US"/>
        </w:rPr>
      </w:pPr>
      <w:r w:rsidRPr="00F969B3">
        <w:rPr>
          <w:noProof/>
          <w:lang w:val="en-US"/>
        </w:rPr>
        <w:lastRenderedPageBreak/>
        <w:t xml:space="preserve">Place each layer in a grid, with each grid cell corresponding to a </w:t>
      </w:r>
      <w:r w:rsidR="00E7710C">
        <w:rPr>
          <w:noProof/>
          <w:lang w:val="en-US"/>
        </w:rPr>
        <w:t>n</w:t>
      </w:r>
      <w:r w:rsidRPr="00F969B3">
        <w:rPr>
          <w:noProof/>
          <w:lang w:val="en-US"/>
        </w:rPr>
        <w:t xml:space="preserve">orth, </w:t>
      </w:r>
      <w:r w:rsidR="00E7710C">
        <w:rPr>
          <w:noProof/>
          <w:lang w:val="en-US"/>
        </w:rPr>
        <w:t>e</w:t>
      </w:r>
      <w:r w:rsidRPr="00F969B3">
        <w:rPr>
          <w:noProof/>
          <w:lang w:val="en-US"/>
        </w:rPr>
        <w:t xml:space="preserve">ast, </w:t>
      </w:r>
      <w:r w:rsidR="00E7710C">
        <w:rPr>
          <w:noProof/>
          <w:lang w:val="en-US"/>
        </w:rPr>
        <w:t>s</w:t>
      </w:r>
      <w:r w:rsidRPr="00F969B3">
        <w:rPr>
          <w:noProof/>
          <w:lang w:val="en-US"/>
        </w:rPr>
        <w:t xml:space="preserve">outh, </w:t>
      </w:r>
      <w:r w:rsidR="00E7710C">
        <w:rPr>
          <w:noProof/>
          <w:lang w:val="en-US"/>
        </w:rPr>
        <w:t>w</w:t>
      </w:r>
      <w:r w:rsidRPr="00F969B3">
        <w:rPr>
          <w:noProof/>
          <w:lang w:val="en-US"/>
        </w:rPr>
        <w:t>est value for each layer</w:t>
      </w:r>
      <w:r w:rsidR="00D931E8" w:rsidRPr="00F969B3">
        <w:rPr>
          <w:noProof/>
          <w:lang w:val="en-US"/>
        </w:rPr>
        <w:t xml:space="preserve"> that matches the </w:t>
      </w:r>
      <w:r w:rsidR="0051372D" w:rsidRPr="00F969B3">
        <w:rPr>
          <w:noProof/>
          <w:lang w:val="en-US"/>
        </w:rPr>
        <w:t xml:space="preserve">corresponding </w:t>
      </w:r>
      <w:r w:rsidR="00D931E8" w:rsidRPr="00F969B3">
        <w:rPr>
          <w:noProof/>
          <w:lang w:val="en-US"/>
        </w:rPr>
        <w:t>neighboring value</w:t>
      </w:r>
      <w:r w:rsidR="0051372D" w:rsidRPr="00F969B3">
        <w:rPr>
          <w:noProof/>
          <w:lang w:val="en-US"/>
        </w:rPr>
        <w:t xml:space="preserve">, respectively </w:t>
      </w:r>
      <w:r w:rsidR="00E7710C">
        <w:rPr>
          <w:noProof/>
          <w:lang w:val="en-US"/>
        </w:rPr>
        <w:t>s</w:t>
      </w:r>
      <w:r w:rsidR="0051372D" w:rsidRPr="00F969B3">
        <w:rPr>
          <w:noProof/>
          <w:lang w:val="en-US"/>
        </w:rPr>
        <w:t>outh</w:t>
      </w:r>
      <w:r w:rsidR="00952C70" w:rsidRPr="00F969B3">
        <w:rPr>
          <w:noProof/>
          <w:lang w:val="en-US"/>
        </w:rPr>
        <w:t xml:space="preserve">, </w:t>
      </w:r>
      <w:r w:rsidR="00E7710C">
        <w:rPr>
          <w:noProof/>
          <w:lang w:val="en-US"/>
        </w:rPr>
        <w:t>w</w:t>
      </w:r>
      <w:r w:rsidR="00952C70" w:rsidRPr="00F969B3">
        <w:rPr>
          <w:noProof/>
          <w:lang w:val="en-US"/>
        </w:rPr>
        <w:t xml:space="preserve">est, </w:t>
      </w:r>
      <w:r w:rsidR="00E7710C">
        <w:rPr>
          <w:noProof/>
          <w:lang w:val="en-US"/>
        </w:rPr>
        <w:t>n</w:t>
      </w:r>
      <w:r w:rsidR="00952C70" w:rsidRPr="00F969B3">
        <w:rPr>
          <w:noProof/>
          <w:lang w:val="en-US"/>
        </w:rPr>
        <w:t xml:space="preserve">orth, </w:t>
      </w:r>
      <w:r w:rsidR="00E7710C">
        <w:rPr>
          <w:noProof/>
          <w:lang w:val="en-US"/>
        </w:rPr>
        <w:t>e</w:t>
      </w:r>
      <w:r w:rsidR="00952C70" w:rsidRPr="00F969B3">
        <w:rPr>
          <w:noProof/>
          <w:lang w:val="en-US"/>
        </w:rPr>
        <w:t>ast.</w:t>
      </w:r>
    </w:p>
    <w:p w14:paraId="3CA43582" w14:textId="142FA769" w:rsidR="009F50BD" w:rsidRPr="00F969B3" w:rsidRDefault="00B5194B" w:rsidP="000A2CD2">
      <w:pPr>
        <w:numPr>
          <w:ilvl w:val="2"/>
          <w:numId w:val="31"/>
        </w:numPr>
        <w:rPr>
          <w:noProof/>
          <w:lang w:val="en-US"/>
        </w:rPr>
      </w:pPr>
      <w:r w:rsidRPr="00F969B3">
        <w:rPr>
          <w:noProof/>
          <w:lang w:val="en-US"/>
        </w:rPr>
        <w:t>The value XPos for each layer corresponds to the sum of the widths of each layer in the same row of the grid, left of the current layer</w:t>
      </w:r>
      <w:r w:rsidR="00780323" w:rsidRPr="00F969B3">
        <w:rPr>
          <w:noProof/>
          <w:lang w:val="en-US"/>
        </w:rPr>
        <w:t xml:space="preserve">. </w:t>
      </w:r>
      <w:r w:rsidRPr="00F969B3">
        <w:rPr>
          <w:noProof/>
          <w:lang w:val="en-US"/>
        </w:rPr>
        <w:t>The value YPos for each layer is corresponds to the sum of the heights of each layer in the same column of the grid, above the current layer</w:t>
      </w:r>
      <w:r w:rsidR="00780323" w:rsidRPr="00F969B3">
        <w:rPr>
          <w:noProof/>
          <w:lang w:val="en-US"/>
        </w:rPr>
        <w:t>.</w:t>
      </w:r>
    </w:p>
    <w:p w14:paraId="02A5807E" w14:textId="61D26873" w:rsidR="009F50BD" w:rsidRPr="00F969B3" w:rsidRDefault="009F50BD" w:rsidP="009F50BD">
      <w:pPr>
        <w:numPr>
          <w:ilvl w:val="1"/>
          <w:numId w:val="31"/>
        </w:numPr>
        <w:rPr>
          <w:noProof/>
          <w:lang w:val="en-US"/>
        </w:rPr>
      </w:pPr>
      <w:r w:rsidRPr="00F969B3">
        <w:rPr>
          <w:noProof/>
          <w:lang w:val="en-US"/>
        </w:rPr>
        <w:t>Initialize a picture buffer of size FinalWidth of width and FinalHeight of height for the final output picture</w:t>
      </w:r>
      <w:r w:rsidR="00B30C1C" w:rsidRPr="00F969B3">
        <w:rPr>
          <w:noProof/>
          <w:lang w:val="en-US"/>
        </w:rPr>
        <w:t xml:space="preserve"> where </w:t>
      </w:r>
      <w:r w:rsidR="00CC673F" w:rsidRPr="00F969B3">
        <w:rPr>
          <w:noProof/>
          <w:lang w:val="en-US"/>
        </w:rPr>
        <w:t>FinalWidth and FinalHeight are the width and height of the final output picture when all the layers are concatenated according to the defined graph</w:t>
      </w:r>
      <w:r w:rsidR="00B30C1C" w:rsidRPr="00F969B3">
        <w:rPr>
          <w:noProof/>
          <w:lang w:val="en-US"/>
        </w:rPr>
        <w:t>.</w:t>
      </w:r>
    </w:p>
    <w:p w14:paraId="223F0118" w14:textId="49249C9D" w:rsidR="009F50BD" w:rsidRPr="00F969B3" w:rsidRDefault="009F50BD" w:rsidP="009F50BD">
      <w:pPr>
        <w:numPr>
          <w:ilvl w:val="1"/>
          <w:numId w:val="31"/>
        </w:numPr>
        <w:rPr>
          <w:noProof/>
          <w:lang w:val="en-US"/>
        </w:rPr>
      </w:pPr>
      <w:r w:rsidRPr="00F969B3">
        <w:rPr>
          <w:noProof/>
          <w:lang w:val="en-US"/>
        </w:rPr>
        <w:t xml:space="preserve">For each </w:t>
      </w:r>
      <w:r w:rsidR="00E7710C">
        <w:rPr>
          <w:noProof/>
          <w:lang w:val="en-US"/>
        </w:rPr>
        <w:t>p</w:t>
      </w:r>
      <w:r w:rsidRPr="00F969B3">
        <w:rPr>
          <w:noProof/>
          <w:lang w:val="en-US"/>
        </w:rPr>
        <w:t xml:space="preserve">icture </w:t>
      </w:r>
      <w:r w:rsidR="00E7710C">
        <w:rPr>
          <w:noProof/>
          <w:lang w:val="en-US"/>
        </w:rPr>
        <w:t>u</w:t>
      </w:r>
      <w:r w:rsidRPr="00F969B3">
        <w:rPr>
          <w:noProof/>
          <w:lang w:val="en-US"/>
        </w:rPr>
        <w:t>nit:</w:t>
      </w:r>
    </w:p>
    <w:p w14:paraId="6619CCB6" w14:textId="77777777" w:rsidR="009F50BD" w:rsidRPr="00F969B3" w:rsidRDefault="009F50BD" w:rsidP="009F50BD">
      <w:pPr>
        <w:numPr>
          <w:ilvl w:val="2"/>
          <w:numId w:val="31"/>
        </w:numPr>
        <w:rPr>
          <w:noProof/>
          <w:lang w:val="en-US"/>
        </w:rPr>
      </w:pPr>
      <w:r w:rsidRPr="00F969B3">
        <w:rPr>
          <w:noProof/>
          <w:lang w:val="en-US"/>
        </w:rPr>
        <w:t>Decode the coded picture.</w:t>
      </w:r>
    </w:p>
    <w:p w14:paraId="06CF4E8B" w14:textId="77777777" w:rsidR="009F50BD" w:rsidRPr="00F969B3" w:rsidRDefault="009F50BD" w:rsidP="009F50BD">
      <w:pPr>
        <w:numPr>
          <w:ilvl w:val="1"/>
          <w:numId w:val="31"/>
        </w:numPr>
        <w:rPr>
          <w:noProof/>
          <w:lang w:val="en-US"/>
        </w:rPr>
      </w:pPr>
      <w:r w:rsidRPr="00F969B3">
        <w:rPr>
          <w:noProof/>
          <w:lang w:val="en-US"/>
        </w:rPr>
        <w:t>If pictures are ready for output:</w:t>
      </w:r>
    </w:p>
    <w:p w14:paraId="5A04D79A" w14:textId="77777777" w:rsidR="009F50BD" w:rsidRPr="00F969B3" w:rsidRDefault="009F50BD" w:rsidP="009F50BD">
      <w:pPr>
        <w:numPr>
          <w:ilvl w:val="2"/>
          <w:numId w:val="31"/>
        </w:numPr>
        <w:rPr>
          <w:noProof/>
          <w:lang w:val="en-US"/>
        </w:rPr>
      </w:pPr>
      <w:r w:rsidRPr="00F969B3">
        <w:rPr>
          <w:noProof/>
          <w:lang w:val="en-US"/>
        </w:rPr>
        <w:t>For each layer in selected OLS.</w:t>
      </w:r>
    </w:p>
    <w:p w14:paraId="06D01620" w14:textId="77777777" w:rsidR="009F50BD" w:rsidRPr="00F969B3" w:rsidRDefault="009F50BD" w:rsidP="009F50BD">
      <w:pPr>
        <w:numPr>
          <w:ilvl w:val="3"/>
          <w:numId w:val="31"/>
        </w:numPr>
        <w:rPr>
          <w:noProof/>
          <w:lang w:val="en-US"/>
        </w:rPr>
      </w:pPr>
      <w:r w:rsidRPr="00F969B3">
        <w:rPr>
          <w:noProof/>
          <w:lang w:val="en-US"/>
        </w:rPr>
        <w:t>Apply conformance window cropping on the decoded picture of the current layer.</w:t>
      </w:r>
    </w:p>
    <w:p w14:paraId="77ED81AB" w14:textId="77777777" w:rsidR="009F50BD" w:rsidRPr="00F969B3" w:rsidRDefault="009F50BD" w:rsidP="009F50BD">
      <w:pPr>
        <w:numPr>
          <w:ilvl w:val="3"/>
          <w:numId w:val="31"/>
        </w:numPr>
        <w:rPr>
          <w:noProof/>
          <w:lang w:val="en-US"/>
        </w:rPr>
      </w:pPr>
      <w:r w:rsidRPr="00F969B3">
        <w:rPr>
          <w:noProof/>
          <w:lang w:val="en-US"/>
        </w:rPr>
        <w:t>Retrieve XPos and YPos, the positions of the current layer in the final output picture in luma sample.</w:t>
      </w:r>
    </w:p>
    <w:p w14:paraId="6D94783A" w14:textId="77777777" w:rsidR="009F50BD" w:rsidRPr="00F969B3" w:rsidRDefault="009F50BD" w:rsidP="009F50BD">
      <w:pPr>
        <w:numPr>
          <w:ilvl w:val="3"/>
          <w:numId w:val="31"/>
        </w:numPr>
        <w:rPr>
          <w:noProof/>
          <w:lang w:val="en-US"/>
        </w:rPr>
      </w:pPr>
      <w:r w:rsidRPr="00F969B3">
        <w:rPr>
          <w:noProof/>
          <w:lang w:val="en-US"/>
        </w:rPr>
        <w:t>Copy cropped decoded picture in final output picture buffer at position (XPos, YPos) corresponding to the top-left corner of the cropped decoded picture.</w:t>
      </w:r>
    </w:p>
    <w:p w14:paraId="3F5A72CA" w14:textId="638B9811" w:rsidR="0020457E" w:rsidRPr="001854F3" w:rsidRDefault="00186876" w:rsidP="00186876">
      <w:pPr>
        <w:rPr>
          <w:noProof/>
          <w:lang w:val="en-US"/>
        </w:rPr>
      </w:pPr>
      <w:r w:rsidRPr="001854F3">
        <w:rPr>
          <w:noProof/>
          <w:lang w:val="en-US"/>
        </w:rPr>
        <w:t xml:space="preserve">If at the end of this process, the </w:t>
      </w:r>
      <w:r w:rsidR="00245018" w:rsidRPr="001854F3">
        <w:rPr>
          <w:noProof/>
          <w:lang w:val="en-US"/>
        </w:rPr>
        <w:t>combination of all the decoded pictures does not provide decoded sample values for all the sample</w:t>
      </w:r>
      <w:r w:rsidR="00F00488" w:rsidRPr="001854F3">
        <w:rPr>
          <w:noProof/>
          <w:lang w:val="en-US"/>
        </w:rPr>
        <w:t>s</w:t>
      </w:r>
      <w:r w:rsidR="00245018" w:rsidRPr="001854F3">
        <w:rPr>
          <w:noProof/>
          <w:lang w:val="en-US"/>
        </w:rPr>
        <w:t xml:space="preserve"> of the final output picture, the implementation </w:t>
      </w:r>
      <w:r w:rsidR="00F00488" w:rsidRPr="001854F3">
        <w:rPr>
          <w:noProof/>
          <w:lang w:val="en-US"/>
        </w:rPr>
        <w:t>determines the value to be used for the</w:t>
      </w:r>
      <w:r w:rsidR="00432F96" w:rsidRPr="001854F3">
        <w:rPr>
          <w:noProof/>
          <w:lang w:val="en-US"/>
        </w:rPr>
        <w:t>se</w:t>
      </w:r>
      <w:r w:rsidR="00F00488" w:rsidRPr="001854F3">
        <w:rPr>
          <w:noProof/>
          <w:lang w:val="en-US"/>
        </w:rPr>
        <w:t xml:space="preserve"> unused </w:t>
      </w:r>
      <w:r w:rsidR="00432F96" w:rsidRPr="001854F3">
        <w:rPr>
          <w:noProof/>
          <w:lang w:val="en-US"/>
        </w:rPr>
        <w:t>samples</w:t>
      </w:r>
      <w:r w:rsidR="00F00488" w:rsidRPr="001854F3">
        <w:rPr>
          <w:noProof/>
          <w:lang w:val="en-US"/>
        </w:rPr>
        <w:t>.</w:t>
      </w:r>
    </w:p>
    <w:p w14:paraId="71BF2A1B" w14:textId="1C991126" w:rsidR="00EF4B37" w:rsidRPr="001854F3" w:rsidRDefault="00EF4B37" w:rsidP="00EF4B37">
      <w:pPr>
        <w:pStyle w:val="Note"/>
        <w:rPr>
          <w:lang w:val="en-US"/>
        </w:rPr>
      </w:pPr>
      <w:r w:rsidRPr="001854F3">
        <w:rPr>
          <w:lang w:val="en-US"/>
        </w:rPr>
        <w:t>NOTE</w:t>
      </w:r>
      <w:r w:rsidRPr="001854F3">
        <w:rPr>
          <w:lang w:val="en-US"/>
        </w:rPr>
        <w:tab/>
        <w:t>Since the further process only extract</w:t>
      </w:r>
      <w:r w:rsidR="00E7710C">
        <w:rPr>
          <w:lang w:val="en-US"/>
        </w:rPr>
        <w:t>s</w:t>
      </w:r>
      <w:r w:rsidRPr="001854F3">
        <w:rPr>
          <w:lang w:val="en-US"/>
        </w:rPr>
        <w:t xml:space="preserve"> the decoded samples</w:t>
      </w:r>
      <w:r w:rsidR="00C75527" w:rsidRPr="001854F3">
        <w:rPr>
          <w:lang w:val="en-US"/>
        </w:rPr>
        <w:t xml:space="preserve"> from the final output picture</w:t>
      </w:r>
      <w:r w:rsidRPr="001854F3">
        <w:rPr>
          <w:lang w:val="en-US"/>
        </w:rPr>
        <w:t xml:space="preserve">, the sample value </w:t>
      </w:r>
      <w:r w:rsidR="00C75527" w:rsidRPr="001854F3">
        <w:rPr>
          <w:lang w:val="en-US"/>
        </w:rPr>
        <w:t>of</w:t>
      </w:r>
      <w:r w:rsidRPr="001854F3">
        <w:rPr>
          <w:lang w:val="en-US"/>
        </w:rPr>
        <w:t xml:space="preserve"> the unused samples is not relevant from </w:t>
      </w:r>
      <w:r w:rsidR="00C75527" w:rsidRPr="001854F3">
        <w:rPr>
          <w:lang w:val="en-US"/>
        </w:rPr>
        <w:t>a</w:t>
      </w:r>
      <w:r w:rsidRPr="001854F3">
        <w:rPr>
          <w:lang w:val="en-US"/>
        </w:rPr>
        <w:t xml:space="preserve"> </w:t>
      </w:r>
      <w:r w:rsidR="00C75527" w:rsidRPr="001854F3">
        <w:rPr>
          <w:lang w:val="en-US"/>
        </w:rPr>
        <w:t>normative perspective</w:t>
      </w:r>
      <w:r w:rsidRPr="001854F3">
        <w:rPr>
          <w:lang w:val="en-US"/>
        </w:rPr>
        <w:t>.</w:t>
      </w:r>
    </w:p>
    <w:p w14:paraId="27C9D449" w14:textId="373397AD" w:rsidR="006D32A1" w:rsidRPr="001854F3" w:rsidRDefault="006D32A1" w:rsidP="001854F3">
      <w:pPr>
        <w:pStyle w:val="a2"/>
        <w:rPr>
          <w:noProof/>
          <w:lang w:val="en-US"/>
        </w:rPr>
      </w:pPr>
      <w:bookmarkStart w:id="1076" w:name="_Toc163837258"/>
      <w:r w:rsidRPr="001854F3">
        <w:rPr>
          <w:noProof/>
          <w:lang w:val="en-US"/>
        </w:rPr>
        <w:t>Examples of video object positioning</w:t>
      </w:r>
      <w:bookmarkEnd w:id="1076"/>
    </w:p>
    <w:p w14:paraId="04E1CEF6" w14:textId="77777777" w:rsidR="006D32A1" w:rsidRPr="001854F3" w:rsidRDefault="006D32A1" w:rsidP="001854F3">
      <w:pPr>
        <w:pStyle w:val="a3"/>
        <w:rPr>
          <w:noProof/>
          <w:lang w:val="en-US"/>
        </w:rPr>
      </w:pPr>
      <w:bookmarkStart w:id="1077" w:name="_Toc163837259"/>
      <w:r w:rsidRPr="001854F3">
        <w:rPr>
          <w:noProof/>
          <w:lang w:val="en-US"/>
        </w:rPr>
        <w:t>Appending</w:t>
      </w:r>
      <w:bookmarkEnd w:id="1077"/>
    </w:p>
    <w:p w14:paraId="65CD700F" w14:textId="514E9C84" w:rsidR="006D32A1" w:rsidRDefault="006D32A1" w:rsidP="006D32A1">
      <w:pPr>
        <w:rPr>
          <w:lang w:val="en-US"/>
        </w:rPr>
      </w:pPr>
      <w:r w:rsidRPr="001854F3">
        <w:rPr>
          <w:lang w:val="en-US"/>
        </w:rPr>
        <w:t>This example appends layer 0 to layer 1.</w:t>
      </w:r>
      <w:r w:rsidR="00611BA2">
        <w:rPr>
          <w:lang w:val="en-US"/>
        </w:rPr>
        <w:t xml:space="preserve"> </w:t>
      </w:r>
      <w:r w:rsidR="00805689">
        <w:rPr>
          <w:lang w:val="en-US"/>
        </w:rPr>
        <w:fldChar w:fldCharType="begin"/>
      </w:r>
      <w:r w:rsidR="00805689">
        <w:rPr>
          <w:lang w:val="en-US"/>
        </w:rPr>
        <w:instrText xml:space="preserve"> REF _Ref93701618 \r \h </w:instrText>
      </w:r>
      <w:r w:rsidR="00805689">
        <w:rPr>
          <w:lang w:val="en-US"/>
        </w:rPr>
      </w:r>
      <w:r w:rsidR="00805689">
        <w:rPr>
          <w:lang w:val="en-US"/>
        </w:rPr>
        <w:fldChar w:fldCharType="separate"/>
      </w:r>
      <w:r w:rsidR="00BA2971">
        <w:rPr>
          <w:lang w:val="en-US"/>
        </w:rPr>
        <w:t xml:space="preserve">Table C.3 </w:t>
      </w:r>
      <w:r w:rsidR="00805689">
        <w:rPr>
          <w:lang w:val="en-US"/>
        </w:rPr>
        <w:fldChar w:fldCharType="end"/>
      </w:r>
      <w:r w:rsidR="00805689">
        <w:rPr>
          <w:lang w:val="en-US"/>
        </w:rPr>
        <w:t>g</w:t>
      </w:r>
      <w:r w:rsidR="00611BA2">
        <w:rPr>
          <w:lang w:val="en-US"/>
        </w:rPr>
        <w:t>ives the properties of each layer.</w:t>
      </w:r>
    </w:p>
    <w:p w14:paraId="137F5F67" w14:textId="60277369" w:rsidR="00611BA2" w:rsidRPr="008E1EE8" w:rsidRDefault="00805689" w:rsidP="00611BA2">
      <w:pPr>
        <w:pStyle w:val="AnnexTableTitle"/>
        <w:rPr>
          <w:lang w:val="en-US"/>
        </w:rPr>
      </w:pPr>
      <w:bookmarkStart w:id="1078" w:name="_Ref93701618"/>
      <w:r>
        <w:rPr>
          <w:lang w:val="en-US"/>
        </w:rPr>
        <w:t>Properties of layer 0 and layer 1</w:t>
      </w:r>
      <w:bookmarkEnd w:id="1078"/>
    </w:p>
    <w:tbl>
      <w:tblPr>
        <w:tblStyle w:val="TableGrid"/>
        <w:tblW w:w="5000" w:type="pct"/>
        <w:tblLook w:val="04A0" w:firstRow="1" w:lastRow="0" w:firstColumn="1" w:lastColumn="0" w:noHBand="0" w:noVBand="1"/>
      </w:tblPr>
      <w:tblGrid>
        <w:gridCol w:w="2378"/>
        <w:gridCol w:w="790"/>
        <w:gridCol w:w="1520"/>
        <w:gridCol w:w="5054"/>
      </w:tblGrid>
      <w:tr w:rsidR="00611BA2" w:rsidRPr="004703DA" w14:paraId="6A90C244" w14:textId="77777777" w:rsidTr="00611BA2">
        <w:trPr>
          <w:cnfStyle w:val="100000000000" w:firstRow="1" w:lastRow="0" w:firstColumn="0" w:lastColumn="0" w:oddVBand="0" w:evenVBand="0" w:oddHBand="0" w:evenHBand="0" w:firstRowFirstColumn="0" w:firstRowLastColumn="0" w:lastRowFirstColumn="0" w:lastRowLastColumn="0"/>
        </w:trPr>
        <w:tc>
          <w:tcPr>
            <w:tcW w:w="1221" w:type="pct"/>
          </w:tcPr>
          <w:p w14:paraId="2CCABDCC" w14:textId="0DB20E7A" w:rsidR="00E01479" w:rsidRPr="00E01479" w:rsidRDefault="00E01479" w:rsidP="001854F3">
            <w:pPr>
              <w:spacing w:before="120" w:after="120"/>
              <w:jc w:val="center"/>
              <w:rPr>
                <w:b w:val="0"/>
                <w:bCs/>
                <w:lang w:val="en-US"/>
              </w:rPr>
            </w:pPr>
            <w:r w:rsidRPr="001854F3">
              <w:rPr>
                <w:bCs/>
                <w:lang w:val="en-US"/>
              </w:rPr>
              <w:t>Sequence</w:t>
            </w:r>
          </w:p>
        </w:tc>
        <w:tc>
          <w:tcPr>
            <w:tcW w:w="405" w:type="pct"/>
          </w:tcPr>
          <w:p w14:paraId="453B86C2" w14:textId="0FF45E1A" w:rsidR="00E01479" w:rsidRPr="001854F3" w:rsidRDefault="00E01479" w:rsidP="001854F3">
            <w:pPr>
              <w:spacing w:before="120" w:after="120"/>
              <w:jc w:val="center"/>
              <w:rPr>
                <w:b w:val="0"/>
                <w:bCs/>
                <w:lang w:val="en-US"/>
              </w:rPr>
            </w:pPr>
            <w:r w:rsidRPr="001854F3">
              <w:rPr>
                <w:bCs/>
                <w:lang w:val="en-US"/>
              </w:rPr>
              <w:t>Layer</w:t>
            </w:r>
          </w:p>
        </w:tc>
        <w:tc>
          <w:tcPr>
            <w:tcW w:w="780" w:type="pct"/>
          </w:tcPr>
          <w:p w14:paraId="7BFCF076" w14:textId="77777777" w:rsidR="00E01479" w:rsidRPr="001854F3" w:rsidRDefault="00E01479" w:rsidP="001854F3">
            <w:pPr>
              <w:spacing w:before="120" w:after="120"/>
              <w:jc w:val="center"/>
              <w:rPr>
                <w:b w:val="0"/>
                <w:bCs/>
                <w:lang w:val="en-US"/>
              </w:rPr>
            </w:pPr>
            <w:r w:rsidRPr="001854F3">
              <w:rPr>
                <w:bCs/>
                <w:lang w:val="en-US"/>
              </w:rPr>
              <w:t>Resolution</w:t>
            </w:r>
          </w:p>
        </w:tc>
        <w:tc>
          <w:tcPr>
            <w:tcW w:w="2594" w:type="pct"/>
          </w:tcPr>
          <w:p w14:paraId="31A1E657" w14:textId="77777777" w:rsidR="00E01479" w:rsidRPr="001854F3" w:rsidRDefault="00E01479" w:rsidP="001854F3">
            <w:pPr>
              <w:spacing w:before="120" w:after="120"/>
              <w:jc w:val="center"/>
              <w:rPr>
                <w:b w:val="0"/>
                <w:bCs/>
                <w:lang w:val="en-US"/>
              </w:rPr>
            </w:pPr>
            <w:r w:rsidRPr="001854F3">
              <w:rPr>
                <w:bCs/>
                <w:lang w:val="en-US"/>
              </w:rPr>
              <w:t>Boundary identifiers (N, E, S, W)</w:t>
            </w:r>
          </w:p>
        </w:tc>
      </w:tr>
      <w:tr w:rsidR="00611BA2" w:rsidRPr="004703DA" w14:paraId="1652716E" w14:textId="77777777" w:rsidTr="00611BA2">
        <w:tc>
          <w:tcPr>
            <w:tcW w:w="1221" w:type="pct"/>
          </w:tcPr>
          <w:p w14:paraId="54C44293" w14:textId="5D7185DC" w:rsidR="00E01479" w:rsidRPr="00E01479" w:rsidRDefault="00D24731" w:rsidP="001854F3">
            <w:pPr>
              <w:spacing w:before="120" w:after="120"/>
              <w:jc w:val="center"/>
              <w:rPr>
                <w:lang w:val="en-US"/>
              </w:rPr>
            </w:pPr>
            <w:r>
              <w:rPr>
                <w:noProof/>
                <w:lang w:val="en-US"/>
              </w:rPr>
              <w:drawing>
                <wp:inline distT="0" distB="0" distL="0" distR="0" wp14:anchorId="6E98FAA1" wp14:editId="208E9208">
                  <wp:extent cx="1265529" cy="748811"/>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281136" cy="758045"/>
                          </a:xfrm>
                          <a:prstGeom prst="rect">
                            <a:avLst/>
                          </a:prstGeom>
                          <a:noFill/>
                        </pic:spPr>
                      </pic:pic>
                    </a:graphicData>
                  </a:graphic>
                </wp:inline>
              </w:drawing>
            </w:r>
          </w:p>
        </w:tc>
        <w:tc>
          <w:tcPr>
            <w:tcW w:w="405" w:type="pct"/>
          </w:tcPr>
          <w:p w14:paraId="60B91B66" w14:textId="5656A351" w:rsidR="00E01479" w:rsidRPr="001854F3" w:rsidRDefault="00E01479" w:rsidP="001854F3">
            <w:pPr>
              <w:spacing w:before="120" w:after="120"/>
              <w:jc w:val="center"/>
              <w:rPr>
                <w:lang w:val="en-US"/>
              </w:rPr>
            </w:pPr>
            <w:r w:rsidRPr="001854F3">
              <w:rPr>
                <w:lang w:val="en-US"/>
              </w:rPr>
              <w:t>0</w:t>
            </w:r>
          </w:p>
        </w:tc>
        <w:tc>
          <w:tcPr>
            <w:tcW w:w="780" w:type="pct"/>
          </w:tcPr>
          <w:p w14:paraId="646D452F" w14:textId="77777777" w:rsidR="00E01479" w:rsidRPr="001854F3" w:rsidRDefault="00E01479" w:rsidP="001854F3">
            <w:pPr>
              <w:spacing w:before="120" w:after="120"/>
              <w:jc w:val="center"/>
              <w:rPr>
                <w:lang w:val="en-US"/>
              </w:rPr>
            </w:pPr>
            <w:r w:rsidRPr="001854F3">
              <w:rPr>
                <w:lang w:val="en-US"/>
              </w:rPr>
              <w:t>416 x 240</w:t>
            </w:r>
          </w:p>
        </w:tc>
        <w:tc>
          <w:tcPr>
            <w:tcW w:w="2594" w:type="pct"/>
          </w:tcPr>
          <w:p w14:paraId="4F040A98" w14:textId="77777777" w:rsidR="00E01479" w:rsidRPr="001854F3" w:rsidRDefault="00E01479" w:rsidP="001854F3">
            <w:pPr>
              <w:spacing w:before="120" w:after="120"/>
              <w:jc w:val="center"/>
              <w:rPr>
                <w:lang w:val="en-US"/>
              </w:rPr>
            </w:pPr>
            <w:r w:rsidRPr="001854F3">
              <w:rPr>
                <w:lang w:val="en-US"/>
              </w:rPr>
              <w:t>0 1 0 0</w:t>
            </w:r>
          </w:p>
        </w:tc>
      </w:tr>
      <w:tr w:rsidR="00611BA2" w:rsidRPr="004703DA" w14:paraId="0679C65F" w14:textId="77777777" w:rsidTr="00611BA2">
        <w:tc>
          <w:tcPr>
            <w:tcW w:w="1221" w:type="pct"/>
          </w:tcPr>
          <w:p w14:paraId="420B05B1" w14:textId="672927DB" w:rsidR="00E01479" w:rsidRPr="00E01479" w:rsidRDefault="00D24731" w:rsidP="001854F3">
            <w:pPr>
              <w:spacing w:before="120" w:after="120"/>
              <w:jc w:val="center"/>
              <w:rPr>
                <w:lang w:val="en-US"/>
              </w:rPr>
            </w:pPr>
            <w:r>
              <w:rPr>
                <w:noProof/>
                <w:lang w:val="en-US"/>
              </w:rPr>
              <w:lastRenderedPageBreak/>
              <w:drawing>
                <wp:inline distT="0" distB="0" distL="0" distR="0" wp14:anchorId="364FD342" wp14:editId="427D8E6B">
                  <wp:extent cx="1258214" cy="747647"/>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276454" cy="758486"/>
                          </a:xfrm>
                          <a:prstGeom prst="rect">
                            <a:avLst/>
                          </a:prstGeom>
                          <a:noFill/>
                        </pic:spPr>
                      </pic:pic>
                    </a:graphicData>
                  </a:graphic>
                </wp:inline>
              </w:drawing>
            </w:r>
          </w:p>
        </w:tc>
        <w:tc>
          <w:tcPr>
            <w:tcW w:w="405" w:type="pct"/>
          </w:tcPr>
          <w:p w14:paraId="3BFE8D6D" w14:textId="00D337A9" w:rsidR="00E01479" w:rsidRPr="001854F3" w:rsidRDefault="00E01479" w:rsidP="001854F3">
            <w:pPr>
              <w:spacing w:before="120" w:after="120"/>
              <w:jc w:val="center"/>
              <w:rPr>
                <w:lang w:val="en-US"/>
              </w:rPr>
            </w:pPr>
            <w:r w:rsidRPr="001854F3">
              <w:rPr>
                <w:lang w:val="en-US"/>
              </w:rPr>
              <w:t>1</w:t>
            </w:r>
          </w:p>
        </w:tc>
        <w:tc>
          <w:tcPr>
            <w:tcW w:w="780" w:type="pct"/>
          </w:tcPr>
          <w:p w14:paraId="02296A95" w14:textId="77777777" w:rsidR="00E01479" w:rsidRPr="001854F3" w:rsidRDefault="00E01479" w:rsidP="001854F3">
            <w:pPr>
              <w:spacing w:before="120" w:after="120"/>
              <w:jc w:val="center"/>
              <w:rPr>
                <w:lang w:val="en-US"/>
              </w:rPr>
            </w:pPr>
            <w:r w:rsidRPr="001854F3">
              <w:rPr>
                <w:lang w:val="en-US"/>
              </w:rPr>
              <w:t>416 x 240</w:t>
            </w:r>
          </w:p>
        </w:tc>
        <w:tc>
          <w:tcPr>
            <w:tcW w:w="2594" w:type="pct"/>
          </w:tcPr>
          <w:p w14:paraId="09EA98D2" w14:textId="77777777" w:rsidR="00E01479" w:rsidRPr="001854F3" w:rsidRDefault="00E01479" w:rsidP="001854F3">
            <w:pPr>
              <w:spacing w:before="120" w:after="120"/>
              <w:jc w:val="center"/>
              <w:rPr>
                <w:lang w:val="en-US"/>
              </w:rPr>
            </w:pPr>
            <w:r w:rsidRPr="001854F3">
              <w:rPr>
                <w:lang w:val="en-US"/>
              </w:rPr>
              <w:t>0 0 0 1</w:t>
            </w:r>
          </w:p>
        </w:tc>
      </w:tr>
    </w:tbl>
    <w:p w14:paraId="0F2BFA2A" w14:textId="77777777" w:rsidR="00383D58" w:rsidRDefault="00383D58" w:rsidP="006D32A1">
      <w:pPr>
        <w:rPr>
          <w:lang w:val="en-US"/>
        </w:rPr>
      </w:pPr>
    </w:p>
    <w:p w14:paraId="12F9B91B" w14:textId="30EADBB8" w:rsidR="006D32A1" w:rsidRPr="001854F3" w:rsidRDefault="00383D58" w:rsidP="006D32A1">
      <w:pPr>
        <w:rPr>
          <w:lang w:val="en-US"/>
        </w:rPr>
      </w:pPr>
      <w:r>
        <w:rPr>
          <w:lang w:val="en-US"/>
        </w:rPr>
        <w:fldChar w:fldCharType="begin"/>
      </w:r>
      <w:r>
        <w:rPr>
          <w:lang w:val="en-US"/>
        </w:rPr>
        <w:instrText xml:space="preserve"> REF _Ref93701790 \r \h </w:instrText>
      </w:r>
      <w:r>
        <w:rPr>
          <w:lang w:val="en-US"/>
        </w:rPr>
      </w:r>
      <w:r>
        <w:rPr>
          <w:lang w:val="en-US"/>
        </w:rPr>
        <w:fldChar w:fldCharType="separate"/>
      </w:r>
      <w:r w:rsidR="00BA2971">
        <w:rPr>
          <w:lang w:val="en-US"/>
        </w:rPr>
        <w:t xml:space="preserve">Figure C.2 </w:t>
      </w:r>
      <w:r>
        <w:rPr>
          <w:lang w:val="en-US"/>
        </w:rPr>
        <w:fldChar w:fldCharType="end"/>
      </w:r>
      <w:r>
        <w:rPr>
          <w:lang w:val="en-US"/>
        </w:rPr>
        <w:t>d</w:t>
      </w:r>
      <w:r w:rsidR="000C1BD0">
        <w:rPr>
          <w:lang w:val="en-US"/>
        </w:rPr>
        <w:t>epicts the s</w:t>
      </w:r>
      <w:r w:rsidR="003230DB" w:rsidRPr="003230DB">
        <w:rPr>
          <w:lang w:val="en-US"/>
        </w:rPr>
        <w:t>ignaled</w:t>
      </w:r>
      <w:r w:rsidR="006D32A1" w:rsidRPr="001854F3">
        <w:rPr>
          <w:lang w:val="en-US"/>
        </w:rPr>
        <w:t xml:space="preserve"> connected ma</w:t>
      </w:r>
      <w:r w:rsidR="000C1BD0">
        <w:rPr>
          <w:lang w:val="en-US"/>
        </w:rPr>
        <w:t>p.</w:t>
      </w:r>
    </w:p>
    <w:p w14:paraId="12C1A97B" w14:textId="3CFBEF8B" w:rsidR="006D32A1" w:rsidRDefault="00B26519" w:rsidP="00611BA2">
      <w:pPr>
        <w:jc w:val="center"/>
        <w:rPr>
          <w:lang w:val="en-US"/>
        </w:rPr>
      </w:pPr>
      <w:r>
        <w:rPr>
          <w:noProof/>
          <w:lang w:val="en-US"/>
        </w:rPr>
        <w:drawing>
          <wp:inline distT="0" distB="0" distL="0" distR="0" wp14:anchorId="6F8F38BF" wp14:editId="19BBDDAD">
            <wp:extent cx="1702384" cy="874683"/>
            <wp:effectExtent l="0" t="0" r="0" b="190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712628" cy="879946"/>
                    </a:xfrm>
                    <a:prstGeom prst="rect">
                      <a:avLst/>
                    </a:prstGeom>
                    <a:noFill/>
                  </pic:spPr>
                </pic:pic>
              </a:graphicData>
            </a:graphic>
          </wp:inline>
        </w:drawing>
      </w:r>
    </w:p>
    <w:p w14:paraId="183C79E5" w14:textId="18BB833F" w:rsidR="00383D58" w:rsidRPr="001854F3" w:rsidRDefault="00383D58" w:rsidP="001854F3">
      <w:pPr>
        <w:pStyle w:val="AnnexFigureCTitle"/>
        <w:rPr>
          <w:lang w:val="en-US"/>
        </w:rPr>
      </w:pPr>
      <w:bookmarkStart w:id="1079" w:name="_Ref93701790"/>
      <w:r>
        <w:rPr>
          <w:lang w:val="en-US"/>
        </w:rPr>
        <w:t>Connect</w:t>
      </w:r>
      <w:r w:rsidR="00096745">
        <w:rPr>
          <w:lang w:val="en-US"/>
        </w:rPr>
        <w:t>ed</w:t>
      </w:r>
      <w:r>
        <w:rPr>
          <w:lang w:val="en-US"/>
        </w:rPr>
        <w:t xml:space="preserve"> map of layer 0 and layer 1</w:t>
      </w:r>
      <w:bookmarkEnd w:id="1079"/>
    </w:p>
    <w:p w14:paraId="2110D1B9" w14:textId="77777777" w:rsidR="00913043" w:rsidRDefault="00913043" w:rsidP="006D32A1">
      <w:pPr>
        <w:rPr>
          <w:lang w:val="en-US"/>
        </w:rPr>
      </w:pPr>
    </w:p>
    <w:p w14:paraId="2A8F8536" w14:textId="28218F33" w:rsidR="006D32A1" w:rsidRDefault="00D72CCD" w:rsidP="006D32A1">
      <w:pPr>
        <w:rPr>
          <w:lang w:val="en-US"/>
        </w:rPr>
      </w:pPr>
      <w:r>
        <w:rPr>
          <w:lang w:val="en-US"/>
        </w:rPr>
        <w:t xml:space="preserve">Based on this configuration, </w:t>
      </w:r>
      <w:r w:rsidR="00E3706F">
        <w:rPr>
          <w:lang w:val="en-US"/>
        </w:rPr>
        <w:fldChar w:fldCharType="begin"/>
      </w:r>
      <w:r w:rsidR="00E3706F">
        <w:rPr>
          <w:lang w:val="en-US"/>
        </w:rPr>
        <w:instrText xml:space="preserve"> REF _Ref93701690 \r \h </w:instrText>
      </w:r>
      <w:r w:rsidR="00E3706F">
        <w:rPr>
          <w:lang w:val="en-US"/>
        </w:rPr>
      </w:r>
      <w:r w:rsidR="00E3706F">
        <w:rPr>
          <w:lang w:val="en-US"/>
        </w:rPr>
        <w:fldChar w:fldCharType="separate"/>
      </w:r>
      <w:r w:rsidR="00A10752">
        <w:rPr>
          <w:lang w:val="en-US"/>
        </w:rPr>
        <w:t xml:space="preserve">Table C.4 </w:t>
      </w:r>
      <w:r w:rsidR="00E3706F">
        <w:rPr>
          <w:lang w:val="en-US"/>
        </w:rPr>
        <w:fldChar w:fldCharType="end"/>
      </w:r>
      <w:r w:rsidR="00E3706F">
        <w:rPr>
          <w:lang w:val="en-US"/>
        </w:rPr>
        <w:t>p</w:t>
      </w:r>
      <w:r w:rsidR="000C1BD0">
        <w:rPr>
          <w:lang w:val="en-US"/>
        </w:rPr>
        <w:t>resents the</w:t>
      </w:r>
      <w:r w:rsidR="00E3706F">
        <w:rPr>
          <w:lang w:val="en-US"/>
        </w:rPr>
        <w:t xml:space="preserve"> properties of the</w:t>
      </w:r>
      <w:r w:rsidR="000C1BD0">
        <w:rPr>
          <w:lang w:val="en-US"/>
        </w:rPr>
        <w:t xml:space="preserve"> f</w:t>
      </w:r>
      <w:r w:rsidR="001D4091">
        <w:rPr>
          <w:lang w:val="en-US"/>
        </w:rPr>
        <w:t>inal output picture</w:t>
      </w:r>
      <w:r w:rsidR="00E3706F">
        <w:rPr>
          <w:lang w:val="en-US"/>
        </w:rPr>
        <w:t>s</w:t>
      </w:r>
      <w:r w:rsidR="000C1BD0">
        <w:rPr>
          <w:lang w:val="en-US"/>
        </w:rPr>
        <w:t>.</w:t>
      </w:r>
    </w:p>
    <w:p w14:paraId="2B9570D0" w14:textId="4E3871A8" w:rsidR="00E3706F" w:rsidRPr="008E1EE8" w:rsidRDefault="00E3706F" w:rsidP="00E3706F">
      <w:pPr>
        <w:pStyle w:val="AnnexTableTitle"/>
        <w:rPr>
          <w:lang w:val="en-US"/>
        </w:rPr>
      </w:pPr>
      <w:bookmarkStart w:id="1080" w:name="_Ref93701690"/>
      <w:r>
        <w:rPr>
          <w:lang w:val="en-US"/>
        </w:rPr>
        <w:t>Properties of the final output pictures</w:t>
      </w:r>
      <w:bookmarkEnd w:id="1080"/>
    </w:p>
    <w:tbl>
      <w:tblPr>
        <w:tblStyle w:val="TableGrid"/>
        <w:tblW w:w="0" w:type="auto"/>
        <w:tblLook w:val="04A0" w:firstRow="1" w:lastRow="0" w:firstColumn="1" w:lastColumn="0" w:noHBand="0" w:noVBand="1"/>
      </w:tblPr>
      <w:tblGrid>
        <w:gridCol w:w="9350"/>
      </w:tblGrid>
      <w:tr w:rsidR="006D32A1" w:rsidRPr="001854F3" w14:paraId="28BF2FE9" w14:textId="77777777" w:rsidTr="008E1EE8">
        <w:trPr>
          <w:cnfStyle w:val="100000000000" w:firstRow="1" w:lastRow="0" w:firstColumn="0" w:lastColumn="0" w:oddVBand="0" w:evenVBand="0" w:oddHBand="0" w:evenHBand="0" w:firstRowFirstColumn="0" w:firstRowLastColumn="0" w:lastRowFirstColumn="0" w:lastRowLastColumn="0"/>
        </w:trPr>
        <w:tc>
          <w:tcPr>
            <w:tcW w:w="9350" w:type="dxa"/>
          </w:tcPr>
          <w:p w14:paraId="5EF644ED" w14:textId="77777777" w:rsidR="006D32A1" w:rsidRPr="001854F3" w:rsidRDefault="006D32A1" w:rsidP="008E1EE8">
            <w:pPr>
              <w:spacing w:before="120" w:after="120"/>
              <w:jc w:val="center"/>
              <w:rPr>
                <w:b w:val="0"/>
                <w:bCs/>
                <w:lang w:val="en-US"/>
              </w:rPr>
            </w:pPr>
            <w:r w:rsidRPr="001854F3">
              <w:rPr>
                <w:bCs/>
                <w:lang w:val="en-US"/>
              </w:rPr>
              <w:t>Resolution</w:t>
            </w:r>
          </w:p>
        </w:tc>
      </w:tr>
      <w:tr w:rsidR="006D32A1" w:rsidRPr="001854F3" w14:paraId="442D4694" w14:textId="77777777" w:rsidTr="008E1EE8">
        <w:tc>
          <w:tcPr>
            <w:tcW w:w="9350" w:type="dxa"/>
          </w:tcPr>
          <w:p w14:paraId="499DC221" w14:textId="77777777" w:rsidR="006D32A1" w:rsidRPr="001854F3" w:rsidRDefault="006D32A1" w:rsidP="008E1EE8">
            <w:pPr>
              <w:spacing w:before="120" w:after="120"/>
              <w:jc w:val="center"/>
              <w:rPr>
                <w:lang w:val="en-US"/>
              </w:rPr>
            </w:pPr>
            <w:r w:rsidRPr="001854F3">
              <w:rPr>
                <w:lang w:val="en-US"/>
              </w:rPr>
              <w:t>832 x 240</w:t>
            </w:r>
          </w:p>
        </w:tc>
      </w:tr>
      <w:tr w:rsidR="006D32A1" w:rsidRPr="001854F3" w14:paraId="55DA073C" w14:textId="77777777" w:rsidTr="008E1EE8">
        <w:tc>
          <w:tcPr>
            <w:tcW w:w="9350" w:type="dxa"/>
          </w:tcPr>
          <w:p w14:paraId="17F96666" w14:textId="2A7F59FE" w:rsidR="006D32A1" w:rsidRPr="001854F3" w:rsidRDefault="00EB3AF8" w:rsidP="008E1EE8">
            <w:pPr>
              <w:spacing w:before="120" w:after="120"/>
              <w:jc w:val="center"/>
              <w:rPr>
                <w:b/>
                <w:bCs/>
                <w:lang w:val="en-US"/>
              </w:rPr>
            </w:pPr>
            <w:r>
              <w:rPr>
                <w:b/>
                <w:bCs/>
                <w:lang w:val="en-US"/>
              </w:rPr>
              <w:t>Output sequence</w:t>
            </w:r>
          </w:p>
        </w:tc>
      </w:tr>
      <w:tr w:rsidR="006D32A1" w:rsidRPr="001854F3" w14:paraId="472B0677" w14:textId="77777777" w:rsidTr="008E1EE8">
        <w:tc>
          <w:tcPr>
            <w:tcW w:w="9350" w:type="dxa"/>
          </w:tcPr>
          <w:p w14:paraId="28545AC5" w14:textId="72AC1D2B" w:rsidR="006D32A1" w:rsidRPr="001854F3" w:rsidRDefault="00B26519" w:rsidP="008E1EE8">
            <w:pPr>
              <w:spacing w:before="120" w:after="120"/>
              <w:jc w:val="center"/>
              <w:rPr>
                <w:b/>
                <w:bCs/>
                <w:lang w:val="en-US"/>
              </w:rPr>
            </w:pPr>
            <w:r>
              <w:rPr>
                <w:noProof/>
                <w:lang w:val="en-US"/>
              </w:rPr>
              <w:drawing>
                <wp:inline distT="0" distB="0" distL="0" distR="0" wp14:anchorId="4F9EBFCC" wp14:editId="37166CC7">
                  <wp:extent cx="2683817" cy="794105"/>
                  <wp:effectExtent l="0" t="0" r="2540" b="635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714975" cy="803324"/>
                          </a:xfrm>
                          <a:prstGeom prst="rect">
                            <a:avLst/>
                          </a:prstGeom>
                          <a:noFill/>
                        </pic:spPr>
                      </pic:pic>
                    </a:graphicData>
                  </a:graphic>
                </wp:inline>
              </w:drawing>
            </w:r>
          </w:p>
        </w:tc>
      </w:tr>
    </w:tbl>
    <w:p w14:paraId="58A3E755" w14:textId="3496CE13" w:rsidR="006D32A1" w:rsidRPr="001854F3" w:rsidRDefault="000B4103" w:rsidP="001854F3">
      <w:pPr>
        <w:pStyle w:val="a3"/>
        <w:rPr>
          <w:noProof/>
          <w:lang w:val="en-US"/>
        </w:rPr>
      </w:pPr>
      <w:bookmarkStart w:id="1081" w:name="_Toc163837260"/>
      <w:r>
        <w:rPr>
          <w:noProof/>
          <w:lang w:val="en-US"/>
        </w:rPr>
        <w:t>Appending and s</w:t>
      </w:r>
      <w:r w:rsidR="006D32A1" w:rsidRPr="001854F3">
        <w:rPr>
          <w:noProof/>
          <w:lang w:val="en-US"/>
        </w:rPr>
        <w:t>tacking</w:t>
      </w:r>
      <w:bookmarkEnd w:id="1081"/>
    </w:p>
    <w:p w14:paraId="36D01507" w14:textId="4FE7E7CA" w:rsidR="006D32A1" w:rsidRPr="001854F3" w:rsidRDefault="006D32A1" w:rsidP="006D32A1">
      <w:pPr>
        <w:rPr>
          <w:lang w:val="en-US"/>
        </w:rPr>
      </w:pPr>
      <w:r w:rsidRPr="001854F3">
        <w:rPr>
          <w:lang w:val="en-US"/>
        </w:rPr>
        <w:t xml:space="preserve">This example </w:t>
      </w:r>
      <w:r w:rsidR="000B4103">
        <w:rPr>
          <w:lang w:val="en-US"/>
        </w:rPr>
        <w:t>appends</w:t>
      </w:r>
      <w:r w:rsidRPr="001854F3">
        <w:rPr>
          <w:lang w:val="en-US"/>
        </w:rPr>
        <w:t xml:space="preserve"> layer 0 </w:t>
      </w:r>
      <w:r w:rsidR="000B4103">
        <w:rPr>
          <w:lang w:val="en-US"/>
        </w:rPr>
        <w:t xml:space="preserve">next to layer 1 and stacks layer 0 </w:t>
      </w:r>
      <w:r w:rsidR="00D72CCD">
        <w:rPr>
          <w:lang w:val="en-US"/>
        </w:rPr>
        <w:t>on</w:t>
      </w:r>
      <w:r w:rsidRPr="001854F3">
        <w:rPr>
          <w:lang w:val="en-US"/>
        </w:rPr>
        <w:t xml:space="preserve"> top of layer 2.</w:t>
      </w:r>
      <w:r w:rsidR="000B4103">
        <w:rPr>
          <w:lang w:val="en-US"/>
        </w:rPr>
        <w:t xml:space="preserve"> </w:t>
      </w:r>
      <w:r w:rsidR="00D34291">
        <w:rPr>
          <w:lang w:val="en-US"/>
        </w:rPr>
        <w:fldChar w:fldCharType="begin"/>
      </w:r>
      <w:r w:rsidR="00D34291">
        <w:rPr>
          <w:lang w:val="en-US"/>
        </w:rPr>
        <w:instrText xml:space="preserve"> REF _Ref93702568 \r \h </w:instrText>
      </w:r>
      <w:r w:rsidR="00D34291">
        <w:rPr>
          <w:lang w:val="en-US"/>
        </w:rPr>
      </w:r>
      <w:r w:rsidR="00D34291">
        <w:rPr>
          <w:lang w:val="en-US"/>
        </w:rPr>
        <w:fldChar w:fldCharType="separate"/>
      </w:r>
      <w:r w:rsidR="00A10752">
        <w:rPr>
          <w:lang w:val="en-US"/>
        </w:rPr>
        <w:t xml:space="preserve">Table C.5 </w:t>
      </w:r>
      <w:r w:rsidR="00D34291">
        <w:rPr>
          <w:lang w:val="en-US"/>
        </w:rPr>
        <w:fldChar w:fldCharType="end"/>
      </w:r>
      <w:r w:rsidR="000B4103">
        <w:rPr>
          <w:lang w:val="en-US"/>
        </w:rPr>
        <w:t>gives the properties of each layer.</w:t>
      </w:r>
    </w:p>
    <w:p w14:paraId="18527BC3" w14:textId="0DF9201D" w:rsidR="000B4103" w:rsidRPr="008E1EE8" w:rsidRDefault="000B4103" w:rsidP="000B4103">
      <w:pPr>
        <w:pStyle w:val="AnnexTableTitle"/>
        <w:rPr>
          <w:lang w:val="en-US"/>
        </w:rPr>
      </w:pPr>
      <w:bookmarkStart w:id="1082" w:name="_Ref93702568"/>
      <w:r>
        <w:rPr>
          <w:lang w:val="en-US"/>
        </w:rPr>
        <w:t>Properties of layer 0, layer 1 and layer 2</w:t>
      </w:r>
      <w:bookmarkEnd w:id="1082"/>
    </w:p>
    <w:tbl>
      <w:tblPr>
        <w:tblStyle w:val="TableGrid"/>
        <w:tblW w:w="5000" w:type="pct"/>
        <w:tblLook w:val="04A0" w:firstRow="1" w:lastRow="0" w:firstColumn="1" w:lastColumn="0" w:noHBand="0" w:noVBand="1"/>
      </w:tblPr>
      <w:tblGrid>
        <w:gridCol w:w="4302"/>
        <w:gridCol w:w="790"/>
        <w:gridCol w:w="2133"/>
        <w:gridCol w:w="2517"/>
      </w:tblGrid>
      <w:tr w:rsidR="0002331F" w:rsidRPr="00705724" w14:paraId="0298F70D" w14:textId="77777777" w:rsidTr="001854F3">
        <w:trPr>
          <w:cnfStyle w:val="100000000000" w:firstRow="1" w:lastRow="0" w:firstColumn="0" w:lastColumn="0" w:oddVBand="0" w:evenVBand="0" w:oddHBand="0" w:evenHBand="0" w:firstRowFirstColumn="0" w:firstRowLastColumn="0" w:lastRowFirstColumn="0" w:lastRowLastColumn="0"/>
        </w:trPr>
        <w:tc>
          <w:tcPr>
            <w:tcW w:w="2208" w:type="pct"/>
          </w:tcPr>
          <w:p w14:paraId="565EA4DA" w14:textId="3404A664" w:rsidR="00705724" w:rsidRPr="001854F3" w:rsidRDefault="00705724" w:rsidP="001854F3">
            <w:pPr>
              <w:spacing w:before="120" w:after="120"/>
              <w:jc w:val="center"/>
              <w:rPr>
                <w:b w:val="0"/>
                <w:bCs/>
                <w:lang w:val="en-US"/>
              </w:rPr>
            </w:pPr>
            <w:r w:rsidRPr="001854F3">
              <w:rPr>
                <w:bCs/>
                <w:lang w:val="en-US"/>
              </w:rPr>
              <w:t>Sequence</w:t>
            </w:r>
          </w:p>
        </w:tc>
        <w:tc>
          <w:tcPr>
            <w:tcW w:w="405" w:type="pct"/>
          </w:tcPr>
          <w:p w14:paraId="70F1F12B" w14:textId="74372090" w:rsidR="00705724" w:rsidRPr="00705724" w:rsidRDefault="00705724" w:rsidP="001854F3">
            <w:pPr>
              <w:spacing w:before="120" w:after="120"/>
              <w:jc w:val="center"/>
              <w:rPr>
                <w:b w:val="0"/>
                <w:bCs/>
                <w:lang w:val="en-US"/>
              </w:rPr>
            </w:pPr>
            <w:r w:rsidRPr="008E1EE8">
              <w:rPr>
                <w:bCs/>
                <w:lang w:val="en-US"/>
              </w:rPr>
              <w:t>Layer</w:t>
            </w:r>
          </w:p>
        </w:tc>
        <w:tc>
          <w:tcPr>
            <w:tcW w:w="1095" w:type="pct"/>
          </w:tcPr>
          <w:p w14:paraId="07E7142B" w14:textId="2FE14A73" w:rsidR="00705724" w:rsidRPr="001854F3" w:rsidRDefault="00705724" w:rsidP="001854F3">
            <w:pPr>
              <w:spacing w:before="120" w:after="120"/>
              <w:jc w:val="center"/>
              <w:rPr>
                <w:b w:val="0"/>
                <w:bCs/>
                <w:lang w:val="en-US"/>
              </w:rPr>
            </w:pPr>
            <w:r w:rsidRPr="001854F3">
              <w:rPr>
                <w:bCs/>
                <w:lang w:val="en-US"/>
              </w:rPr>
              <w:t>Resolution</w:t>
            </w:r>
          </w:p>
        </w:tc>
        <w:tc>
          <w:tcPr>
            <w:tcW w:w="1292" w:type="pct"/>
          </w:tcPr>
          <w:p w14:paraId="46FD6859" w14:textId="77777777" w:rsidR="00705724" w:rsidRPr="001854F3" w:rsidRDefault="00705724" w:rsidP="001854F3">
            <w:pPr>
              <w:spacing w:before="120" w:after="120"/>
              <w:jc w:val="center"/>
              <w:rPr>
                <w:b w:val="0"/>
                <w:bCs/>
                <w:lang w:val="en-US"/>
              </w:rPr>
            </w:pPr>
            <w:r w:rsidRPr="001854F3">
              <w:rPr>
                <w:bCs/>
                <w:lang w:val="en-US"/>
              </w:rPr>
              <w:t>Boundary identifiers (N, E, S, W)</w:t>
            </w:r>
          </w:p>
        </w:tc>
      </w:tr>
      <w:tr w:rsidR="0002331F" w:rsidRPr="00705724" w14:paraId="75951693" w14:textId="77777777" w:rsidTr="001854F3">
        <w:tc>
          <w:tcPr>
            <w:tcW w:w="2208" w:type="pct"/>
          </w:tcPr>
          <w:p w14:paraId="5DDBAF10" w14:textId="0EB42340" w:rsidR="00705724" w:rsidRPr="001854F3" w:rsidRDefault="00E32B2A" w:rsidP="001854F3">
            <w:pPr>
              <w:spacing w:before="120" w:after="120"/>
              <w:jc w:val="center"/>
              <w:rPr>
                <w:lang w:val="en-US"/>
              </w:rPr>
            </w:pPr>
            <w:r>
              <w:rPr>
                <w:noProof/>
                <w:lang w:val="en-US"/>
              </w:rPr>
              <w:drawing>
                <wp:inline distT="0" distB="0" distL="0" distR="0" wp14:anchorId="26C4326D" wp14:editId="6C53AA4C">
                  <wp:extent cx="1249680" cy="740900"/>
                  <wp:effectExtent l="0" t="0" r="7620" b="254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263323" cy="748988"/>
                          </a:xfrm>
                          <a:prstGeom prst="rect">
                            <a:avLst/>
                          </a:prstGeom>
                          <a:noFill/>
                        </pic:spPr>
                      </pic:pic>
                    </a:graphicData>
                  </a:graphic>
                </wp:inline>
              </w:drawing>
            </w:r>
          </w:p>
        </w:tc>
        <w:tc>
          <w:tcPr>
            <w:tcW w:w="405" w:type="pct"/>
          </w:tcPr>
          <w:p w14:paraId="0937AF1C" w14:textId="01E9374B" w:rsidR="00705724" w:rsidRPr="00705724" w:rsidRDefault="00705724" w:rsidP="001854F3">
            <w:pPr>
              <w:spacing w:before="120" w:after="120"/>
              <w:jc w:val="center"/>
              <w:rPr>
                <w:lang w:val="en-US"/>
              </w:rPr>
            </w:pPr>
            <w:r w:rsidRPr="008E1EE8">
              <w:rPr>
                <w:lang w:val="en-US"/>
              </w:rPr>
              <w:t>0</w:t>
            </w:r>
          </w:p>
        </w:tc>
        <w:tc>
          <w:tcPr>
            <w:tcW w:w="1095" w:type="pct"/>
          </w:tcPr>
          <w:p w14:paraId="4FD7D86C" w14:textId="77F1903F" w:rsidR="00705724" w:rsidRPr="001854F3" w:rsidRDefault="00705724" w:rsidP="001854F3">
            <w:pPr>
              <w:spacing w:before="120" w:after="120"/>
              <w:jc w:val="center"/>
              <w:rPr>
                <w:lang w:val="en-US"/>
              </w:rPr>
            </w:pPr>
            <w:r w:rsidRPr="001854F3">
              <w:rPr>
                <w:lang w:val="en-US"/>
              </w:rPr>
              <w:t>416 x 240</w:t>
            </w:r>
          </w:p>
        </w:tc>
        <w:tc>
          <w:tcPr>
            <w:tcW w:w="1292" w:type="pct"/>
          </w:tcPr>
          <w:p w14:paraId="26967862" w14:textId="77777777" w:rsidR="00705724" w:rsidRPr="001854F3" w:rsidRDefault="00705724" w:rsidP="001854F3">
            <w:pPr>
              <w:spacing w:before="120" w:after="120"/>
              <w:jc w:val="center"/>
              <w:rPr>
                <w:lang w:val="en-US"/>
              </w:rPr>
            </w:pPr>
            <w:r w:rsidRPr="001854F3">
              <w:rPr>
                <w:lang w:val="en-US"/>
              </w:rPr>
              <w:t>0 1 2 0</w:t>
            </w:r>
          </w:p>
        </w:tc>
      </w:tr>
      <w:tr w:rsidR="0002331F" w:rsidRPr="00705724" w14:paraId="18729B27" w14:textId="77777777" w:rsidTr="001854F3">
        <w:tc>
          <w:tcPr>
            <w:tcW w:w="2208" w:type="pct"/>
          </w:tcPr>
          <w:p w14:paraId="74094186" w14:textId="2FB9132F" w:rsidR="00705724" w:rsidRPr="001854F3" w:rsidRDefault="00D278A0" w:rsidP="001854F3">
            <w:pPr>
              <w:spacing w:before="120" w:after="120"/>
              <w:jc w:val="center"/>
              <w:rPr>
                <w:lang w:val="en-US"/>
              </w:rPr>
            </w:pPr>
            <w:r>
              <w:rPr>
                <w:noProof/>
                <w:lang w:val="en-US"/>
              </w:rPr>
              <w:drawing>
                <wp:inline distT="0" distB="0" distL="0" distR="0" wp14:anchorId="236807FE" wp14:editId="7A837C5F">
                  <wp:extent cx="1250899" cy="741622"/>
                  <wp:effectExtent l="0" t="0" r="6985" b="190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269185" cy="752463"/>
                          </a:xfrm>
                          <a:prstGeom prst="rect">
                            <a:avLst/>
                          </a:prstGeom>
                          <a:noFill/>
                        </pic:spPr>
                      </pic:pic>
                    </a:graphicData>
                  </a:graphic>
                </wp:inline>
              </w:drawing>
            </w:r>
          </w:p>
        </w:tc>
        <w:tc>
          <w:tcPr>
            <w:tcW w:w="405" w:type="pct"/>
          </w:tcPr>
          <w:p w14:paraId="386B9B1F" w14:textId="6AFAD8D6" w:rsidR="00705724" w:rsidRPr="00705724" w:rsidRDefault="00705724" w:rsidP="001854F3">
            <w:pPr>
              <w:spacing w:before="120" w:after="120"/>
              <w:jc w:val="center"/>
              <w:rPr>
                <w:lang w:val="en-US"/>
              </w:rPr>
            </w:pPr>
            <w:r w:rsidRPr="008E1EE8">
              <w:rPr>
                <w:lang w:val="en-US"/>
              </w:rPr>
              <w:t>1</w:t>
            </w:r>
          </w:p>
        </w:tc>
        <w:tc>
          <w:tcPr>
            <w:tcW w:w="1095" w:type="pct"/>
          </w:tcPr>
          <w:p w14:paraId="22239D5B" w14:textId="23CE3247" w:rsidR="00705724" w:rsidRPr="001854F3" w:rsidRDefault="00705724" w:rsidP="001854F3">
            <w:pPr>
              <w:spacing w:before="120" w:after="120"/>
              <w:jc w:val="center"/>
              <w:rPr>
                <w:lang w:val="en-US"/>
              </w:rPr>
            </w:pPr>
            <w:r w:rsidRPr="001854F3">
              <w:rPr>
                <w:lang w:val="en-US"/>
              </w:rPr>
              <w:t>416 x 240</w:t>
            </w:r>
          </w:p>
        </w:tc>
        <w:tc>
          <w:tcPr>
            <w:tcW w:w="1292" w:type="pct"/>
          </w:tcPr>
          <w:p w14:paraId="4B586049" w14:textId="77777777" w:rsidR="00705724" w:rsidRPr="001854F3" w:rsidRDefault="00705724" w:rsidP="001854F3">
            <w:pPr>
              <w:spacing w:before="120" w:after="120"/>
              <w:jc w:val="center"/>
              <w:rPr>
                <w:lang w:val="en-US"/>
              </w:rPr>
            </w:pPr>
            <w:r w:rsidRPr="001854F3">
              <w:rPr>
                <w:lang w:val="en-US"/>
              </w:rPr>
              <w:t>0 0 0 1</w:t>
            </w:r>
          </w:p>
        </w:tc>
      </w:tr>
      <w:tr w:rsidR="0002331F" w:rsidRPr="00705724" w14:paraId="4E9D01F4" w14:textId="77777777" w:rsidTr="001854F3">
        <w:tc>
          <w:tcPr>
            <w:tcW w:w="2208" w:type="pct"/>
          </w:tcPr>
          <w:p w14:paraId="2470434E" w14:textId="6A21D01B" w:rsidR="00705724" w:rsidRPr="001854F3" w:rsidRDefault="0002331F" w:rsidP="001854F3">
            <w:pPr>
              <w:spacing w:before="120" w:after="120"/>
              <w:jc w:val="center"/>
              <w:rPr>
                <w:lang w:val="en-US"/>
              </w:rPr>
            </w:pPr>
            <w:r>
              <w:rPr>
                <w:noProof/>
                <w:lang w:val="en-US"/>
              </w:rPr>
              <w:lastRenderedPageBreak/>
              <w:drawing>
                <wp:inline distT="0" distB="0" distL="0" distR="0" wp14:anchorId="13A989D4" wp14:editId="48928996">
                  <wp:extent cx="2241721" cy="1324051"/>
                  <wp:effectExtent l="0" t="0" r="635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334831" cy="1379046"/>
                          </a:xfrm>
                          <a:prstGeom prst="rect">
                            <a:avLst/>
                          </a:prstGeom>
                          <a:noFill/>
                        </pic:spPr>
                      </pic:pic>
                    </a:graphicData>
                  </a:graphic>
                </wp:inline>
              </w:drawing>
            </w:r>
          </w:p>
        </w:tc>
        <w:tc>
          <w:tcPr>
            <w:tcW w:w="405" w:type="pct"/>
          </w:tcPr>
          <w:p w14:paraId="22FDD956" w14:textId="345D8A79" w:rsidR="00705724" w:rsidRPr="00705724" w:rsidRDefault="00705724" w:rsidP="001854F3">
            <w:pPr>
              <w:spacing w:before="120" w:after="120"/>
              <w:jc w:val="center"/>
              <w:rPr>
                <w:lang w:val="en-US"/>
              </w:rPr>
            </w:pPr>
            <w:r w:rsidRPr="008E1EE8">
              <w:rPr>
                <w:lang w:val="en-US"/>
              </w:rPr>
              <w:t>2</w:t>
            </w:r>
          </w:p>
        </w:tc>
        <w:tc>
          <w:tcPr>
            <w:tcW w:w="1095" w:type="pct"/>
          </w:tcPr>
          <w:p w14:paraId="01D2D664" w14:textId="26FBBFE7" w:rsidR="00705724" w:rsidRPr="001854F3" w:rsidRDefault="00705724" w:rsidP="001854F3">
            <w:pPr>
              <w:spacing w:before="120" w:after="120"/>
              <w:jc w:val="center"/>
              <w:rPr>
                <w:lang w:val="en-US"/>
              </w:rPr>
            </w:pPr>
            <w:r w:rsidRPr="001854F3">
              <w:rPr>
                <w:lang w:val="en-US"/>
              </w:rPr>
              <w:t>832x480</w:t>
            </w:r>
          </w:p>
        </w:tc>
        <w:tc>
          <w:tcPr>
            <w:tcW w:w="1292" w:type="pct"/>
          </w:tcPr>
          <w:p w14:paraId="10775FA5" w14:textId="77777777" w:rsidR="00705724" w:rsidRPr="001854F3" w:rsidRDefault="00705724" w:rsidP="001854F3">
            <w:pPr>
              <w:spacing w:before="120" w:after="120"/>
              <w:jc w:val="center"/>
              <w:rPr>
                <w:lang w:val="en-US"/>
              </w:rPr>
            </w:pPr>
            <w:r w:rsidRPr="001854F3">
              <w:rPr>
                <w:lang w:val="en-US"/>
              </w:rPr>
              <w:t>2 0 0 0</w:t>
            </w:r>
          </w:p>
        </w:tc>
      </w:tr>
    </w:tbl>
    <w:p w14:paraId="7860C348" w14:textId="77777777" w:rsidR="006D32A1" w:rsidRDefault="006D32A1" w:rsidP="006D32A1">
      <w:pPr>
        <w:rPr>
          <w:lang w:val="en-US"/>
        </w:rPr>
      </w:pPr>
    </w:p>
    <w:p w14:paraId="2E0DD073" w14:textId="396BC201" w:rsidR="0087196E" w:rsidRPr="001854F3" w:rsidRDefault="0087196E" w:rsidP="006D32A1">
      <w:pPr>
        <w:rPr>
          <w:lang w:val="en-US"/>
        </w:rPr>
      </w:pPr>
    </w:p>
    <w:p w14:paraId="33309299" w14:textId="2E399A70" w:rsidR="006D32A1" w:rsidRPr="001854F3" w:rsidRDefault="005F65DF" w:rsidP="006D32A1">
      <w:pPr>
        <w:rPr>
          <w:lang w:val="en-US"/>
        </w:rPr>
      </w:pPr>
      <w:r>
        <w:rPr>
          <w:lang w:val="en-US"/>
        </w:rPr>
        <w:fldChar w:fldCharType="begin"/>
      </w:r>
      <w:r>
        <w:rPr>
          <w:lang w:val="en-US"/>
        </w:rPr>
        <w:instrText xml:space="preserve"> REF _Ref93702543 \r \h </w:instrText>
      </w:r>
      <w:r>
        <w:rPr>
          <w:lang w:val="en-US"/>
        </w:rPr>
      </w:r>
      <w:r>
        <w:rPr>
          <w:lang w:val="en-US"/>
        </w:rPr>
        <w:fldChar w:fldCharType="separate"/>
      </w:r>
      <w:r w:rsidR="00A10752">
        <w:rPr>
          <w:lang w:val="en-US"/>
        </w:rPr>
        <w:t xml:space="preserve">Figure C.3 </w:t>
      </w:r>
      <w:r>
        <w:rPr>
          <w:lang w:val="en-US"/>
        </w:rPr>
        <w:fldChar w:fldCharType="end"/>
      </w:r>
      <w:r w:rsidR="000B4103">
        <w:rPr>
          <w:lang w:val="en-US"/>
        </w:rPr>
        <w:t>depicts the s</w:t>
      </w:r>
      <w:r w:rsidR="000B4103" w:rsidRPr="003230DB">
        <w:rPr>
          <w:lang w:val="en-US"/>
        </w:rPr>
        <w:t>ignaled</w:t>
      </w:r>
      <w:r w:rsidR="000B4103" w:rsidRPr="008E1EE8">
        <w:rPr>
          <w:lang w:val="en-US"/>
        </w:rPr>
        <w:t xml:space="preserve"> connected ma</w:t>
      </w:r>
      <w:r w:rsidR="000B4103">
        <w:rPr>
          <w:lang w:val="en-US"/>
        </w:rPr>
        <w:t>p.</w:t>
      </w:r>
    </w:p>
    <w:p w14:paraId="3F331570" w14:textId="72E6937A" w:rsidR="00240556" w:rsidRDefault="00AC3056" w:rsidP="00240556">
      <w:pPr>
        <w:jc w:val="center"/>
      </w:pPr>
      <w:r>
        <w:rPr>
          <w:noProof/>
        </w:rPr>
        <w:drawing>
          <wp:inline distT="0" distB="0" distL="0" distR="0" wp14:anchorId="0943714A" wp14:editId="5BC5E2AA">
            <wp:extent cx="1636547" cy="1711953"/>
            <wp:effectExtent l="0" t="0" r="1905" b="317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640524" cy="1716114"/>
                    </a:xfrm>
                    <a:prstGeom prst="rect">
                      <a:avLst/>
                    </a:prstGeom>
                    <a:noFill/>
                  </pic:spPr>
                </pic:pic>
              </a:graphicData>
            </a:graphic>
          </wp:inline>
        </w:drawing>
      </w:r>
    </w:p>
    <w:p w14:paraId="4E29D630" w14:textId="350EC980" w:rsidR="00240556" w:rsidRPr="00240556" w:rsidRDefault="00240556" w:rsidP="001854F3">
      <w:pPr>
        <w:pStyle w:val="AnnexFigureCTitle"/>
        <w:rPr>
          <w:lang w:val="en-US"/>
        </w:rPr>
      </w:pPr>
      <w:bookmarkStart w:id="1083" w:name="_Ref93702543"/>
      <w:r w:rsidRPr="00240556">
        <w:rPr>
          <w:lang w:val="en-US"/>
        </w:rPr>
        <w:t>Connect</w:t>
      </w:r>
      <w:r w:rsidR="00913043">
        <w:rPr>
          <w:lang w:val="en-US"/>
        </w:rPr>
        <w:t>ed</w:t>
      </w:r>
      <w:r w:rsidRPr="00240556">
        <w:rPr>
          <w:lang w:val="en-US"/>
        </w:rPr>
        <w:t xml:space="preserve"> map of layer 0 and layer 1</w:t>
      </w:r>
      <w:bookmarkEnd w:id="1083"/>
    </w:p>
    <w:p w14:paraId="694D3D49" w14:textId="1510C3C5" w:rsidR="006D32A1" w:rsidRPr="001854F3" w:rsidRDefault="006D32A1" w:rsidP="001854F3">
      <w:pPr>
        <w:jc w:val="center"/>
        <w:rPr>
          <w:lang w:val="en-US"/>
        </w:rPr>
      </w:pPr>
      <w:r w:rsidRPr="001854F3">
        <w:rPr>
          <w:lang w:val="en-US"/>
        </w:rPr>
        <w:br w:type="textWrapping" w:clear="all"/>
      </w:r>
    </w:p>
    <w:p w14:paraId="22308B72" w14:textId="34660B67" w:rsidR="00913043" w:rsidRDefault="00913043" w:rsidP="00913043">
      <w:pPr>
        <w:rPr>
          <w:lang w:val="en-US"/>
        </w:rPr>
      </w:pPr>
      <w:r>
        <w:rPr>
          <w:lang w:val="en-US"/>
        </w:rPr>
        <w:t xml:space="preserve">Based on this configuration, </w:t>
      </w:r>
      <w:r w:rsidR="005F65DF">
        <w:rPr>
          <w:lang w:val="en-US"/>
        </w:rPr>
        <w:fldChar w:fldCharType="begin"/>
      </w:r>
      <w:r w:rsidR="005F65DF">
        <w:rPr>
          <w:lang w:val="en-US"/>
        </w:rPr>
        <w:instrText xml:space="preserve"> REF _Ref93702521 \r \h </w:instrText>
      </w:r>
      <w:r w:rsidR="005F65DF">
        <w:rPr>
          <w:lang w:val="en-US"/>
        </w:rPr>
      </w:r>
      <w:r w:rsidR="005F65DF">
        <w:rPr>
          <w:lang w:val="en-US"/>
        </w:rPr>
        <w:fldChar w:fldCharType="separate"/>
      </w:r>
      <w:r w:rsidR="00A10752">
        <w:rPr>
          <w:lang w:val="en-US"/>
        </w:rPr>
        <w:t xml:space="preserve">Table C.6 </w:t>
      </w:r>
      <w:r w:rsidR="005F65DF">
        <w:rPr>
          <w:lang w:val="en-US"/>
        </w:rPr>
        <w:fldChar w:fldCharType="end"/>
      </w:r>
      <w:r>
        <w:rPr>
          <w:lang w:val="en-US"/>
        </w:rPr>
        <w:t>presents the properties of the final output pictures.</w:t>
      </w:r>
    </w:p>
    <w:p w14:paraId="1EF5B6CC" w14:textId="77777777" w:rsidR="00913043" w:rsidRPr="008E1EE8" w:rsidRDefault="00913043" w:rsidP="00913043">
      <w:pPr>
        <w:pStyle w:val="AnnexTableTitle"/>
        <w:rPr>
          <w:lang w:val="en-US"/>
        </w:rPr>
      </w:pPr>
      <w:bookmarkStart w:id="1084" w:name="_Ref93702521"/>
      <w:r>
        <w:rPr>
          <w:lang w:val="en-US"/>
        </w:rPr>
        <w:t>Properties of the final output pictures</w:t>
      </w:r>
      <w:bookmarkEnd w:id="1084"/>
    </w:p>
    <w:tbl>
      <w:tblPr>
        <w:tblStyle w:val="TableGrid"/>
        <w:tblW w:w="0" w:type="auto"/>
        <w:tblLook w:val="04A0" w:firstRow="1" w:lastRow="0" w:firstColumn="1" w:lastColumn="0" w:noHBand="0" w:noVBand="1"/>
      </w:tblPr>
      <w:tblGrid>
        <w:gridCol w:w="9350"/>
      </w:tblGrid>
      <w:tr w:rsidR="006D32A1" w:rsidRPr="001854F3" w14:paraId="1DA578E1" w14:textId="77777777" w:rsidTr="008E1EE8">
        <w:trPr>
          <w:cnfStyle w:val="100000000000" w:firstRow="1" w:lastRow="0" w:firstColumn="0" w:lastColumn="0" w:oddVBand="0" w:evenVBand="0" w:oddHBand="0" w:evenHBand="0" w:firstRowFirstColumn="0" w:firstRowLastColumn="0" w:lastRowFirstColumn="0" w:lastRowLastColumn="0"/>
        </w:trPr>
        <w:tc>
          <w:tcPr>
            <w:tcW w:w="9350" w:type="dxa"/>
          </w:tcPr>
          <w:p w14:paraId="14DDD79E" w14:textId="77777777" w:rsidR="006D32A1" w:rsidRPr="001854F3" w:rsidRDefault="006D32A1" w:rsidP="008E1EE8">
            <w:pPr>
              <w:spacing w:before="120" w:after="120"/>
              <w:jc w:val="center"/>
              <w:rPr>
                <w:b w:val="0"/>
                <w:bCs/>
                <w:lang w:val="en-US"/>
              </w:rPr>
            </w:pPr>
            <w:r w:rsidRPr="001854F3">
              <w:rPr>
                <w:bCs/>
                <w:lang w:val="en-US"/>
              </w:rPr>
              <w:t>Resolution</w:t>
            </w:r>
          </w:p>
        </w:tc>
      </w:tr>
      <w:tr w:rsidR="006D32A1" w:rsidRPr="001854F3" w14:paraId="5A56A41F" w14:textId="77777777" w:rsidTr="008E1EE8">
        <w:tc>
          <w:tcPr>
            <w:tcW w:w="9350" w:type="dxa"/>
          </w:tcPr>
          <w:p w14:paraId="701B1738" w14:textId="77777777" w:rsidR="006D32A1" w:rsidRPr="001854F3" w:rsidRDefault="006D32A1" w:rsidP="008E1EE8">
            <w:pPr>
              <w:spacing w:before="120" w:after="120"/>
              <w:jc w:val="center"/>
              <w:rPr>
                <w:lang w:val="en-US"/>
              </w:rPr>
            </w:pPr>
            <w:r w:rsidRPr="001854F3">
              <w:rPr>
                <w:lang w:val="en-US"/>
              </w:rPr>
              <w:t>832 x 720</w:t>
            </w:r>
          </w:p>
        </w:tc>
      </w:tr>
      <w:tr w:rsidR="006D32A1" w:rsidRPr="001854F3" w14:paraId="4C26C9AF" w14:textId="77777777" w:rsidTr="008E1EE8">
        <w:tc>
          <w:tcPr>
            <w:tcW w:w="9350" w:type="dxa"/>
          </w:tcPr>
          <w:p w14:paraId="48E31EF0" w14:textId="49D03766" w:rsidR="006D32A1" w:rsidRPr="001854F3" w:rsidRDefault="00EB3AF8" w:rsidP="008E1EE8">
            <w:pPr>
              <w:spacing w:before="120" w:after="120"/>
              <w:jc w:val="center"/>
              <w:rPr>
                <w:b/>
                <w:bCs/>
                <w:lang w:val="en-US"/>
              </w:rPr>
            </w:pPr>
            <w:r>
              <w:rPr>
                <w:b/>
                <w:bCs/>
                <w:lang w:val="en-US"/>
              </w:rPr>
              <w:t>Output sequence</w:t>
            </w:r>
          </w:p>
        </w:tc>
      </w:tr>
      <w:tr w:rsidR="006D32A1" w:rsidRPr="001854F3" w14:paraId="29106B26" w14:textId="77777777" w:rsidTr="008E1EE8">
        <w:tc>
          <w:tcPr>
            <w:tcW w:w="9350" w:type="dxa"/>
          </w:tcPr>
          <w:p w14:paraId="07141904" w14:textId="53EA1ABF" w:rsidR="006D32A1" w:rsidRPr="001854F3" w:rsidRDefault="00926ED2" w:rsidP="001854F3">
            <w:pPr>
              <w:spacing w:before="120" w:after="120"/>
              <w:jc w:val="center"/>
              <w:rPr>
                <w:lang w:val="en-US"/>
              </w:rPr>
            </w:pPr>
            <w:r>
              <w:rPr>
                <w:noProof/>
                <w:lang w:val="en-US"/>
              </w:rPr>
              <w:drawing>
                <wp:inline distT="0" distB="0" distL="0" distR="0" wp14:anchorId="470379A7" wp14:editId="0F76E8C2">
                  <wp:extent cx="2512030" cy="2223821"/>
                  <wp:effectExtent l="0" t="0" r="3175" b="508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566545" cy="2272082"/>
                          </a:xfrm>
                          <a:prstGeom prst="rect">
                            <a:avLst/>
                          </a:prstGeom>
                          <a:noFill/>
                        </pic:spPr>
                      </pic:pic>
                    </a:graphicData>
                  </a:graphic>
                </wp:inline>
              </w:drawing>
            </w:r>
          </w:p>
        </w:tc>
      </w:tr>
    </w:tbl>
    <w:p w14:paraId="650D419D" w14:textId="77777777" w:rsidR="006D32A1" w:rsidRPr="001854F3" w:rsidRDefault="006D32A1" w:rsidP="00EF4B37">
      <w:pPr>
        <w:pStyle w:val="Note"/>
        <w:rPr>
          <w:lang w:val="en-US"/>
        </w:rPr>
      </w:pPr>
    </w:p>
    <w:p w14:paraId="252D474E" w14:textId="77663C71" w:rsidR="00611061" w:rsidRPr="001854F3" w:rsidRDefault="00611061">
      <w:pPr>
        <w:tabs>
          <w:tab w:val="clear" w:pos="403"/>
        </w:tabs>
        <w:spacing w:after="0" w:line="240" w:lineRule="auto"/>
        <w:jc w:val="left"/>
        <w:rPr>
          <w:rFonts w:cs="Courier New"/>
          <w:sz w:val="20"/>
          <w:szCs w:val="20"/>
          <w:lang w:val="en-US"/>
        </w:rPr>
      </w:pPr>
      <w:r w:rsidRPr="001854F3">
        <w:rPr>
          <w:lang w:val="en-US"/>
        </w:rPr>
        <w:lastRenderedPageBreak/>
        <w:br w:type="page"/>
      </w:r>
    </w:p>
    <w:p w14:paraId="339F7C62" w14:textId="42A79C62" w:rsidR="003F2081" w:rsidRPr="001854F3" w:rsidRDefault="003F2081" w:rsidP="00E376CB">
      <w:pPr>
        <w:pStyle w:val="ANNEX"/>
        <w:numPr>
          <w:ilvl w:val="0"/>
          <w:numId w:val="7"/>
        </w:numPr>
        <w:rPr>
          <w:lang w:val="en-US"/>
        </w:rPr>
      </w:pPr>
      <w:r w:rsidRPr="001854F3">
        <w:rPr>
          <w:lang w:val="en-US"/>
        </w:rPr>
        <w:lastRenderedPageBreak/>
        <w:br/>
      </w:r>
      <w:bookmarkStart w:id="1085" w:name="_Ref133359003"/>
      <w:bookmarkStart w:id="1086" w:name="_Toc163837261"/>
      <w:r w:rsidRPr="001854F3">
        <w:rPr>
          <w:b w:val="0"/>
          <w:lang w:val="en-US"/>
        </w:rPr>
        <w:t>(informative)</w:t>
      </w:r>
      <w:r w:rsidRPr="001854F3">
        <w:rPr>
          <w:lang w:val="en-US"/>
        </w:rPr>
        <w:br/>
      </w:r>
      <w:r w:rsidRPr="001854F3">
        <w:rPr>
          <w:lang w:val="en-US"/>
        </w:rPr>
        <w:br/>
        <w:t>Example implementations of input formatting operations</w:t>
      </w:r>
      <w:bookmarkEnd w:id="1085"/>
      <w:bookmarkEnd w:id="1086"/>
    </w:p>
    <w:p w14:paraId="3F26A12F" w14:textId="34A08737" w:rsidR="009F12C1" w:rsidRPr="001854F3" w:rsidRDefault="009F12C1" w:rsidP="001854F3">
      <w:pPr>
        <w:pStyle w:val="a2"/>
        <w:rPr>
          <w:lang w:val="en-US"/>
        </w:rPr>
      </w:pPr>
      <w:bookmarkStart w:id="1087" w:name="_Toc163837262"/>
      <w:r w:rsidRPr="001854F3">
        <w:rPr>
          <w:lang w:val="en-US"/>
        </w:rPr>
        <w:t>General</w:t>
      </w:r>
      <w:bookmarkEnd w:id="1087"/>
    </w:p>
    <w:p w14:paraId="48027073" w14:textId="1345E59C" w:rsidR="009F12C1" w:rsidRPr="001854F3" w:rsidRDefault="009F12C1" w:rsidP="009F12C1">
      <w:pPr>
        <w:rPr>
          <w:lang w:val="en-US" w:eastAsia="ja-JP"/>
        </w:rPr>
      </w:pPr>
      <w:r w:rsidRPr="001854F3">
        <w:rPr>
          <w:lang w:val="en-US" w:eastAsia="ja-JP"/>
        </w:rPr>
        <w:t xml:space="preserve">The operations defined in </w:t>
      </w:r>
      <w:r w:rsidR="00F8540C">
        <w:rPr>
          <w:lang w:val="en-US" w:eastAsia="ja-JP"/>
        </w:rPr>
        <w:t xml:space="preserve">Clause </w:t>
      </w:r>
      <w:r w:rsidR="00F8540C">
        <w:rPr>
          <w:lang w:val="en-US" w:eastAsia="ja-JP"/>
        </w:rPr>
        <w:fldChar w:fldCharType="begin"/>
      </w:r>
      <w:r w:rsidR="00F8540C">
        <w:rPr>
          <w:lang w:val="en-US" w:eastAsia="ja-JP"/>
        </w:rPr>
        <w:instrText xml:space="preserve"> REF _Ref77939669 \r \h </w:instrText>
      </w:r>
      <w:r w:rsidR="00F8540C">
        <w:rPr>
          <w:lang w:val="en-US" w:eastAsia="ja-JP"/>
        </w:rPr>
      </w:r>
      <w:r w:rsidR="00F8540C">
        <w:rPr>
          <w:lang w:val="en-US" w:eastAsia="ja-JP"/>
        </w:rPr>
        <w:fldChar w:fldCharType="separate"/>
      </w:r>
      <w:r w:rsidR="00F8540C">
        <w:rPr>
          <w:lang w:val="en-US" w:eastAsia="ja-JP"/>
        </w:rPr>
        <w:t>7.2</w:t>
      </w:r>
      <w:r w:rsidR="00F8540C">
        <w:rPr>
          <w:lang w:val="en-US" w:eastAsia="ja-JP"/>
        </w:rPr>
        <w:fldChar w:fldCharType="end"/>
      </w:r>
      <w:r w:rsidR="00F8540C">
        <w:rPr>
          <w:lang w:val="en-US" w:eastAsia="ja-JP"/>
        </w:rPr>
        <w:t xml:space="preserve"> </w:t>
      </w:r>
      <w:r w:rsidRPr="001854F3">
        <w:rPr>
          <w:lang w:val="en-US" w:eastAsia="ja-JP"/>
        </w:rPr>
        <w:t xml:space="preserve">as well as the associated input and output constraints provide the building blocks for the implementations of the input formatting function. The way a certain implementation converts the media streams to elementary streams based on the requested decoded sequences configuration is informative and left for </w:t>
      </w:r>
      <w:r w:rsidR="00894D50" w:rsidRPr="00894D50">
        <w:rPr>
          <w:lang w:val="en-US" w:eastAsia="ja-JP"/>
        </w:rPr>
        <w:t>optimization</w:t>
      </w:r>
      <w:r w:rsidRPr="001854F3">
        <w:rPr>
          <w:lang w:val="en-US" w:eastAsia="ja-JP"/>
        </w:rPr>
        <w:t xml:space="preserve"> by the implementor as long as the output elementary streams meet the requirements of the elementary stream interface.</w:t>
      </w:r>
    </w:p>
    <w:p w14:paraId="52EF6E63" w14:textId="1C53213B" w:rsidR="009F12C1" w:rsidRPr="001854F3" w:rsidRDefault="009F12C1" w:rsidP="001854F3">
      <w:pPr>
        <w:pStyle w:val="a2"/>
        <w:rPr>
          <w:lang w:val="en-US"/>
        </w:rPr>
      </w:pPr>
      <w:bookmarkStart w:id="1088" w:name="_Ref96597641"/>
      <w:bookmarkStart w:id="1089" w:name="_Toc163837263"/>
      <w:r w:rsidRPr="001854F3">
        <w:rPr>
          <w:lang w:val="en-US"/>
        </w:rPr>
        <w:t>Creating a 2</w:t>
      </w:r>
      <w:r w:rsidR="00683369" w:rsidRPr="001854F3">
        <w:rPr>
          <w:lang w:val="en-US"/>
        </w:rPr>
        <w:t>-</w:t>
      </w:r>
      <w:r w:rsidRPr="001854F3">
        <w:rPr>
          <w:lang w:val="en-US"/>
        </w:rPr>
        <w:t>by</w:t>
      </w:r>
      <w:r w:rsidR="00683369" w:rsidRPr="001854F3">
        <w:rPr>
          <w:lang w:val="en-US"/>
        </w:rPr>
        <w:t>-</w:t>
      </w:r>
      <w:r w:rsidRPr="001854F3">
        <w:rPr>
          <w:lang w:val="en-US"/>
        </w:rPr>
        <w:t>2 video mosaic via application control</w:t>
      </w:r>
      <w:bookmarkEnd w:id="1088"/>
      <w:bookmarkEnd w:id="1089"/>
    </w:p>
    <w:p w14:paraId="1C03267D" w14:textId="693A12EC" w:rsidR="009F12C1" w:rsidRPr="001854F3" w:rsidRDefault="009F12C1" w:rsidP="009F12C1">
      <w:pPr>
        <w:rPr>
          <w:lang w:val="en-US" w:eastAsia="ja-JP"/>
        </w:rPr>
      </w:pPr>
      <w:r w:rsidRPr="001854F3">
        <w:rPr>
          <w:lang w:val="en-US" w:eastAsia="ja-JP"/>
        </w:rPr>
        <w:t xml:space="preserve">In this example, the goal is to take four video objects as input in four different media streams and obtain as output of the VDE one decoded sequence containing the four decoded video objects arranged in a 2 by 2 grid in each picture of the decoded sequence. We assume that the application is able to communicate to the VDE via an external communication channel to express how the media stream needs to be arranged in the decoded sequences. For the purpose of the illustration, consider that the four video objects have the same video resolution. </w:t>
      </w:r>
      <w:r w:rsidR="00A6534D">
        <w:rPr>
          <w:lang w:val="en-US" w:eastAsia="ja-JP"/>
        </w:rPr>
        <w:fldChar w:fldCharType="begin"/>
      </w:r>
      <w:r w:rsidR="00A6534D">
        <w:rPr>
          <w:lang w:val="en-US" w:eastAsia="ja-JP"/>
        </w:rPr>
        <w:instrText xml:space="preserve"> REF _Ref96597211 \r \h </w:instrText>
      </w:r>
      <w:r w:rsidR="00A6534D">
        <w:rPr>
          <w:lang w:val="en-US" w:eastAsia="ja-JP"/>
        </w:rPr>
      </w:r>
      <w:r w:rsidR="00A6534D">
        <w:rPr>
          <w:lang w:val="en-US" w:eastAsia="ja-JP"/>
        </w:rPr>
        <w:fldChar w:fldCharType="separate"/>
      </w:r>
      <w:r w:rsidR="00A6534D">
        <w:rPr>
          <w:lang w:val="en-US" w:eastAsia="ja-JP"/>
        </w:rPr>
        <w:t xml:space="preserve">Figure D.1 </w:t>
      </w:r>
      <w:r w:rsidR="00A6534D">
        <w:rPr>
          <w:lang w:val="en-US" w:eastAsia="ja-JP"/>
        </w:rPr>
        <w:fldChar w:fldCharType="end"/>
      </w:r>
      <w:r w:rsidRPr="001854F3">
        <w:rPr>
          <w:lang w:val="en-US" w:eastAsia="ja-JP"/>
        </w:rPr>
        <w:t>depicts the input situation at the media stream interface, input of the VDE and the intended situation at the output of the VDE.</w:t>
      </w:r>
    </w:p>
    <w:p w14:paraId="3FE85610" w14:textId="73F4DC8B" w:rsidR="009F12C1" w:rsidRPr="001854F3" w:rsidRDefault="00655E92" w:rsidP="001854F3">
      <w:pPr>
        <w:jc w:val="center"/>
        <w:rPr>
          <w:lang w:val="en-US" w:eastAsia="ja-JP"/>
        </w:rPr>
      </w:pPr>
      <w:r>
        <w:rPr>
          <w:noProof/>
          <w:lang w:val="en-US" w:eastAsia="ja-JP"/>
        </w:rPr>
        <w:drawing>
          <wp:inline distT="0" distB="0" distL="0" distR="0" wp14:anchorId="48537B57" wp14:editId="580FE071">
            <wp:extent cx="6018068" cy="365760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6049887" cy="3676939"/>
                    </a:xfrm>
                    <a:prstGeom prst="rect">
                      <a:avLst/>
                    </a:prstGeom>
                    <a:noFill/>
                  </pic:spPr>
                </pic:pic>
              </a:graphicData>
            </a:graphic>
          </wp:inline>
        </w:drawing>
      </w:r>
    </w:p>
    <w:p w14:paraId="4F3A76AF" w14:textId="56B96A12" w:rsidR="009F12C1" w:rsidRPr="001854F3" w:rsidRDefault="009F12C1" w:rsidP="001854F3">
      <w:pPr>
        <w:pStyle w:val="AnnexDFigureTitle"/>
        <w:ind w:left="426"/>
        <w:rPr>
          <w:lang w:val="en-US"/>
        </w:rPr>
      </w:pPr>
      <w:bookmarkStart w:id="1090" w:name="_Ref96597211"/>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2 video objects with application-based VDE control</w:t>
      </w:r>
      <w:bookmarkEnd w:id="1090"/>
    </w:p>
    <w:p w14:paraId="2C8A082A" w14:textId="729BF914" w:rsidR="009F12C1" w:rsidRPr="001854F3" w:rsidRDefault="009F12C1" w:rsidP="009F12C1">
      <w:pPr>
        <w:rPr>
          <w:lang w:val="en-US" w:eastAsia="ja-JP"/>
        </w:rPr>
      </w:pPr>
      <w:r w:rsidRPr="001854F3">
        <w:rPr>
          <w:lang w:val="en-US" w:eastAsia="ja-JP"/>
        </w:rPr>
        <w:t xml:space="preserve">This </w:t>
      </w:r>
      <w:r w:rsidR="00F8540C">
        <w:rPr>
          <w:lang w:val="en-US" w:eastAsia="ja-JP"/>
        </w:rPr>
        <w:t>document</w:t>
      </w:r>
      <w:r w:rsidR="00F8540C" w:rsidRPr="001854F3">
        <w:rPr>
          <w:lang w:val="en-US" w:eastAsia="ja-JP"/>
        </w:rPr>
        <w:t xml:space="preserve"> </w:t>
      </w:r>
      <w:r w:rsidRPr="001854F3">
        <w:rPr>
          <w:lang w:val="en-US" w:eastAsia="ja-JP"/>
        </w:rPr>
        <w:t xml:space="preserve">specifies that the output of the input formatting function is the elementary stream interface. That is, the input formatting function needs to output data streams which are elementary streams. Whether it should be one elementary stream or multiple elementary streams is implementation </w:t>
      </w:r>
      <w:r w:rsidRPr="001854F3">
        <w:rPr>
          <w:lang w:val="en-US" w:eastAsia="ja-JP"/>
        </w:rPr>
        <w:lastRenderedPageBreak/>
        <w:t>and platform dependent. For this example, assume two variants. The first one is to have one video decoder per media stream, the second one is to have one single decoder for the four media streams.</w:t>
      </w:r>
    </w:p>
    <w:p w14:paraId="1F94D7B9" w14:textId="64AF6435" w:rsidR="009F12C1" w:rsidRPr="001854F3" w:rsidRDefault="009F12C1" w:rsidP="009F12C1">
      <w:pPr>
        <w:rPr>
          <w:lang w:val="en-US" w:eastAsia="ja-JP"/>
        </w:rPr>
      </w:pPr>
      <w:r w:rsidRPr="001854F3">
        <w:rPr>
          <w:lang w:val="en-US" w:eastAsia="ja-JP"/>
        </w:rPr>
        <w:t xml:space="preserve">In </w:t>
      </w:r>
      <w:r w:rsidR="00290031">
        <w:rPr>
          <w:lang w:val="en-US" w:eastAsia="ja-JP"/>
        </w:rPr>
        <w:t xml:space="preserve">the </w:t>
      </w:r>
      <w:r w:rsidRPr="001854F3">
        <w:rPr>
          <w:lang w:val="en-US" w:eastAsia="ja-JP"/>
        </w:rPr>
        <w:t>case of one video decoder per media stream, the input formatting function is effectively an identity operation, i.e. each media stream is passed on to one decoder instance. That also means that each media stream is in this case also an elementary stream which is allowed by the definition of a media stream. Then the VDE runs those four decoder instances in parallel, collects each output picture and assemble them into the 2</w:t>
      </w:r>
      <w:r w:rsidR="005B7F3D" w:rsidRPr="001854F3">
        <w:rPr>
          <w:lang w:val="en-US" w:eastAsia="ja-JP"/>
        </w:rPr>
        <w:t>-</w:t>
      </w:r>
      <w:r w:rsidRPr="001854F3">
        <w:rPr>
          <w:lang w:val="en-US" w:eastAsia="ja-JP"/>
        </w:rPr>
        <w:t>by</w:t>
      </w:r>
      <w:r w:rsidR="005B7F3D" w:rsidRPr="001854F3">
        <w:rPr>
          <w:lang w:val="en-US" w:eastAsia="ja-JP"/>
        </w:rPr>
        <w:t>-</w:t>
      </w:r>
      <w:r w:rsidRPr="001854F3">
        <w:rPr>
          <w:lang w:val="en-US" w:eastAsia="ja-JP"/>
        </w:rPr>
        <w:t>2 arrangement for each set of temporally collocated decoded pictures</w:t>
      </w:r>
      <w:r w:rsidR="002823D3">
        <w:rPr>
          <w:lang w:val="en-US" w:eastAsia="ja-JP"/>
        </w:rPr>
        <w:t xml:space="preserve"> as shown on </w:t>
      </w:r>
      <w:r w:rsidR="002823D3">
        <w:rPr>
          <w:lang w:val="en-US" w:eastAsia="ja-JP"/>
        </w:rPr>
        <w:fldChar w:fldCharType="begin"/>
      </w:r>
      <w:r w:rsidR="002823D3">
        <w:rPr>
          <w:lang w:val="en-US" w:eastAsia="ja-JP"/>
        </w:rPr>
        <w:instrText xml:space="preserve"> REF _Ref125562153 \r \h </w:instrText>
      </w:r>
      <w:r w:rsidR="002823D3">
        <w:rPr>
          <w:lang w:val="en-US" w:eastAsia="ja-JP"/>
        </w:rPr>
      </w:r>
      <w:r w:rsidR="002823D3">
        <w:rPr>
          <w:lang w:val="en-US" w:eastAsia="ja-JP"/>
        </w:rPr>
        <w:fldChar w:fldCharType="separate"/>
      </w:r>
      <w:r w:rsidR="002823D3">
        <w:rPr>
          <w:lang w:val="en-US" w:eastAsia="ja-JP"/>
        </w:rPr>
        <w:t>Figure D.2</w:t>
      </w:r>
      <w:r w:rsidR="002823D3">
        <w:rPr>
          <w:lang w:val="en-US" w:eastAsia="ja-JP"/>
        </w:rPr>
        <w:fldChar w:fldCharType="end"/>
      </w:r>
      <w:r w:rsidRPr="001854F3">
        <w:rPr>
          <w:lang w:val="en-US" w:eastAsia="ja-JP"/>
        </w:rPr>
        <w:t>.</w:t>
      </w:r>
    </w:p>
    <w:p w14:paraId="13DA2F31" w14:textId="37A42D7B" w:rsidR="009F12C1" w:rsidRPr="001854F3" w:rsidRDefault="009A7B6D" w:rsidP="001854F3">
      <w:pPr>
        <w:jc w:val="center"/>
        <w:rPr>
          <w:lang w:val="en-US" w:eastAsia="ja-JP"/>
        </w:rPr>
      </w:pPr>
      <w:r>
        <w:rPr>
          <w:noProof/>
          <w:lang w:val="en-US" w:eastAsia="ja-JP"/>
        </w:rPr>
        <w:drawing>
          <wp:inline distT="0" distB="0" distL="0" distR="0" wp14:anchorId="05B33F95" wp14:editId="7FADB0ED">
            <wp:extent cx="6028359" cy="340987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6044648" cy="3419092"/>
                    </a:xfrm>
                    <a:prstGeom prst="rect">
                      <a:avLst/>
                    </a:prstGeom>
                    <a:noFill/>
                  </pic:spPr>
                </pic:pic>
              </a:graphicData>
            </a:graphic>
          </wp:inline>
        </w:drawing>
      </w:r>
    </w:p>
    <w:p w14:paraId="34513342" w14:textId="30719490" w:rsidR="009F12C1" w:rsidRPr="001854F3" w:rsidRDefault="009F12C1" w:rsidP="001854F3">
      <w:pPr>
        <w:pStyle w:val="AnnexDFigureTitle"/>
        <w:ind w:left="426"/>
        <w:rPr>
          <w:lang w:val="en-US"/>
        </w:rPr>
      </w:pPr>
      <w:bookmarkStart w:id="1091" w:name="_Ref125562153"/>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 xml:space="preserve">2 video objects with </w:t>
      </w:r>
      <w:r w:rsidR="00C25D27">
        <w:rPr>
          <w:lang w:val="en-US"/>
        </w:rPr>
        <w:t>four</w:t>
      </w:r>
      <w:r w:rsidRPr="001854F3">
        <w:rPr>
          <w:lang w:val="en-US"/>
        </w:rPr>
        <w:t xml:space="preserve"> decoder instances</w:t>
      </w:r>
      <w:bookmarkEnd w:id="1091"/>
    </w:p>
    <w:p w14:paraId="1F6703C4" w14:textId="5EB0BE00" w:rsidR="009F12C1" w:rsidRPr="001854F3" w:rsidRDefault="009F12C1" w:rsidP="009F12C1">
      <w:pPr>
        <w:rPr>
          <w:lang w:val="en-US" w:eastAsia="ja-JP"/>
        </w:rPr>
      </w:pPr>
      <w:r w:rsidRPr="001854F3">
        <w:rPr>
          <w:lang w:val="en-US" w:eastAsia="ja-JP"/>
        </w:rPr>
        <w:t xml:space="preserve">In </w:t>
      </w:r>
      <w:r w:rsidR="0082079D">
        <w:rPr>
          <w:lang w:val="en-US" w:eastAsia="ja-JP"/>
        </w:rPr>
        <w:t xml:space="preserve">the </w:t>
      </w:r>
      <w:r w:rsidRPr="001854F3">
        <w:rPr>
          <w:lang w:val="en-US" w:eastAsia="ja-JP"/>
        </w:rPr>
        <w:t xml:space="preserve">case of one video decoder for the four media streams, the input formatting function takes care of creating a single elementary stream out of the four input media streams. From that point onwards, the VDE runs a </w:t>
      </w:r>
      <w:r w:rsidR="001709CA">
        <w:rPr>
          <w:lang w:val="en-US" w:eastAsia="ja-JP"/>
        </w:rPr>
        <w:t>conventional</w:t>
      </w:r>
      <w:r w:rsidR="001709CA" w:rsidRPr="001854F3">
        <w:rPr>
          <w:lang w:val="en-US" w:eastAsia="ja-JP"/>
        </w:rPr>
        <w:t xml:space="preserve"> </w:t>
      </w:r>
      <w:r w:rsidRPr="001854F3">
        <w:rPr>
          <w:lang w:val="en-US" w:eastAsia="ja-JP"/>
        </w:rPr>
        <w:t xml:space="preserve">pipeline with a single decoder and output the decoded picture from the decoder instance without the need of </w:t>
      </w:r>
      <w:r w:rsidR="001709CA">
        <w:rPr>
          <w:lang w:val="en-US" w:eastAsia="ja-JP"/>
        </w:rPr>
        <w:t xml:space="preserve">further </w:t>
      </w:r>
      <w:r w:rsidRPr="001854F3">
        <w:rPr>
          <w:lang w:val="en-US" w:eastAsia="ja-JP"/>
        </w:rPr>
        <w:t>processing before the output of the VDE.</w:t>
      </w:r>
      <w:r w:rsidR="002823D3">
        <w:rPr>
          <w:lang w:val="en-US" w:eastAsia="ja-JP"/>
        </w:rPr>
        <w:t xml:space="preserve"> This case is depicted in </w:t>
      </w:r>
      <w:r w:rsidR="002823D3">
        <w:rPr>
          <w:lang w:val="en-US" w:eastAsia="ja-JP"/>
        </w:rPr>
        <w:fldChar w:fldCharType="begin"/>
      </w:r>
      <w:r w:rsidR="002823D3">
        <w:rPr>
          <w:lang w:val="en-US" w:eastAsia="ja-JP"/>
        </w:rPr>
        <w:instrText xml:space="preserve"> REF _Ref125562186 \r \h </w:instrText>
      </w:r>
      <w:r w:rsidR="002823D3">
        <w:rPr>
          <w:lang w:val="en-US" w:eastAsia="ja-JP"/>
        </w:rPr>
      </w:r>
      <w:r w:rsidR="002823D3">
        <w:rPr>
          <w:lang w:val="en-US" w:eastAsia="ja-JP"/>
        </w:rPr>
        <w:fldChar w:fldCharType="separate"/>
      </w:r>
      <w:r w:rsidR="002823D3">
        <w:rPr>
          <w:lang w:val="en-US" w:eastAsia="ja-JP"/>
        </w:rPr>
        <w:t>Figure D.3</w:t>
      </w:r>
      <w:r w:rsidR="002823D3">
        <w:rPr>
          <w:lang w:val="en-US" w:eastAsia="ja-JP"/>
        </w:rPr>
        <w:fldChar w:fldCharType="end"/>
      </w:r>
      <w:r w:rsidR="002823D3">
        <w:rPr>
          <w:lang w:val="en-US" w:eastAsia="ja-JP"/>
        </w:rPr>
        <w:t>.</w:t>
      </w:r>
    </w:p>
    <w:p w14:paraId="4E0826FB" w14:textId="3D75E024" w:rsidR="009F12C1" w:rsidRPr="001854F3" w:rsidRDefault="00C25D27" w:rsidP="001854F3">
      <w:pPr>
        <w:jc w:val="center"/>
        <w:rPr>
          <w:lang w:val="en-US" w:eastAsia="ja-JP"/>
        </w:rPr>
      </w:pPr>
      <w:r>
        <w:rPr>
          <w:noProof/>
          <w:lang w:val="en-US" w:eastAsia="ja-JP"/>
        </w:rPr>
        <w:lastRenderedPageBreak/>
        <w:drawing>
          <wp:inline distT="0" distB="0" distL="0" distR="0" wp14:anchorId="15949E1B" wp14:editId="7970A28D">
            <wp:extent cx="5940894" cy="3360405"/>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5958157" cy="3370170"/>
                    </a:xfrm>
                    <a:prstGeom prst="rect">
                      <a:avLst/>
                    </a:prstGeom>
                    <a:noFill/>
                  </pic:spPr>
                </pic:pic>
              </a:graphicData>
            </a:graphic>
          </wp:inline>
        </w:drawing>
      </w:r>
    </w:p>
    <w:p w14:paraId="29CC4E8A" w14:textId="6E248C42" w:rsidR="009F12C1" w:rsidRPr="001854F3" w:rsidRDefault="009F12C1" w:rsidP="001854F3">
      <w:pPr>
        <w:pStyle w:val="AnnexDFigureTitle"/>
        <w:ind w:left="426"/>
        <w:rPr>
          <w:lang w:val="en-US"/>
        </w:rPr>
      </w:pPr>
      <w:bookmarkStart w:id="1092" w:name="_Ref125562186"/>
      <w:r w:rsidRPr="001854F3">
        <w:rPr>
          <w:lang w:val="en-US"/>
        </w:rPr>
        <w:t>Mosaicking of 2</w:t>
      </w:r>
      <w:r w:rsidR="005B7F3D" w:rsidRPr="001854F3">
        <w:rPr>
          <w:lang w:val="en-US"/>
        </w:rPr>
        <w:t>-</w:t>
      </w:r>
      <w:r w:rsidRPr="001854F3">
        <w:rPr>
          <w:lang w:val="en-US"/>
        </w:rPr>
        <w:t>by</w:t>
      </w:r>
      <w:r w:rsidR="005B7F3D" w:rsidRPr="001854F3">
        <w:rPr>
          <w:lang w:val="en-US"/>
        </w:rPr>
        <w:t>-</w:t>
      </w:r>
      <w:r w:rsidRPr="001854F3">
        <w:rPr>
          <w:lang w:val="en-US"/>
        </w:rPr>
        <w:t xml:space="preserve">2 </w:t>
      </w:r>
      <w:r w:rsidR="005B7F3D" w:rsidRPr="001854F3">
        <w:rPr>
          <w:lang w:val="en-US"/>
        </w:rPr>
        <w:t>video ob</w:t>
      </w:r>
      <w:r w:rsidRPr="001854F3">
        <w:rPr>
          <w:lang w:val="en-US"/>
        </w:rPr>
        <w:t xml:space="preserve">jects with </w:t>
      </w:r>
      <w:r w:rsidR="00C25D27">
        <w:rPr>
          <w:lang w:val="en-US"/>
        </w:rPr>
        <w:t>one</w:t>
      </w:r>
      <w:r w:rsidRPr="001854F3">
        <w:rPr>
          <w:lang w:val="en-US"/>
        </w:rPr>
        <w:t xml:space="preserve"> decoder instance</w:t>
      </w:r>
      <w:bookmarkEnd w:id="1092"/>
    </w:p>
    <w:p w14:paraId="1DEDD86E" w14:textId="77777777" w:rsidR="009F12C1" w:rsidRPr="001854F3" w:rsidRDefault="009F12C1" w:rsidP="009F12C1">
      <w:pPr>
        <w:rPr>
          <w:lang w:val="en-US" w:eastAsia="ja-JP"/>
        </w:rPr>
      </w:pPr>
    </w:p>
    <w:p w14:paraId="4894B4B3" w14:textId="0086E511" w:rsidR="009F12C1" w:rsidRPr="001854F3" w:rsidRDefault="009F12C1" w:rsidP="009F12C1">
      <w:pPr>
        <w:rPr>
          <w:lang w:val="en-US" w:eastAsia="ja-JP"/>
        </w:rPr>
      </w:pPr>
      <w:r w:rsidRPr="001854F3">
        <w:rPr>
          <w:lang w:val="en-US" w:eastAsia="ja-JP"/>
        </w:rPr>
        <w:t xml:space="preserve">Regarding the actual implementation of the input formatting function for this variant, there can be different approaches. The first one is to effectively </w:t>
      </w:r>
      <w:r w:rsidR="0004784B">
        <w:rPr>
          <w:lang w:val="en-US" w:eastAsia="ja-JP"/>
        </w:rPr>
        <w:t>implement</w:t>
      </w:r>
      <w:r w:rsidR="0004784B" w:rsidRPr="001854F3">
        <w:rPr>
          <w:lang w:val="en-US" w:eastAsia="ja-JP"/>
        </w:rPr>
        <w:t xml:space="preserve"> </w:t>
      </w:r>
      <w:r w:rsidRPr="001854F3">
        <w:rPr>
          <w:lang w:val="en-US" w:eastAsia="ja-JP"/>
        </w:rPr>
        <w:t>the operation</w:t>
      </w:r>
      <w:r w:rsidR="0004784B">
        <w:rPr>
          <w:lang w:val="en-US" w:eastAsia="ja-JP"/>
        </w:rPr>
        <w:t>s</w:t>
      </w:r>
      <w:r w:rsidRPr="001854F3">
        <w:rPr>
          <w:lang w:val="en-US" w:eastAsia="ja-JP"/>
        </w:rPr>
        <w:t xml:space="preserve"> insert and append. In this case, the implementation would cascade those operations </w:t>
      </w:r>
      <w:r w:rsidR="00DA3A4E">
        <w:rPr>
          <w:lang w:val="en-US" w:eastAsia="ja-JP"/>
        </w:rPr>
        <w:t xml:space="preserve">in a graph </w:t>
      </w:r>
      <w:r w:rsidR="00FD743E">
        <w:rPr>
          <w:lang w:val="en-US" w:eastAsia="ja-JP"/>
        </w:rPr>
        <w:t>as shown in Figure D.4</w:t>
      </w:r>
      <w:r w:rsidRPr="001854F3">
        <w:rPr>
          <w:lang w:val="en-US" w:eastAsia="ja-JP"/>
        </w:rPr>
        <w:t>.</w:t>
      </w:r>
    </w:p>
    <w:p w14:paraId="6D68EA75" w14:textId="10ECD3F1" w:rsidR="009F12C1" w:rsidRPr="001854F3" w:rsidRDefault="009F12C1" w:rsidP="009F12C1">
      <w:pPr>
        <w:rPr>
          <w:lang w:val="en-US" w:eastAsia="ja-JP"/>
        </w:rPr>
      </w:pPr>
      <w:r w:rsidRPr="001854F3">
        <w:rPr>
          <w:lang w:val="en-US" w:eastAsia="ja-JP"/>
        </w:rPr>
        <w:t xml:space="preserve"> </w:t>
      </w:r>
      <w:r w:rsidR="0092656A">
        <w:rPr>
          <w:noProof/>
          <w:lang w:val="en-US" w:eastAsia="ja-JP"/>
        </w:rPr>
        <w:drawing>
          <wp:inline distT="0" distB="0" distL="0" distR="0" wp14:anchorId="5B34E61C" wp14:editId="2429D298">
            <wp:extent cx="6134939" cy="2558604"/>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6159686" cy="2568925"/>
                    </a:xfrm>
                    <a:prstGeom prst="rect">
                      <a:avLst/>
                    </a:prstGeom>
                    <a:noFill/>
                  </pic:spPr>
                </pic:pic>
              </a:graphicData>
            </a:graphic>
          </wp:inline>
        </w:drawing>
      </w:r>
    </w:p>
    <w:p w14:paraId="6CF774AD" w14:textId="7918E735" w:rsidR="009F12C1" w:rsidRPr="001854F3" w:rsidRDefault="009F12C1" w:rsidP="001854F3">
      <w:pPr>
        <w:pStyle w:val="AnnexDFigureTitle"/>
        <w:ind w:left="426"/>
        <w:rPr>
          <w:lang w:val="en-US"/>
        </w:rPr>
      </w:pPr>
      <w:r w:rsidRPr="001854F3">
        <w:rPr>
          <w:lang w:val="en-US"/>
        </w:rPr>
        <w:t>Example implementation for formatting 4 media streams with different steps</w:t>
      </w:r>
    </w:p>
    <w:p w14:paraId="4F34875C" w14:textId="77B20C2E" w:rsidR="009F12C1" w:rsidRPr="001854F3" w:rsidRDefault="009F12C1" w:rsidP="009F12C1">
      <w:pPr>
        <w:rPr>
          <w:lang w:val="en-US" w:eastAsia="ja-JP"/>
        </w:rPr>
      </w:pPr>
      <w:r w:rsidRPr="001854F3">
        <w:rPr>
          <w:lang w:val="en-US" w:eastAsia="ja-JP"/>
        </w:rPr>
        <w:t xml:space="preserve">Alternatively, an implementation may support </w:t>
      </w:r>
      <w:r w:rsidR="00DA3A4E">
        <w:rPr>
          <w:lang w:val="en-US" w:eastAsia="ja-JP"/>
        </w:rPr>
        <w:t>a</w:t>
      </w:r>
      <w:r w:rsidRPr="001854F3">
        <w:rPr>
          <w:lang w:val="en-US" w:eastAsia="ja-JP"/>
        </w:rPr>
        <w:t>n inserting function that receives several media streams as input and generate</w:t>
      </w:r>
      <w:r w:rsidR="00A41908">
        <w:rPr>
          <w:lang w:val="en-US" w:eastAsia="ja-JP"/>
        </w:rPr>
        <w:t>s</w:t>
      </w:r>
      <w:r w:rsidRPr="001854F3">
        <w:rPr>
          <w:lang w:val="en-US" w:eastAsia="ja-JP"/>
        </w:rPr>
        <w:t xml:space="preserve"> an elementary stream in </w:t>
      </w:r>
      <w:r w:rsidR="00A41908">
        <w:rPr>
          <w:lang w:val="en-US" w:eastAsia="ja-JP"/>
        </w:rPr>
        <w:t xml:space="preserve">a single </w:t>
      </w:r>
      <w:r w:rsidRPr="001854F3">
        <w:rPr>
          <w:lang w:val="en-US" w:eastAsia="ja-JP"/>
        </w:rPr>
        <w:t xml:space="preserve">function call. </w:t>
      </w:r>
      <w:r w:rsidR="00A41908">
        <w:rPr>
          <w:lang w:val="en-US" w:eastAsia="ja-JP"/>
        </w:rPr>
        <w:t>In addition</w:t>
      </w:r>
      <w:r w:rsidRPr="001854F3">
        <w:rPr>
          <w:lang w:val="en-US" w:eastAsia="ja-JP"/>
        </w:rPr>
        <w:t xml:space="preserve">, this implementation may also have a proprietary function, say called “arrange” so that the arrangement can be established in the elementary stream in one function call. This other variant is depicted </w:t>
      </w:r>
      <w:r w:rsidR="00FD743E">
        <w:rPr>
          <w:lang w:val="en-US" w:eastAsia="ja-JP"/>
        </w:rPr>
        <w:t>in Figure D.5</w:t>
      </w:r>
      <w:r w:rsidRPr="001854F3">
        <w:rPr>
          <w:lang w:val="en-US" w:eastAsia="ja-JP"/>
        </w:rPr>
        <w:t>.</w:t>
      </w:r>
    </w:p>
    <w:p w14:paraId="172D058B" w14:textId="688B7D1F" w:rsidR="009F12C1" w:rsidRPr="001854F3" w:rsidRDefault="004540C9" w:rsidP="001854F3">
      <w:pPr>
        <w:jc w:val="center"/>
        <w:rPr>
          <w:lang w:val="en-US" w:eastAsia="ja-JP"/>
        </w:rPr>
      </w:pPr>
      <w:r>
        <w:rPr>
          <w:noProof/>
          <w:lang w:val="en-US" w:eastAsia="ja-JP"/>
        </w:rPr>
        <w:lastRenderedPageBreak/>
        <w:drawing>
          <wp:inline distT="0" distB="0" distL="0" distR="0" wp14:anchorId="2EF08231" wp14:editId="638E766B">
            <wp:extent cx="4918519" cy="2665806"/>
            <wp:effectExtent l="0" t="0" r="0" b="127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4942626" cy="2678872"/>
                    </a:xfrm>
                    <a:prstGeom prst="rect">
                      <a:avLst/>
                    </a:prstGeom>
                    <a:noFill/>
                  </pic:spPr>
                </pic:pic>
              </a:graphicData>
            </a:graphic>
          </wp:inline>
        </w:drawing>
      </w:r>
    </w:p>
    <w:p w14:paraId="353A60FD" w14:textId="4A11E9F9" w:rsidR="009F12C1" w:rsidRPr="001854F3" w:rsidRDefault="009F12C1" w:rsidP="001854F3">
      <w:pPr>
        <w:pStyle w:val="AnnexDFigureTitle"/>
        <w:ind w:left="426"/>
        <w:rPr>
          <w:lang w:val="en-US"/>
        </w:rPr>
      </w:pPr>
      <w:r w:rsidRPr="001854F3">
        <w:rPr>
          <w:lang w:val="en-US"/>
        </w:rPr>
        <w:t>Example implementation for formatting 4 media streams with 2 steps</w:t>
      </w:r>
    </w:p>
    <w:p w14:paraId="479D2577" w14:textId="1E389951" w:rsidR="009F12C1" w:rsidRPr="001854F3" w:rsidRDefault="009F12C1" w:rsidP="009F12C1">
      <w:pPr>
        <w:rPr>
          <w:lang w:val="en-US" w:eastAsia="ja-JP"/>
        </w:rPr>
      </w:pPr>
      <w:r w:rsidRPr="001854F3">
        <w:rPr>
          <w:lang w:val="en-US" w:eastAsia="ja-JP"/>
        </w:rPr>
        <w:t>In yet another implementation, there may only be one function combining those media streams, arranging them and outputting the elementary stream.</w:t>
      </w:r>
    </w:p>
    <w:p w14:paraId="72B32683" w14:textId="670CB007" w:rsidR="009F12C1" w:rsidRPr="001854F3" w:rsidRDefault="009F12C1" w:rsidP="001854F3">
      <w:pPr>
        <w:pStyle w:val="a2"/>
        <w:rPr>
          <w:lang w:val="en-US"/>
        </w:rPr>
      </w:pPr>
      <w:bookmarkStart w:id="1093" w:name="_Toc163837264"/>
      <w:r w:rsidRPr="001854F3">
        <w:rPr>
          <w:lang w:val="en-US"/>
        </w:rPr>
        <w:t>Creating a</w:t>
      </w:r>
      <w:r w:rsidR="0041462A" w:rsidRPr="001854F3">
        <w:rPr>
          <w:lang w:val="en-US"/>
        </w:rPr>
        <w:t xml:space="preserve"> </w:t>
      </w:r>
      <w:r w:rsidRPr="001854F3">
        <w:rPr>
          <w:lang w:val="en-US"/>
        </w:rPr>
        <w:t>2</w:t>
      </w:r>
      <w:r w:rsidR="0041462A" w:rsidRPr="001854F3">
        <w:rPr>
          <w:lang w:val="en-US"/>
        </w:rPr>
        <w:t>-</w:t>
      </w:r>
      <w:r w:rsidRPr="001854F3">
        <w:rPr>
          <w:lang w:val="en-US"/>
        </w:rPr>
        <w:t>by</w:t>
      </w:r>
      <w:r w:rsidR="0041462A" w:rsidRPr="001854F3">
        <w:rPr>
          <w:lang w:val="en-US"/>
        </w:rPr>
        <w:t>-</w:t>
      </w:r>
      <w:r w:rsidRPr="001854F3">
        <w:rPr>
          <w:lang w:val="en-US"/>
        </w:rPr>
        <w:t>2 video mosaic via SEI control</w:t>
      </w:r>
      <w:bookmarkEnd w:id="1093"/>
    </w:p>
    <w:p w14:paraId="5DD95916" w14:textId="22EBAA81" w:rsidR="009F12C1" w:rsidRPr="001854F3" w:rsidRDefault="009F12C1" w:rsidP="009F12C1">
      <w:pPr>
        <w:rPr>
          <w:lang w:val="en-US" w:eastAsia="ja-JP"/>
        </w:rPr>
      </w:pPr>
      <w:r w:rsidRPr="001854F3">
        <w:rPr>
          <w:lang w:val="en-US" w:eastAsia="ja-JP"/>
        </w:rPr>
        <w:t xml:space="preserve">This example shows the same </w:t>
      </w:r>
      <w:r w:rsidR="004C3F0D">
        <w:rPr>
          <w:lang w:val="en-US" w:eastAsia="ja-JP"/>
        </w:rPr>
        <w:t>intended output result</w:t>
      </w:r>
      <w:r w:rsidR="004C3F0D" w:rsidRPr="001854F3">
        <w:rPr>
          <w:lang w:val="en-US" w:eastAsia="ja-JP"/>
        </w:rPr>
        <w:t xml:space="preserve"> </w:t>
      </w:r>
      <w:r w:rsidRPr="001854F3">
        <w:rPr>
          <w:lang w:val="en-US" w:eastAsia="ja-JP"/>
        </w:rPr>
        <w:t>as</w:t>
      </w:r>
      <w:r w:rsidR="00F56B5D">
        <w:rPr>
          <w:lang w:val="en-US" w:eastAsia="ja-JP"/>
        </w:rPr>
        <w:t xml:space="preserve"> </w:t>
      </w:r>
      <w:r w:rsidR="004C3F0D">
        <w:rPr>
          <w:lang w:val="en-US" w:eastAsia="ja-JP"/>
        </w:rPr>
        <w:t>in</w:t>
      </w:r>
      <w:r w:rsidR="004033BD">
        <w:rPr>
          <w:lang w:val="en-US" w:eastAsia="ja-JP"/>
        </w:rPr>
        <w:t xml:space="preserve"> Clause</w:t>
      </w:r>
      <w:r w:rsidR="004C3F0D">
        <w:rPr>
          <w:lang w:val="en-US" w:eastAsia="ja-JP"/>
        </w:rPr>
        <w:t xml:space="preserve"> </w:t>
      </w:r>
      <w:r w:rsidR="00F56B5D">
        <w:rPr>
          <w:lang w:val="en-US" w:eastAsia="ja-JP"/>
        </w:rPr>
        <w:fldChar w:fldCharType="begin"/>
      </w:r>
      <w:r w:rsidR="00F56B5D">
        <w:rPr>
          <w:lang w:val="en-US" w:eastAsia="ja-JP"/>
        </w:rPr>
        <w:instrText xml:space="preserve"> REF _Ref96597641 \r \h </w:instrText>
      </w:r>
      <w:r w:rsidR="00F56B5D">
        <w:rPr>
          <w:lang w:val="en-US" w:eastAsia="ja-JP"/>
        </w:rPr>
      </w:r>
      <w:r w:rsidR="00F56B5D">
        <w:rPr>
          <w:lang w:val="en-US" w:eastAsia="ja-JP"/>
        </w:rPr>
        <w:fldChar w:fldCharType="separate"/>
      </w:r>
      <w:r w:rsidR="00F56B5D">
        <w:rPr>
          <w:lang w:val="en-US" w:eastAsia="ja-JP"/>
        </w:rPr>
        <w:t>D.2</w:t>
      </w:r>
      <w:r w:rsidR="00F56B5D">
        <w:rPr>
          <w:lang w:val="en-US" w:eastAsia="ja-JP"/>
        </w:rPr>
        <w:fldChar w:fldCharType="end"/>
      </w:r>
      <w:r w:rsidRPr="001854F3">
        <w:rPr>
          <w:lang w:val="en-US" w:eastAsia="ja-JP"/>
        </w:rPr>
        <w:t>. The difference</w:t>
      </w:r>
      <w:r w:rsidR="004033BD">
        <w:rPr>
          <w:lang w:val="en-US" w:eastAsia="ja-JP"/>
        </w:rPr>
        <w:t xml:space="preserve"> here</w:t>
      </w:r>
      <w:r w:rsidRPr="001854F3">
        <w:rPr>
          <w:lang w:val="en-US" w:eastAsia="ja-JP"/>
        </w:rPr>
        <w:t xml:space="preserve"> is that there is no communication assumed between the VDE and the application as to how to arrange the video objects together in the decoded sequence. Instead, this arrangement configuration is given by the independent layer info SEI messages contained in each media stream. This information </w:t>
      </w:r>
      <w:r w:rsidR="00FD743E">
        <w:rPr>
          <w:lang w:val="en-US" w:eastAsia="ja-JP"/>
        </w:rPr>
        <w:t>is</w:t>
      </w:r>
      <w:r w:rsidRPr="001854F3">
        <w:rPr>
          <w:lang w:val="en-US" w:eastAsia="ja-JP"/>
        </w:rPr>
        <w:t xml:space="preserve"> used for applying the append operations.</w:t>
      </w:r>
      <w:r w:rsidR="000F2989">
        <w:rPr>
          <w:lang w:val="en-US" w:eastAsia="ja-JP"/>
        </w:rPr>
        <w:t xml:space="preserve"> </w:t>
      </w:r>
      <w:r w:rsidR="000F2989">
        <w:rPr>
          <w:lang w:val="en-US" w:eastAsia="ja-JP"/>
        </w:rPr>
        <w:fldChar w:fldCharType="begin"/>
      </w:r>
      <w:r w:rsidR="000F2989">
        <w:rPr>
          <w:lang w:val="en-US" w:eastAsia="ja-JP"/>
        </w:rPr>
        <w:instrText xml:space="preserve"> REF _Ref125562261 \r \h </w:instrText>
      </w:r>
      <w:r w:rsidR="000F2989">
        <w:rPr>
          <w:lang w:val="en-US" w:eastAsia="ja-JP"/>
        </w:rPr>
      </w:r>
      <w:r w:rsidR="000F2989">
        <w:rPr>
          <w:lang w:val="en-US" w:eastAsia="ja-JP"/>
        </w:rPr>
        <w:fldChar w:fldCharType="separate"/>
      </w:r>
      <w:r w:rsidR="000F2989">
        <w:rPr>
          <w:lang w:val="en-US" w:eastAsia="ja-JP"/>
        </w:rPr>
        <w:t xml:space="preserve">Figure D.6 </w:t>
      </w:r>
      <w:r w:rsidR="000F2989">
        <w:rPr>
          <w:lang w:val="en-US" w:eastAsia="ja-JP"/>
        </w:rPr>
        <w:fldChar w:fldCharType="end"/>
      </w:r>
      <w:r w:rsidR="000F2989">
        <w:rPr>
          <w:lang w:val="en-US" w:eastAsia="ja-JP"/>
        </w:rPr>
        <w:t>illustrates this example implementation via SEI control.</w:t>
      </w:r>
    </w:p>
    <w:p w14:paraId="6733DD63" w14:textId="78B65986" w:rsidR="009F12C1" w:rsidRPr="001854F3" w:rsidRDefault="00A46408" w:rsidP="001854F3">
      <w:pPr>
        <w:jc w:val="center"/>
        <w:rPr>
          <w:lang w:val="en-US" w:eastAsia="ja-JP"/>
        </w:rPr>
      </w:pPr>
      <w:r>
        <w:rPr>
          <w:noProof/>
          <w:lang w:val="en-US" w:eastAsia="ja-JP"/>
        </w:rPr>
        <w:drawing>
          <wp:inline distT="0" distB="0" distL="0" distR="0" wp14:anchorId="23790135" wp14:editId="596A9135">
            <wp:extent cx="5707276" cy="3132814"/>
            <wp:effectExtent l="0" t="0" r="825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40146" cy="3150857"/>
                    </a:xfrm>
                    <a:prstGeom prst="rect">
                      <a:avLst/>
                    </a:prstGeom>
                    <a:noFill/>
                  </pic:spPr>
                </pic:pic>
              </a:graphicData>
            </a:graphic>
          </wp:inline>
        </w:drawing>
      </w:r>
    </w:p>
    <w:p w14:paraId="61766359" w14:textId="2037C013" w:rsidR="009F12C1" w:rsidRPr="001854F3" w:rsidRDefault="009F12C1" w:rsidP="001854F3">
      <w:pPr>
        <w:pStyle w:val="AnnexDFigureTitle"/>
        <w:ind w:left="426"/>
        <w:rPr>
          <w:lang w:val="en-US"/>
        </w:rPr>
      </w:pPr>
      <w:bookmarkStart w:id="1094" w:name="_Ref125562261"/>
      <w:r w:rsidRPr="001854F3">
        <w:rPr>
          <w:lang w:val="en-US"/>
        </w:rPr>
        <w:t>Mosaicking of 2</w:t>
      </w:r>
      <w:r w:rsidR="00561714" w:rsidRPr="001854F3">
        <w:rPr>
          <w:lang w:val="en-US"/>
        </w:rPr>
        <w:t>-</w:t>
      </w:r>
      <w:r w:rsidRPr="001854F3">
        <w:rPr>
          <w:lang w:val="en-US"/>
        </w:rPr>
        <w:t>by</w:t>
      </w:r>
      <w:r w:rsidR="00561714" w:rsidRPr="001854F3">
        <w:rPr>
          <w:lang w:val="en-US"/>
        </w:rPr>
        <w:t>-</w:t>
      </w:r>
      <w:r w:rsidRPr="001854F3">
        <w:rPr>
          <w:lang w:val="en-US"/>
        </w:rPr>
        <w:t>2 video objects with SEI-based VDE control</w:t>
      </w:r>
      <w:bookmarkEnd w:id="1094"/>
    </w:p>
    <w:p w14:paraId="22587148" w14:textId="5A6422FB" w:rsidR="0020457E" w:rsidRPr="001854F3" w:rsidRDefault="0020457E" w:rsidP="0020457E">
      <w:pPr>
        <w:pStyle w:val="ANNEX"/>
        <w:numPr>
          <w:ilvl w:val="0"/>
          <w:numId w:val="7"/>
        </w:numPr>
        <w:rPr>
          <w:lang w:val="en-US"/>
        </w:rPr>
      </w:pPr>
      <w:r w:rsidRPr="001854F3">
        <w:rPr>
          <w:lang w:val="en-US"/>
        </w:rPr>
        <w:lastRenderedPageBreak/>
        <w:br/>
      </w:r>
      <w:bookmarkStart w:id="1095" w:name="_Ref72846178"/>
      <w:bookmarkStart w:id="1096" w:name="_Toc163837265"/>
      <w:r w:rsidRPr="001854F3">
        <w:rPr>
          <w:b w:val="0"/>
          <w:lang w:val="en-US"/>
        </w:rPr>
        <w:t>(informative)</w:t>
      </w:r>
      <w:r w:rsidRPr="001854F3">
        <w:rPr>
          <w:lang w:val="en-US"/>
        </w:rPr>
        <w:br/>
      </w:r>
      <w:r w:rsidRPr="001854F3">
        <w:rPr>
          <w:lang w:val="en-US"/>
        </w:rPr>
        <w:br/>
      </w:r>
      <w:r w:rsidR="003F347B" w:rsidRPr="001854F3">
        <w:rPr>
          <w:lang w:val="en-US"/>
        </w:rPr>
        <w:t xml:space="preserve">Brief description of </w:t>
      </w:r>
      <w:proofErr w:type="spellStart"/>
      <w:r w:rsidR="002332FC" w:rsidRPr="001854F3">
        <w:rPr>
          <w:lang w:val="en-US"/>
        </w:rPr>
        <w:t>OpenMAX</w:t>
      </w:r>
      <w:proofErr w:type="spellEnd"/>
      <w:r w:rsidR="003F347B" w:rsidRPr="001854F3">
        <w:rPr>
          <w:lang w:val="en-US"/>
        </w:rPr>
        <w:t xml:space="preserve"> IL functions</w:t>
      </w:r>
      <w:bookmarkEnd w:id="1095"/>
      <w:bookmarkEnd w:id="1096"/>
    </w:p>
    <w:p w14:paraId="770ED607" w14:textId="7BEA5E06" w:rsidR="002F184F" w:rsidRPr="001854F3" w:rsidRDefault="002F184F" w:rsidP="003736E9">
      <w:pPr>
        <w:pStyle w:val="a2"/>
        <w:rPr>
          <w:lang w:val="en-US"/>
        </w:rPr>
      </w:pPr>
      <w:bookmarkStart w:id="1097" w:name="_Toc163837266"/>
      <w:r w:rsidRPr="001854F3">
        <w:rPr>
          <w:lang w:val="en-US"/>
        </w:rPr>
        <w:t xml:space="preserve">Decoder </w:t>
      </w:r>
      <w:r w:rsidR="007759D2">
        <w:rPr>
          <w:lang w:val="en-US"/>
        </w:rPr>
        <w:t>e</w:t>
      </w:r>
      <w:r w:rsidRPr="001854F3">
        <w:rPr>
          <w:lang w:val="en-US"/>
        </w:rPr>
        <w:t xml:space="preserve">ngine </w:t>
      </w:r>
      <w:r w:rsidR="007759D2">
        <w:rPr>
          <w:lang w:val="en-US"/>
        </w:rPr>
        <w:t>c</w:t>
      </w:r>
      <w:r w:rsidRPr="001854F3">
        <w:rPr>
          <w:lang w:val="en-US"/>
        </w:rPr>
        <w:t xml:space="preserve">ontrol </w:t>
      </w:r>
      <w:r w:rsidR="007759D2">
        <w:rPr>
          <w:lang w:val="en-US"/>
        </w:rPr>
        <w:t>i</w:t>
      </w:r>
      <w:r w:rsidRPr="001854F3">
        <w:rPr>
          <w:lang w:val="en-US"/>
        </w:rPr>
        <w:t>nterface</w:t>
      </w:r>
      <w:bookmarkEnd w:id="1097"/>
    </w:p>
    <w:p w14:paraId="6C4AE7A7" w14:textId="4E65E3B0" w:rsidR="003736E9" w:rsidRPr="001854F3" w:rsidRDefault="003736E9" w:rsidP="00661684">
      <w:pPr>
        <w:pStyle w:val="a3"/>
        <w:rPr>
          <w:lang w:val="en-US"/>
        </w:rPr>
      </w:pPr>
      <w:bookmarkStart w:id="1098" w:name="_Toc163837267"/>
      <w:proofErr w:type="spellStart"/>
      <w:r w:rsidRPr="001854F3">
        <w:rPr>
          <w:lang w:val="en-US"/>
        </w:rPr>
        <w:t>OMX_Init</w:t>
      </w:r>
      <w:proofErr w:type="spellEnd"/>
      <w:r w:rsidR="000F16F0" w:rsidRPr="001854F3">
        <w:rPr>
          <w:lang w:val="en-US"/>
        </w:rPr>
        <w:t>()</w:t>
      </w:r>
      <w:r w:rsidRPr="001854F3">
        <w:rPr>
          <w:lang w:val="en-US"/>
        </w:rPr>
        <w:t xml:space="preserve"> and </w:t>
      </w:r>
      <w:proofErr w:type="spellStart"/>
      <w:r w:rsidRPr="001854F3">
        <w:rPr>
          <w:lang w:val="en-US"/>
        </w:rPr>
        <w:t>OMX_Deinit</w:t>
      </w:r>
      <w:proofErr w:type="spellEnd"/>
      <w:r w:rsidR="000F16F0" w:rsidRPr="001854F3">
        <w:rPr>
          <w:lang w:val="en-US"/>
        </w:rPr>
        <w:t>()</w:t>
      </w:r>
      <w:bookmarkEnd w:id="1098"/>
    </w:p>
    <w:p w14:paraId="10A5ED87" w14:textId="6BA55685" w:rsidR="003736E9" w:rsidRPr="001854F3" w:rsidRDefault="003736E9" w:rsidP="003736E9">
      <w:pPr>
        <w:rPr>
          <w:lang w:val="en-US"/>
        </w:rPr>
      </w:pPr>
      <w:r w:rsidRPr="001854F3">
        <w:rPr>
          <w:lang w:val="en-US"/>
        </w:rPr>
        <w:t xml:space="preserve">Each </w:t>
      </w:r>
      <w:proofErr w:type="spellStart"/>
      <w:r w:rsidR="002332FC" w:rsidRPr="001854F3">
        <w:rPr>
          <w:lang w:val="en-US"/>
        </w:rPr>
        <w:t>OpenMAX</w:t>
      </w:r>
      <w:proofErr w:type="spellEnd"/>
      <w:r w:rsidRPr="001854F3">
        <w:rPr>
          <w:lang w:val="en-US"/>
        </w:rPr>
        <w:t xml:space="preserve"> IL client needs to call this method as their first call into </w:t>
      </w:r>
      <w:proofErr w:type="spellStart"/>
      <w:r w:rsidR="002332FC" w:rsidRPr="001854F3">
        <w:rPr>
          <w:lang w:val="en-US" w:eastAsia="ja-JP"/>
        </w:rPr>
        <w:t>OpenMAX</w:t>
      </w:r>
      <w:proofErr w:type="spellEnd"/>
      <w:r w:rsidRPr="001854F3">
        <w:rPr>
          <w:lang w:val="en-US" w:eastAsia="ja-JP"/>
        </w:rPr>
        <w:t xml:space="preserve"> </w:t>
      </w:r>
      <w:r w:rsidRPr="001854F3">
        <w:rPr>
          <w:lang w:val="en-US"/>
        </w:rPr>
        <w:t xml:space="preserve">IL. This function initializes the OMX core engine prior to any usage of it. Once done, the engine needs to be released by calling the </w:t>
      </w:r>
      <w:proofErr w:type="spellStart"/>
      <w:r w:rsidRPr="001854F3">
        <w:rPr>
          <w:rFonts w:ascii="Courier New" w:hAnsi="Courier New" w:cs="Courier New"/>
          <w:sz w:val="20"/>
          <w:szCs w:val="20"/>
          <w:lang w:val="en-US"/>
        </w:rPr>
        <w:t>OMX_Deinit</w:t>
      </w:r>
      <w:proofErr w:type="spellEnd"/>
      <w:r w:rsidR="000F16F0" w:rsidRPr="001854F3">
        <w:rPr>
          <w:rFonts w:ascii="Courier New" w:hAnsi="Courier New" w:cs="Courier New"/>
          <w:sz w:val="20"/>
          <w:szCs w:val="20"/>
          <w:lang w:val="en-US"/>
        </w:rPr>
        <w:t>()</w:t>
      </w:r>
      <w:r w:rsidRPr="001854F3">
        <w:rPr>
          <w:lang w:val="en-US"/>
        </w:rPr>
        <w:t xml:space="preserve"> function.</w:t>
      </w:r>
    </w:p>
    <w:p w14:paraId="48961142" w14:textId="16135A96" w:rsidR="003736E9" w:rsidRPr="001854F3" w:rsidRDefault="003736E9" w:rsidP="003736E9">
      <w:pPr>
        <w:rPr>
          <w:lang w:val="en-US"/>
        </w:rPr>
      </w:pPr>
      <w:r w:rsidRPr="001854F3">
        <w:rPr>
          <w:lang w:val="en-US"/>
        </w:rPr>
        <w:t xml:space="preserve">OMX defines a naming convention for the component names with the following format: </w:t>
      </w:r>
      <w:r w:rsidRPr="001854F3">
        <w:rPr>
          <w:rFonts w:ascii="Courier New" w:hAnsi="Courier New" w:cs="Courier New"/>
          <w:sz w:val="20"/>
          <w:szCs w:val="20"/>
          <w:lang w:val="en-US"/>
        </w:rPr>
        <w:t>OMX.&lt;</w:t>
      </w:r>
      <w:proofErr w:type="spellStart"/>
      <w:r w:rsidRPr="001854F3">
        <w:rPr>
          <w:rFonts w:ascii="Courier New" w:hAnsi="Courier New" w:cs="Courier New"/>
          <w:sz w:val="20"/>
          <w:szCs w:val="20"/>
          <w:lang w:val="en-US"/>
        </w:rPr>
        <w:t>vendor_name</w:t>
      </w:r>
      <w:proofErr w:type="spellEnd"/>
      <w:r w:rsidRPr="001854F3">
        <w:rPr>
          <w:rFonts w:ascii="Courier New" w:hAnsi="Courier New" w:cs="Courier New"/>
          <w:sz w:val="20"/>
          <w:szCs w:val="20"/>
          <w:lang w:val="en-US"/>
        </w:rPr>
        <w:t>&gt;.&lt;</w:t>
      </w:r>
      <w:proofErr w:type="spellStart"/>
      <w:r w:rsidRPr="001854F3">
        <w:rPr>
          <w:rFonts w:ascii="Courier New" w:hAnsi="Courier New" w:cs="Courier New"/>
          <w:sz w:val="20"/>
          <w:szCs w:val="20"/>
          <w:lang w:val="en-US"/>
        </w:rPr>
        <w:t>vendor_specified_convention</w:t>
      </w:r>
      <w:proofErr w:type="spellEnd"/>
      <w:r w:rsidRPr="001854F3">
        <w:rPr>
          <w:rFonts w:ascii="Courier New" w:hAnsi="Courier New" w:cs="Courier New"/>
          <w:sz w:val="20"/>
          <w:szCs w:val="20"/>
          <w:lang w:val="en-US"/>
        </w:rPr>
        <w:t>&gt;</w:t>
      </w:r>
      <w:r w:rsidRPr="001854F3">
        <w:rPr>
          <w:lang w:val="en-US"/>
        </w:rPr>
        <w:t xml:space="preserve">. Once the instance is no longer needed, the </w:t>
      </w:r>
      <w:proofErr w:type="spellStart"/>
      <w:r w:rsidRPr="001854F3">
        <w:rPr>
          <w:rFonts w:ascii="Courier New" w:hAnsi="Courier New" w:cs="Courier New"/>
          <w:sz w:val="20"/>
          <w:szCs w:val="20"/>
          <w:lang w:val="en-US"/>
        </w:rPr>
        <w:t>OMX_FreeHandle</w:t>
      </w:r>
      <w:proofErr w:type="spellEnd"/>
      <w:r w:rsidR="000F16F0" w:rsidRPr="001854F3">
        <w:rPr>
          <w:rFonts w:ascii="Courier New" w:hAnsi="Courier New" w:cs="Courier New"/>
          <w:sz w:val="20"/>
          <w:szCs w:val="20"/>
          <w:lang w:val="en-US"/>
        </w:rPr>
        <w:t>()</w:t>
      </w:r>
      <w:r w:rsidRPr="001854F3">
        <w:rPr>
          <w:lang w:val="en-US"/>
        </w:rPr>
        <w:t xml:space="preserve"> is called to free all related resources.</w:t>
      </w:r>
    </w:p>
    <w:p w14:paraId="4020FA2D" w14:textId="77777777" w:rsidR="003736E9" w:rsidRPr="001854F3" w:rsidRDefault="003736E9" w:rsidP="003736E9">
      <w:pPr>
        <w:rPr>
          <w:lang w:val="en-US"/>
        </w:rPr>
      </w:pPr>
      <w:r w:rsidRPr="001854F3">
        <w:rPr>
          <w:lang w:val="en-US"/>
        </w:rPr>
        <w:t xml:space="preserve">The function can be called multiple times with the same component name to create multiple instances of the component. </w:t>
      </w:r>
    </w:p>
    <w:p w14:paraId="4C2A6B16" w14:textId="2080CF96" w:rsidR="003736E9" w:rsidRPr="001854F3" w:rsidRDefault="003736E9" w:rsidP="00661684">
      <w:pPr>
        <w:pStyle w:val="a3"/>
        <w:rPr>
          <w:lang w:val="en-US"/>
        </w:rPr>
      </w:pPr>
      <w:bookmarkStart w:id="1099" w:name="_Toc163837268"/>
      <w:proofErr w:type="spellStart"/>
      <w:r w:rsidRPr="001854F3">
        <w:rPr>
          <w:lang w:val="en-US"/>
        </w:rPr>
        <w:t>OMX_GetHandle</w:t>
      </w:r>
      <w:proofErr w:type="spellEnd"/>
      <w:r w:rsidR="000F16F0" w:rsidRPr="001854F3">
        <w:rPr>
          <w:lang w:val="en-US"/>
        </w:rPr>
        <w:t>()</w:t>
      </w:r>
      <w:r w:rsidRPr="001854F3">
        <w:rPr>
          <w:lang w:val="en-US"/>
        </w:rPr>
        <w:t xml:space="preserve"> and </w:t>
      </w:r>
      <w:proofErr w:type="spellStart"/>
      <w:r w:rsidRPr="001854F3">
        <w:rPr>
          <w:lang w:val="en-US"/>
        </w:rPr>
        <w:t>OMX_FreeHandle</w:t>
      </w:r>
      <w:proofErr w:type="spellEnd"/>
      <w:r w:rsidR="000F16F0" w:rsidRPr="001854F3">
        <w:rPr>
          <w:lang w:val="en-US"/>
        </w:rPr>
        <w:t>()</w:t>
      </w:r>
      <w:bookmarkEnd w:id="1099"/>
    </w:p>
    <w:p w14:paraId="125B038F" w14:textId="774A7C3C" w:rsidR="003736E9" w:rsidRPr="001854F3" w:rsidRDefault="003736E9" w:rsidP="003736E9">
      <w:pPr>
        <w:rPr>
          <w:lang w:val="en-US"/>
        </w:rPr>
      </w:pPr>
      <w:r w:rsidRPr="001854F3">
        <w:rPr>
          <w:lang w:val="en-US"/>
        </w:rPr>
        <w:t xml:space="preserve">The </w:t>
      </w:r>
      <w:proofErr w:type="spellStart"/>
      <w:r w:rsidRPr="001854F3">
        <w:rPr>
          <w:rFonts w:ascii="Courier New" w:hAnsi="Courier New" w:cs="Courier New"/>
          <w:sz w:val="20"/>
          <w:szCs w:val="20"/>
          <w:lang w:val="en-US"/>
        </w:rPr>
        <w:t>OMX_GetHandle</w:t>
      </w:r>
      <w:proofErr w:type="spellEnd"/>
      <w:r w:rsidR="000F16F0" w:rsidRPr="001854F3">
        <w:rPr>
          <w:rFonts w:ascii="Courier New" w:hAnsi="Courier New" w:cs="Courier New"/>
          <w:sz w:val="20"/>
          <w:szCs w:val="20"/>
          <w:lang w:val="en-US"/>
        </w:rPr>
        <w:t>()</w:t>
      </w:r>
      <w:r w:rsidRPr="001854F3">
        <w:rPr>
          <w:lang w:val="en-US"/>
        </w:rPr>
        <w:t xml:space="preserve"> method is used to locate the requested component through its provided name. If the requested component is available, the OMX core engine will invoke the components methods to fill the component handle and setup the callbacks. The </w:t>
      </w:r>
      <w:proofErr w:type="spellStart"/>
      <w:r w:rsidR="002332FC" w:rsidRPr="001854F3">
        <w:rPr>
          <w:lang w:val="en-US" w:eastAsia="ja-JP"/>
        </w:rPr>
        <w:t>OpenMAX</w:t>
      </w:r>
      <w:proofErr w:type="spellEnd"/>
      <w:r w:rsidRPr="001854F3">
        <w:rPr>
          <w:lang w:val="en-US" w:eastAsia="ja-JP"/>
        </w:rPr>
        <w:t xml:space="preserve"> </w:t>
      </w:r>
      <w:r w:rsidRPr="001854F3">
        <w:rPr>
          <w:lang w:val="en-US"/>
        </w:rPr>
        <w:t xml:space="preserve">AL is the interface that will be used by the application to perform media playback and processing. However, the </w:t>
      </w:r>
      <w:proofErr w:type="spellStart"/>
      <w:r w:rsidR="002332FC" w:rsidRPr="001854F3">
        <w:rPr>
          <w:lang w:val="en-US" w:eastAsia="ja-JP"/>
        </w:rPr>
        <w:t>OpenMAX</w:t>
      </w:r>
      <w:proofErr w:type="spellEnd"/>
      <w:r w:rsidRPr="001854F3">
        <w:rPr>
          <w:lang w:val="en-US" w:eastAsia="ja-JP"/>
        </w:rPr>
        <w:t xml:space="preserve"> </w:t>
      </w:r>
      <w:r w:rsidRPr="001854F3">
        <w:rPr>
          <w:lang w:val="en-US"/>
        </w:rPr>
        <w:t xml:space="preserve">IL interface is the interface that provides direct access to video decoder components and their capabilities. That is why we focus on the </w:t>
      </w:r>
      <w:proofErr w:type="spellStart"/>
      <w:r w:rsidR="002332FC" w:rsidRPr="001854F3">
        <w:rPr>
          <w:lang w:val="en-US" w:eastAsia="ja-JP"/>
        </w:rPr>
        <w:t>OpenMAX</w:t>
      </w:r>
      <w:proofErr w:type="spellEnd"/>
      <w:r w:rsidRPr="001854F3">
        <w:rPr>
          <w:lang w:val="en-US" w:eastAsia="ja-JP"/>
        </w:rPr>
        <w:t xml:space="preserve"> </w:t>
      </w:r>
      <w:r w:rsidRPr="001854F3">
        <w:rPr>
          <w:lang w:val="en-US"/>
        </w:rPr>
        <w:t xml:space="preserve">IL interface for the purpose of understanding the missing features towards a flexible multi-video decoder platform and its interface for 6DoF applications. </w:t>
      </w:r>
    </w:p>
    <w:p w14:paraId="48A45340" w14:textId="6AA77898" w:rsidR="003736E9" w:rsidRPr="001854F3" w:rsidRDefault="003736E9" w:rsidP="00661684">
      <w:pPr>
        <w:pStyle w:val="a3"/>
        <w:rPr>
          <w:lang w:val="en-US"/>
        </w:rPr>
      </w:pPr>
      <w:bookmarkStart w:id="1100" w:name="_Toc163837269"/>
      <w:proofErr w:type="spellStart"/>
      <w:r w:rsidRPr="001854F3">
        <w:rPr>
          <w:lang w:val="en-US"/>
        </w:rPr>
        <w:t>OMX_SetupTunnel</w:t>
      </w:r>
      <w:proofErr w:type="spellEnd"/>
      <w:r w:rsidR="000F16F0" w:rsidRPr="001854F3">
        <w:rPr>
          <w:lang w:val="en-US"/>
        </w:rPr>
        <w:t>()</w:t>
      </w:r>
      <w:r w:rsidRPr="001854F3">
        <w:rPr>
          <w:lang w:val="en-US"/>
        </w:rPr>
        <w:t xml:space="preserve"> and </w:t>
      </w:r>
      <w:proofErr w:type="spellStart"/>
      <w:r w:rsidRPr="001854F3">
        <w:rPr>
          <w:lang w:val="en-US"/>
        </w:rPr>
        <w:t>OMX_TeardownTunnel</w:t>
      </w:r>
      <w:proofErr w:type="spellEnd"/>
      <w:r w:rsidR="000F16F0" w:rsidRPr="001854F3">
        <w:rPr>
          <w:lang w:val="en-US"/>
        </w:rPr>
        <w:t>()</w:t>
      </w:r>
      <w:bookmarkEnd w:id="1100"/>
    </w:p>
    <w:p w14:paraId="631A90F8" w14:textId="49DDABA4" w:rsidR="003736E9" w:rsidRPr="001854F3" w:rsidRDefault="003736E9" w:rsidP="003736E9">
      <w:pPr>
        <w:rPr>
          <w:lang w:val="en-US"/>
        </w:rPr>
      </w:pPr>
      <w:r w:rsidRPr="001854F3">
        <w:rPr>
          <w:lang w:val="en-US"/>
        </w:rPr>
        <w:t xml:space="preserve">A Tunnel is used to connect the input and output ports of two connected components. The </w:t>
      </w:r>
      <w:proofErr w:type="spellStart"/>
      <w:r w:rsidRPr="001854F3">
        <w:rPr>
          <w:rFonts w:ascii="Courier New" w:hAnsi="Courier New" w:cs="Courier New"/>
          <w:sz w:val="20"/>
          <w:szCs w:val="20"/>
          <w:lang w:val="en-US"/>
        </w:rPr>
        <w:t>OMX_SetupTunnel</w:t>
      </w:r>
      <w:proofErr w:type="spellEnd"/>
      <w:r w:rsidR="000F16F0" w:rsidRPr="001854F3">
        <w:rPr>
          <w:rFonts w:ascii="Courier New" w:hAnsi="Courier New" w:cs="Courier New"/>
          <w:sz w:val="20"/>
          <w:szCs w:val="20"/>
          <w:lang w:val="en-US"/>
        </w:rPr>
        <w:t>()</w:t>
      </w:r>
      <w:r w:rsidRPr="001854F3">
        <w:rPr>
          <w:lang w:val="en-US"/>
        </w:rPr>
        <w:t xml:space="preserve"> is used to establish a tunnel connecting an output port to the input port of another component.  When creating the tunnel, the components negotiate a compatible input/output format for the connected ports. When no longer needed, the application calls the </w:t>
      </w:r>
      <w:proofErr w:type="spellStart"/>
      <w:r w:rsidRPr="001854F3">
        <w:rPr>
          <w:rFonts w:ascii="Courier New" w:hAnsi="Courier New" w:cs="Courier New"/>
          <w:sz w:val="20"/>
          <w:szCs w:val="20"/>
          <w:lang w:val="en-US"/>
        </w:rPr>
        <w:t>OMX_TeardownTunnel</w:t>
      </w:r>
      <w:proofErr w:type="spellEnd"/>
      <w:r w:rsidR="000F16F0" w:rsidRPr="001854F3">
        <w:rPr>
          <w:rFonts w:ascii="Courier New" w:hAnsi="Courier New" w:cs="Courier New"/>
          <w:sz w:val="20"/>
          <w:szCs w:val="20"/>
          <w:lang w:val="en-US"/>
        </w:rPr>
        <w:t>()</w:t>
      </w:r>
      <w:r w:rsidRPr="001854F3">
        <w:rPr>
          <w:lang w:val="en-US"/>
        </w:rPr>
        <w:t xml:space="preserve"> to tear down the tunnel.</w:t>
      </w:r>
    </w:p>
    <w:p w14:paraId="0D386851" w14:textId="741D58B1" w:rsidR="003736E9" w:rsidRPr="001854F3" w:rsidRDefault="003736E9" w:rsidP="00661684">
      <w:pPr>
        <w:pStyle w:val="a2"/>
        <w:rPr>
          <w:lang w:val="en-US"/>
        </w:rPr>
      </w:pPr>
      <w:bookmarkStart w:id="1101" w:name="_Toc163837270"/>
      <w:r w:rsidRPr="001854F3">
        <w:rPr>
          <w:lang w:val="en-US"/>
        </w:rPr>
        <w:t xml:space="preserve">Decoder </w:t>
      </w:r>
      <w:r w:rsidR="007759D2">
        <w:rPr>
          <w:lang w:val="en-US"/>
        </w:rPr>
        <w:t>i</w:t>
      </w:r>
      <w:r w:rsidRPr="001854F3">
        <w:rPr>
          <w:lang w:val="en-US"/>
        </w:rPr>
        <w:t xml:space="preserve">nstance </w:t>
      </w:r>
      <w:r w:rsidR="007759D2">
        <w:rPr>
          <w:lang w:val="en-US"/>
        </w:rPr>
        <w:t>i</w:t>
      </w:r>
      <w:r w:rsidRPr="001854F3">
        <w:rPr>
          <w:lang w:val="en-US"/>
        </w:rPr>
        <w:t>nterface</w:t>
      </w:r>
      <w:bookmarkEnd w:id="1101"/>
    </w:p>
    <w:p w14:paraId="4806A652" w14:textId="77777777" w:rsidR="003736E9" w:rsidRPr="001854F3" w:rsidRDefault="003736E9" w:rsidP="00661684">
      <w:pPr>
        <w:pStyle w:val="a3"/>
        <w:rPr>
          <w:lang w:val="en-US"/>
        </w:rPr>
      </w:pPr>
      <w:bookmarkStart w:id="1102" w:name="_Toc163837271"/>
      <w:r w:rsidRPr="001854F3">
        <w:rPr>
          <w:lang w:val="en-US"/>
        </w:rPr>
        <w:t>Methods</w:t>
      </w:r>
      <w:bookmarkEnd w:id="1102"/>
    </w:p>
    <w:p w14:paraId="422768C9" w14:textId="51456059" w:rsidR="003736E9" w:rsidRPr="001854F3" w:rsidRDefault="003736E9" w:rsidP="003736E9">
      <w:pPr>
        <w:rPr>
          <w:lang w:val="en-US"/>
        </w:rPr>
      </w:pPr>
      <w:r w:rsidRPr="001854F3">
        <w:rPr>
          <w:lang w:val="en-US"/>
        </w:rPr>
        <w:t xml:space="preserve">The components communicate among each other and with the application through buffer exchange. For this purpose, the </w:t>
      </w:r>
      <w:proofErr w:type="spellStart"/>
      <w:r w:rsidRPr="001854F3">
        <w:rPr>
          <w:rFonts w:ascii="Courier New" w:hAnsi="Courier New" w:cs="Courier New"/>
          <w:sz w:val="20"/>
          <w:szCs w:val="20"/>
          <w:lang w:val="en-US"/>
        </w:rPr>
        <w:t>OMX_AllocateBuffer</w:t>
      </w:r>
      <w:proofErr w:type="spellEnd"/>
      <w:r w:rsidR="000F16F0" w:rsidRPr="001854F3">
        <w:rPr>
          <w:rFonts w:ascii="Courier New" w:hAnsi="Courier New" w:cs="Courier New"/>
          <w:sz w:val="20"/>
          <w:szCs w:val="20"/>
          <w:lang w:val="en-US"/>
        </w:rPr>
        <w:t>()</w:t>
      </w:r>
      <w:r w:rsidRPr="001854F3">
        <w:rPr>
          <w:lang w:val="en-US"/>
        </w:rPr>
        <w:t xml:space="preserve">, </w:t>
      </w:r>
      <w:proofErr w:type="spellStart"/>
      <w:r w:rsidRPr="001854F3">
        <w:rPr>
          <w:rFonts w:ascii="Courier New" w:hAnsi="Courier New" w:cs="Courier New"/>
          <w:sz w:val="20"/>
          <w:szCs w:val="20"/>
          <w:lang w:val="en-US"/>
        </w:rPr>
        <w:t>OMX_UseBuffer</w:t>
      </w:r>
      <w:proofErr w:type="spellEnd"/>
      <w:r w:rsidR="000F16F0" w:rsidRPr="001854F3">
        <w:rPr>
          <w:rFonts w:ascii="Courier New" w:hAnsi="Courier New" w:cs="Courier New"/>
          <w:sz w:val="20"/>
          <w:szCs w:val="20"/>
          <w:lang w:val="en-US"/>
        </w:rPr>
        <w:t>()</w:t>
      </w:r>
      <w:r w:rsidRPr="001854F3">
        <w:rPr>
          <w:lang w:val="en-US"/>
        </w:rPr>
        <w:t xml:space="preserve">, </w:t>
      </w:r>
      <w:proofErr w:type="spellStart"/>
      <w:r w:rsidRPr="001854F3">
        <w:rPr>
          <w:rFonts w:ascii="Courier New" w:hAnsi="Courier New" w:cs="Courier New"/>
          <w:sz w:val="20"/>
          <w:szCs w:val="20"/>
          <w:lang w:val="en-US"/>
        </w:rPr>
        <w:t>OMX_FillThisBuffer</w:t>
      </w:r>
      <w:proofErr w:type="spellEnd"/>
      <w:r w:rsidR="000F16F0" w:rsidRPr="001854F3">
        <w:rPr>
          <w:rFonts w:ascii="Courier New" w:hAnsi="Courier New" w:cs="Courier New"/>
          <w:sz w:val="20"/>
          <w:szCs w:val="20"/>
          <w:lang w:val="en-US"/>
        </w:rPr>
        <w:t>()</w:t>
      </w:r>
      <w:r w:rsidRPr="001854F3">
        <w:rPr>
          <w:lang w:val="en-US"/>
        </w:rPr>
        <w:t xml:space="preserve">, </w:t>
      </w:r>
      <w:proofErr w:type="spellStart"/>
      <w:r w:rsidRPr="001854F3">
        <w:rPr>
          <w:rFonts w:ascii="Courier New" w:hAnsi="Courier New" w:cs="Courier New"/>
          <w:sz w:val="20"/>
          <w:szCs w:val="20"/>
          <w:lang w:val="en-US"/>
        </w:rPr>
        <w:t>OMX_EmptyThisBuffer</w:t>
      </w:r>
      <w:proofErr w:type="spellEnd"/>
      <w:r w:rsidR="000F16F0" w:rsidRPr="001854F3">
        <w:rPr>
          <w:rFonts w:ascii="Courier New" w:hAnsi="Courier New" w:cs="Courier New"/>
          <w:sz w:val="20"/>
          <w:szCs w:val="20"/>
          <w:lang w:val="en-US"/>
        </w:rPr>
        <w:t>()</w:t>
      </w:r>
      <w:r w:rsidRPr="001854F3">
        <w:rPr>
          <w:lang w:val="en-US"/>
        </w:rPr>
        <w:t xml:space="preserve">, and </w:t>
      </w:r>
      <w:proofErr w:type="spellStart"/>
      <w:r w:rsidRPr="001854F3">
        <w:rPr>
          <w:rFonts w:ascii="Courier New" w:hAnsi="Courier New" w:cs="Courier New"/>
          <w:sz w:val="20"/>
          <w:szCs w:val="20"/>
          <w:lang w:val="en-US"/>
        </w:rPr>
        <w:t>OMX_FreeBuffer</w:t>
      </w:r>
      <w:proofErr w:type="spellEnd"/>
      <w:r w:rsidR="000F16F0" w:rsidRPr="001854F3">
        <w:rPr>
          <w:rFonts w:ascii="Courier New" w:hAnsi="Courier New" w:cs="Courier New"/>
          <w:sz w:val="20"/>
          <w:szCs w:val="20"/>
          <w:lang w:val="en-US"/>
        </w:rPr>
        <w:t>()</w:t>
      </w:r>
      <w:r w:rsidRPr="001854F3">
        <w:rPr>
          <w:lang w:val="en-US"/>
        </w:rPr>
        <w:t xml:space="preserve"> are defined. These function calls are non-blocking. </w:t>
      </w:r>
    </w:p>
    <w:p w14:paraId="7CEBCE6B" w14:textId="7D5FD6F9" w:rsidR="003736E9" w:rsidRPr="001854F3" w:rsidRDefault="003736E9" w:rsidP="003736E9">
      <w:pPr>
        <w:rPr>
          <w:lang w:val="en-US"/>
        </w:rPr>
      </w:pPr>
      <w:r w:rsidRPr="001854F3">
        <w:rPr>
          <w:lang w:val="en-US"/>
        </w:rPr>
        <w:t xml:space="preserve">A component asks a preceding component to fill an input buffer by calling the </w:t>
      </w:r>
      <w:proofErr w:type="spellStart"/>
      <w:r w:rsidRPr="001854F3">
        <w:rPr>
          <w:rFonts w:ascii="Courier New" w:hAnsi="Courier New" w:cs="Courier New"/>
          <w:sz w:val="20"/>
          <w:szCs w:val="20"/>
          <w:lang w:val="en-US"/>
        </w:rPr>
        <w:t>OMX_FillThisBuffer</w:t>
      </w:r>
      <w:proofErr w:type="spellEnd"/>
      <w:r w:rsidR="000F16F0" w:rsidRPr="001854F3">
        <w:rPr>
          <w:rFonts w:ascii="Courier New" w:hAnsi="Courier New" w:cs="Courier New"/>
          <w:sz w:val="20"/>
          <w:szCs w:val="20"/>
          <w:lang w:val="en-US"/>
        </w:rPr>
        <w:t>()</w:t>
      </w:r>
      <w:r w:rsidRPr="001854F3">
        <w:rPr>
          <w:lang w:val="en-US"/>
        </w:rPr>
        <w:t xml:space="preserve"> method and asks a succeeding component to retrieve the content of an output port buffer by calling the </w:t>
      </w:r>
      <w:proofErr w:type="spellStart"/>
      <w:r w:rsidRPr="001854F3">
        <w:rPr>
          <w:rFonts w:ascii="Courier New" w:hAnsi="Courier New" w:cs="Courier New"/>
          <w:sz w:val="20"/>
          <w:szCs w:val="20"/>
          <w:lang w:val="en-US"/>
        </w:rPr>
        <w:t>OMX_EmptyThisBuffer</w:t>
      </w:r>
      <w:proofErr w:type="spellEnd"/>
      <w:r w:rsidR="000F16F0" w:rsidRPr="001854F3">
        <w:rPr>
          <w:rFonts w:ascii="Courier New" w:hAnsi="Courier New" w:cs="Courier New"/>
          <w:sz w:val="20"/>
          <w:szCs w:val="20"/>
          <w:lang w:val="en-US"/>
        </w:rPr>
        <w:t>()</w:t>
      </w:r>
      <w:r w:rsidRPr="001854F3">
        <w:rPr>
          <w:lang w:val="en-US"/>
        </w:rPr>
        <w:t xml:space="preserve"> </w:t>
      </w:r>
      <w:r w:rsidR="000F16F0" w:rsidRPr="001854F3">
        <w:rPr>
          <w:lang w:val="en-US"/>
        </w:rPr>
        <w:t>function</w:t>
      </w:r>
      <w:r w:rsidRPr="001854F3">
        <w:rPr>
          <w:lang w:val="en-US"/>
        </w:rPr>
        <w:t>. Only one buffer per tunnel is allowed and one of the two components acts a supplier of that buffer.</w:t>
      </w:r>
      <w:r w:rsidR="00A749FF" w:rsidRPr="001854F3">
        <w:rPr>
          <w:lang w:val="en-US"/>
        </w:rPr>
        <w:t xml:space="preserve"> </w:t>
      </w:r>
    </w:p>
    <w:p w14:paraId="7D5AD22F" w14:textId="298AFD33" w:rsidR="003736E9" w:rsidRDefault="009B148B" w:rsidP="003736E9">
      <w:pPr>
        <w:rPr>
          <w:lang w:val="en-US"/>
        </w:rPr>
      </w:pPr>
      <w:r w:rsidRPr="001854F3">
        <w:rPr>
          <w:lang w:val="en-US"/>
        </w:rPr>
        <w:lastRenderedPageBreak/>
        <w:fldChar w:fldCharType="begin"/>
      </w:r>
      <w:r w:rsidRPr="001854F3">
        <w:rPr>
          <w:lang w:val="en-US"/>
        </w:rPr>
        <w:instrText xml:space="preserve"> REF _Ref85710113 \r \h </w:instrText>
      </w:r>
      <w:r w:rsidRPr="001854F3">
        <w:rPr>
          <w:lang w:val="en-US"/>
        </w:rPr>
      </w:r>
      <w:r w:rsidRPr="001854F3">
        <w:rPr>
          <w:lang w:val="en-US"/>
        </w:rPr>
        <w:fldChar w:fldCharType="separate"/>
      </w:r>
      <w:r w:rsidR="00A10752">
        <w:rPr>
          <w:lang w:val="en-US"/>
        </w:rPr>
        <w:t xml:space="preserve">Figure E.1 </w:t>
      </w:r>
      <w:r w:rsidRPr="001854F3">
        <w:rPr>
          <w:lang w:val="en-US"/>
        </w:rPr>
        <w:fldChar w:fldCharType="end"/>
      </w:r>
      <w:r w:rsidR="003736E9" w:rsidRPr="001854F3">
        <w:rPr>
          <w:lang w:val="en-US"/>
        </w:rPr>
        <w:t>depicts an example of connected components and the buffer usage</w:t>
      </w:r>
      <w:r w:rsidR="008B3641">
        <w:rPr>
          <w:lang w:val="en-US"/>
        </w:rPr>
        <w:t>.</w:t>
      </w:r>
    </w:p>
    <w:p w14:paraId="25AAB97F" w14:textId="54205B4D" w:rsidR="00176F89" w:rsidRPr="003A07B2" w:rsidRDefault="00C021C2" w:rsidP="006F68FD">
      <w:pPr>
        <w:jc w:val="center"/>
        <w:rPr>
          <w:lang w:val="nl-NL"/>
        </w:rPr>
      </w:pPr>
      <w:r>
        <w:rPr>
          <w:noProof/>
          <w:lang w:val="nl-NL"/>
        </w:rPr>
        <w:drawing>
          <wp:inline distT="0" distB="0" distL="0" distR="0" wp14:anchorId="6FD921DE" wp14:editId="13951D8C">
            <wp:extent cx="5516550" cy="2394772"/>
            <wp:effectExtent l="0" t="0" r="8255" b="571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5526530" cy="2399104"/>
                    </a:xfrm>
                    <a:prstGeom prst="rect">
                      <a:avLst/>
                    </a:prstGeom>
                    <a:noFill/>
                  </pic:spPr>
                </pic:pic>
              </a:graphicData>
            </a:graphic>
          </wp:inline>
        </w:drawing>
      </w:r>
    </w:p>
    <w:p w14:paraId="2F5C2191" w14:textId="1A4AE155" w:rsidR="00F7654C" w:rsidRPr="001854F3" w:rsidRDefault="00176F89" w:rsidP="001854F3">
      <w:pPr>
        <w:pStyle w:val="AnnexE"/>
        <w:rPr>
          <w:lang w:val="en-US"/>
        </w:rPr>
      </w:pPr>
      <w:bookmarkStart w:id="1103" w:name="_Ref85710113"/>
      <w:r w:rsidRPr="001854F3">
        <w:rPr>
          <w:lang w:val="en-US"/>
        </w:rPr>
        <w:t>Example of connected components and the buffer usage</w:t>
      </w:r>
      <w:bookmarkEnd w:id="1103"/>
    </w:p>
    <w:p w14:paraId="3EE6D5DB" w14:textId="4EAA053A" w:rsidR="003736E9" w:rsidRPr="001854F3" w:rsidRDefault="003736E9" w:rsidP="003736E9">
      <w:pPr>
        <w:rPr>
          <w:lang w:val="en-US"/>
        </w:rPr>
      </w:pPr>
      <w:r w:rsidRPr="001854F3">
        <w:rPr>
          <w:lang w:val="en-US"/>
        </w:rPr>
        <w:t xml:space="preserve">The </w:t>
      </w:r>
      <w:proofErr w:type="spellStart"/>
      <w:r w:rsidRPr="001854F3">
        <w:rPr>
          <w:rFonts w:ascii="Courier New" w:hAnsi="Courier New" w:cs="Courier New"/>
          <w:sz w:val="20"/>
          <w:szCs w:val="20"/>
          <w:lang w:val="en-US"/>
        </w:rPr>
        <w:t>OMX_SetConfig</w:t>
      </w:r>
      <w:proofErr w:type="spellEnd"/>
      <w:r w:rsidR="000F16F0" w:rsidRPr="001854F3">
        <w:rPr>
          <w:rFonts w:ascii="Courier New" w:hAnsi="Courier New" w:cs="Courier New"/>
          <w:sz w:val="20"/>
          <w:szCs w:val="20"/>
          <w:lang w:val="en-US"/>
        </w:rPr>
        <w:t>()</w:t>
      </w:r>
      <w:r w:rsidRPr="001854F3">
        <w:rPr>
          <w:lang w:val="en-US"/>
        </w:rPr>
        <w:t xml:space="preserve"> method is used to configure a component by the application. The application passes a structure that contains the configuration parameters to the component. The configuration parameters are published by each component and are component specific.</w:t>
      </w:r>
      <w:r w:rsidR="00A749FF" w:rsidRPr="001854F3">
        <w:rPr>
          <w:lang w:val="en-US"/>
        </w:rPr>
        <w:t xml:space="preserve"> </w:t>
      </w:r>
    </w:p>
    <w:p w14:paraId="38A718D6" w14:textId="269031EF" w:rsidR="003736E9" w:rsidRPr="001854F3" w:rsidRDefault="003736E9" w:rsidP="00661684">
      <w:pPr>
        <w:pStyle w:val="a3"/>
        <w:rPr>
          <w:lang w:val="en-US"/>
        </w:rPr>
      </w:pPr>
      <w:bookmarkStart w:id="1104" w:name="_Toc163837272"/>
      <w:r w:rsidRPr="001854F3">
        <w:rPr>
          <w:lang w:val="en-US"/>
        </w:rPr>
        <w:t xml:space="preserve">Media </w:t>
      </w:r>
      <w:r w:rsidR="007759D2">
        <w:rPr>
          <w:lang w:val="en-US"/>
        </w:rPr>
        <w:t>i</w:t>
      </w:r>
      <w:r w:rsidRPr="001854F3">
        <w:rPr>
          <w:lang w:val="en-US"/>
        </w:rPr>
        <w:t xml:space="preserve">nput and </w:t>
      </w:r>
      <w:r w:rsidR="007759D2">
        <w:rPr>
          <w:lang w:val="en-US"/>
        </w:rPr>
        <w:t>o</w:t>
      </w:r>
      <w:r w:rsidRPr="001854F3">
        <w:rPr>
          <w:lang w:val="en-US"/>
        </w:rPr>
        <w:t xml:space="preserve">utput </w:t>
      </w:r>
      <w:r w:rsidR="007759D2">
        <w:rPr>
          <w:lang w:val="en-US"/>
        </w:rPr>
        <w:t>i</w:t>
      </w:r>
      <w:r w:rsidRPr="001854F3">
        <w:rPr>
          <w:lang w:val="en-US"/>
        </w:rPr>
        <w:t>nterface</w:t>
      </w:r>
      <w:bookmarkEnd w:id="1104"/>
    </w:p>
    <w:p w14:paraId="7D70A141" w14:textId="6A6F8348" w:rsidR="003736E9" w:rsidRDefault="003736E9" w:rsidP="003736E9">
      <w:pPr>
        <w:rPr>
          <w:lang w:val="en-US"/>
        </w:rPr>
      </w:pPr>
      <w:r w:rsidRPr="001854F3">
        <w:rPr>
          <w:lang w:val="en-US"/>
        </w:rPr>
        <w:t xml:space="preserve">The port configuration is used to define the format of the data to be transferred on a component port. The buffer header contains a reference to the buffer </w:t>
      </w:r>
      <w:proofErr w:type="spellStart"/>
      <w:r w:rsidRPr="001854F3">
        <w:rPr>
          <w:rFonts w:ascii="Courier New" w:hAnsi="Courier New" w:cs="Courier New"/>
          <w:sz w:val="20"/>
          <w:szCs w:val="20"/>
          <w:lang w:val="en-US"/>
        </w:rPr>
        <w:t>pBuffer</w:t>
      </w:r>
      <w:proofErr w:type="spellEnd"/>
      <w:r w:rsidRPr="001854F3">
        <w:rPr>
          <w:lang w:val="en-US"/>
        </w:rPr>
        <w:t xml:space="preserve">, an offset inside that buffer </w:t>
      </w:r>
      <w:proofErr w:type="spellStart"/>
      <w:r w:rsidRPr="001854F3">
        <w:rPr>
          <w:rFonts w:ascii="Courier New" w:hAnsi="Courier New" w:cs="Courier New"/>
          <w:sz w:val="20"/>
          <w:szCs w:val="20"/>
          <w:lang w:val="en-US"/>
        </w:rPr>
        <w:t>nOffset</w:t>
      </w:r>
      <w:proofErr w:type="spellEnd"/>
      <w:r w:rsidRPr="001854F3">
        <w:rPr>
          <w:lang w:val="en-US"/>
        </w:rPr>
        <w:t xml:space="preserve">, and the length of that buffer </w:t>
      </w:r>
      <w:proofErr w:type="spellStart"/>
      <w:r w:rsidRPr="001854F3">
        <w:rPr>
          <w:rFonts w:ascii="Courier New" w:hAnsi="Courier New" w:cs="Courier New"/>
          <w:sz w:val="20"/>
          <w:szCs w:val="20"/>
          <w:lang w:val="en-US"/>
        </w:rPr>
        <w:t>nFilledLen</w:t>
      </w:r>
      <w:proofErr w:type="spellEnd"/>
      <w:r w:rsidRPr="001854F3">
        <w:rPr>
          <w:lang w:val="en-US"/>
        </w:rPr>
        <w:t xml:space="preserve">. Multiple buffers can be used to pass data, which allows for more flexibility in the communication between components, i.e. more than one frame can be exchanged at a time. </w:t>
      </w:r>
      <w:r w:rsidR="00E337F5" w:rsidRPr="001854F3">
        <w:rPr>
          <w:lang w:val="en-US"/>
        </w:rPr>
        <w:fldChar w:fldCharType="begin"/>
      </w:r>
      <w:r w:rsidR="00E337F5" w:rsidRPr="001854F3">
        <w:rPr>
          <w:lang w:val="en-US"/>
        </w:rPr>
        <w:instrText xml:space="preserve"> REF _Ref85710154 \r \h </w:instrText>
      </w:r>
      <w:r w:rsidR="00E337F5" w:rsidRPr="001854F3">
        <w:rPr>
          <w:lang w:val="en-US"/>
        </w:rPr>
      </w:r>
      <w:r w:rsidR="00E337F5" w:rsidRPr="001854F3">
        <w:rPr>
          <w:lang w:val="en-US"/>
        </w:rPr>
        <w:fldChar w:fldCharType="separate"/>
      </w:r>
      <w:r w:rsidR="00A10752">
        <w:rPr>
          <w:lang w:val="en-US"/>
        </w:rPr>
        <w:t xml:space="preserve">Figure E.2 </w:t>
      </w:r>
      <w:r w:rsidR="00E337F5" w:rsidRPr="001854F3">
        <w:rPr>
          <w:lang w:val="en-US"/>
        </w:rPr>
        <w:fldChar w:fldCharType="end"/>
      </w:r>
      <w:r w:rsidRPr="001854F3">
        <w:rPr>
          <w:lang w:val="en-US"/>
        </w:rPr>
        <w:t>shows an example</w:t>
      </w:r>
      <w:r w:rsidR="008B3641">
        <w:rPr>
          <w:lang w:val="en-US"/>
        </w:rPr>
        <w:t>.</w:t>
      </w:r>
    </w:p>
    <w:p w14:paraId="1AC771C1" w14:textId="530C3FCA" w:rsidR="00D50985" w:rsidRPr="001854F3" w:rsidRDefault="00CF6AB4" w:rsidP="00FC3129">
      <w:pPr>
        <w:jc w:val="center"/>
        <w:rPr>
          <w:lang w:val="en-US"/>
        </w:rPr>
      </w:pPr>
      <w:r>
        <w:rPr>
          <w:noProof/>
          <w:lang w:val="en-US"/>
        </w:rPr>
        <w:drawing>
          <wp:inline distT="0" distB="0" distL="0" distR="0" wp14:anchorId="73EB94DB" wp14:editId="02A06B40">
            <wp:extent cx="5217719" cy="1740197"/>
            <wp:effectExtent l="0" t="0" r="254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235865" cy="1746249"/>
                    </a:xfrm>
                    <a:prstGeom prst="rect">
                      <a:avLst/>
                    </a:prstGeom>
                    <a:noFill/>
                  </pic:spPr>
                </pic:pic>
              </a:graphicData>
            </a:graphic>
          </wp:inline>
        </w:drawing>
      </w:r>
    </w:p>
    <w:p w14:paraId="64E740CF" w14:textId="0BA1FF7A" w:rsidR="003736E9" w:rsidRPr="001854F3" w:rsidRDefault="00A7338E" w:rsidP="001854F3">
      <w:pPr>
        <w:pStyle w:val="AnnexE"/>
        <w:rPr>
          <w:lang w:val="en-US"/>
        </w:rPr>
      </w:pPr>
      <w:bookmarkStart w:id="1105" w:name="_Ref85710154"/>
      <w:r w:rsidRPr="001854F3">
        <w:rPr>
          <w:lang w:val="en-US"/>
        </w:rPr>
        <w:t>Port configuration example</w:t>
      </w:r>
      <w:bookmarkEnd w:id="1105"/>
    </w:p>
    <w:p w14:paraId="32C0FF19" w14:textId="77777777" w:rsidR="003736E9" w:rsidRPr="001854F3" w:rsidRDefault="003736E9" w:rsidP="003736E9">
      <w:pPr>
        <w:rPr>
          <w:rFonts w:eastAsia="Times New Roman"/>
          <w:sz w:val="24"/>
          <w:lang w:val="en-US"/>
        </w:rPr>
      </w:pPr>
      <w:r w:rsidRPr="001854F3">
        <w:rPr>
          <w:lang w:val="en-US"/>
        </w:rPr>
        <w:t xml:space="preserve">There is no requirement on frame alignment to buffer start. The application or preceding components provide frame alignment information as part of the buffer header using the </w:t>
      </w:r>
      <w:r w:rsidRPr="001854F3">
        <w:rPr>
          <w:rFonts w:ascii="Courier New" w:hAnsi="Courier New" w:cs="Courier New"/>
          <w:sz w:val="20"/>
          <w:szCs w:val="20"/>
          <w:lang w:val="en-US"/>
        </w:rPr>
        <w:t>OMX_BUFFERFLAG_ENDOFFRAME</w:t>
      </w:r>
      <w:r w:rsidRPr="001854F3">
        <w:rPr>
          <w:rFonts w:eastAsia="Times New Roman"/>
          <w:sz w:val="24"/>
          <w:lang w:val="en-US"/>
        </w:rPr>
        <w:t xml:space="preserve"> flag. It is also possible to signal sub-frame boundaries to identify NAL unit boundaries using the </w:t>
      </w:r>
      <w:r w:rsidRPr="001854F3">
        <w:rPr>
          <w:rFonts w:ascii="Courier New" w:hAnsi="Courier New" w:cs="Courier New"/>
          <w:sz w:val="20"/>
          <w:szCs w:val="20"/>
          <w:lang w:val="en-US"/>
        </w:rPr>
        <w:t>OMX_BUFFERFLAG_ENDOFSUBFRAME</w:t>
      </w:r>
      <w:r w:rsidRPr="001854F3">
        <w:rPr>
          <w:rFonts w:eastAsia="Times New Roman"/>
          <w:sz w:val="24"/>
          <w:lang w:val="en-US"/>
        </w:rPr>
        <w:t>.</w:t>
      </w:r>
    </w:p>
    <w:p w14:paraId="3FA8E5FE" w14:textId="031E1406" w:rsidR="003736E9" w:rsidRDefault="003736E9" w:rsidP="000E15FB">
      <w:pPr>
        <w:rPr>
          <w:lang w:val="en-US"/>
        </w:rPr>
      </w:pPr>
      <w:r w:rsidRPr="001854F3">
        <w:rPr>
          <w:lang w:val="en-US"/>
        </w:rPr>
        <w:t xml:space="preserve">A timestamp is also provided by the buffer header for every buffer. The </w:t>
      </w:r>
      <w:proofErr w:type="spellStart"/>
      <w:r w:rsidRPr="001854F3">
        <w:rPr>
          <w:rFonts w:ascii="Courier New" w:hAnsi="Courier New" w:cs="Courier New"/>
          <w:sz w:val="20"/>
          <w:szCs w:val="20"/>
          <w:lang w:val="en-US"/>
        </w:rPr>
        <w:t>nTimestamp</w:t>
      </w:r>
      <w:proofErr w:type="spellEnd"/>
      <w:r w:rsidRPr="001854F3">
        <w:rPr>
          <w:lang w:val="en-US"/>
        </w:rPr>
        <w:t xml:space="preserve"> corresponds to the presentation timestamp of the first media sample that starts at the current buffer. If multiple samples are included in the current buffer, the start timestamp of the following samples is inferred from the </w:t>
      </w:r>
      <w:proofErr w:type="spellStart"/>
      <w:r w:rsidRPr="001854F3">
        <w:rPr>
          <w:rFonts w:ascii="Courier New" w:hAnsi="Courier New" w:cs="Courier New"/>
          <w:sz w:val="20"/>
          <w:szCs w:val="20"/>
          <w:lang w:val="en-US"/>
        </w:rPr>
        <w:lastRenderedPageBreak/>
        <w:t>nTimestamp</w:t>
      </w:r>
      <w:proofErr w:type="spellEnd"/>
      <w:r w:rsidRPr="001854F3">
        <w:rPr>
          <w:lang w:val="en-US"/>
        </w:rPr>
        <w:t xml:space="preserve"> and the sample duration. That information can then be propagated through the pipeline and may be passed to the application through the output buffer.</w:t>
      </w:r>
    </w:p>
    <w:p w14:paraId="443124FF" w14:textId="77777777" w:rsidR="00706DC0" w:rsidRDefault="00706DC0" w:rsidP="00706DC0">
      <w:pPr>
        <w:pStyle w:val="a3"/>
        <w:numPr>
          <w:ilvl w:val="2"/>
          <w:numId w:val="7"/>
        </w:numPr>
        <w:rPr>
          <w:lang w:val="en-US"/>
        </w:rPr>
      </w:pPr>
      <w:bookmarkStart w:id="1106" w:name="_Ref120263369"/>
      <w:bookmarkStart w:id="1107" w:name="_Toc120279211"/>
      <w:bookmarkStart w:id="1108" w:name="_Toc163837273"/>
      <w:r w:rsidRPr="001854F3">
        <w:rPr>
          <w:lang w:val="en-US"/>
        </w:rPr>
        <w:t xml:space="preserve">Format of the </w:t>
      </w:r>
      <w:proofErr w:type="spellStart"/>
      <w:r w:rsidRPr="001854F3">
        <w:rPr>
          <w:lang w:val="en-US"/>
        </w:rPr>
        <w:t>OpenMAX</w:t>
      </w:r>
      <w:proofErr w:type="spellEnd"/>
      <w:r w:rsidRPr="001854F3">
        <w:rPr>
          <w:lang w:val="en-US"/>
        </w:rPr>
        <w:t xml:space="preserve"> IL buffer header</w:t>
      </w:r>
      <w:bookmarkEnd w:id="1106"/>
      <w:bookmarkEnd w:id="1107"/>
      <w:bookmarkEnd w:id="1108"/>
    </w:p>
    <w:p w14:paraId="2C651B69" w14:textId="77777777" w:rsidR="00706DC0" w:rsidRPr="008E6510" w:rsidRDefault="00706DC0" w:rsidP="00706DC0">
      <w:pPr>
        <w:rPr>
          <w:rFonts w:eastAsia="Calibri"/>
          <w:lang w:val="en-US"/>
        </w:rPr>
      </w:pPr>
      <w:r w:rsidRPr="001854F3">
        <w:rPr>
          <w:lang w:val="en-US"/>
        </w:rPr>
        <w:t>The buffer header</w:t>
      </w:r>
      <w:r>
        <w:rPr>
          <w:lang w:val="en-US"/>
        </w:rPr>
        <w:t xml:space="preserve"> structure is:</w:t>
      </w:r>
    </w:p>
    <w:p w14:paraId="3DD95DA4" w14:textId="77777777" w:rsidR="00706DC0" w:rsidRDefault="00706DC0" w:rsidP="00706DC0">
      <w:pPr>
        <w:pStyle w:val="Code"/>
      </w:pPr>
      <w:r>
        <w:t>typedef struct OMX_BUFFERHEADERTYPE</w:t>
      </w:r>
    </w:p>
    <w:p w14:paraId="56EA35E4" w14:textId="77777777" w:rsidR="00706DC0" w:rsidRDefault="00706DC0" w:rsidP="00706DC0">
      <w:pPr>
        <w:pStyle w:val="Code"/>
      </w:pPr>
      <w:r>
        <w:t>{</w:t>
      </w:r>
    </w:p>
    <w:p w14:paraId="72225972" w14:textId="77777777" w:rsidR="00706DC0" w:rsidRDefault="00706DC0" w:rsidP="00706DC0">
      <w:pPr>
        <w:pStyle w:val="Code"/>
      </w:pPr>
      <w:r>
        <w:t xml:space="preserve">    OMX_U32 nSize;</w:t>
      </w:r>
    </w:p>
    <w:p w14:paraId="2ACE60A7" w14:textId="77777777" w:rsidR="00706DC0" w:rsidRDefault="00706DC0" w:rsidP="00706DC0">
      <w:pPr>
        <w:pStyle w:val="Code"/>
      </w:pPr>
      <w:r>
        <w:t xml:space="preserve">    OMX_VERSIONTYPE nVersion;</w:t>
      </w:r>
    </w:p>
    <w:p w14:paraId="4A5EB26C" w14:textId="77777777" w:rsidR="00706DC0" w:rsidRDefault="00706DC0" w:rsidP="00706DC0">
      <w:pPr>
        <w:pStyle w:val="Code"/>
      </w:pPr>
      <w:r>
        <w:t xml:space="preserve">    OMX_U8* pBuffer;</w:t>
      </w:r>
    </w:p>
    <w:p w14:paraId="2DEFA537" w14:textId="77777777" w:rsidR="00706DC0" w:rsidRDefault="00706DC0" w:rsidP="00706DC0">
      <w:pPr>
        <w:pStyle w:val="Code"/>
      </w:pPr>
      <w:r>
        <w:t xml:space="preserve">    OMX_U32 nAllocLen;</w:t>
      </w:r>
    </w:p>
    <w:p w14:paraId="5DA1E97F" w14:textId="77777777" w:rsidR="00706DC0" w:rsidRDefault="00706DC0" w:rsidP="00706DC0">
      <w:pPr>
        <w:pStyle w:val="Code"/>
      </w:pPr>
      <w:r>
        <w:t xml:space="preserve">    OMX_U32 nFilledLen;</w:t>
      </w:r>
    </w:p>
    <w:p w14:paraId="2787A805" w14:textId="77777777" w:rsidR="00706DC0" w:rsidRDefault="00706DC0" w:rsidP="00706DC0">
      <w:pPr>
        <w:pStyle w:val="Code"/>
      </w:pPr>
      <w:r>
        <w:t xml:space="preserve">    OMX_U32 nOffset;</w:t>
      </w:r>
    </w:p>
    <w:p w14:paraId="1A459D76" w14:textId="77777777" w:rsidR="00706DC0" w:rsidRDefault="00706DC0" w:rsidP="00706DC0">
      <w:pPr>
        <w:pStyle w:val="Code"/>
      </w:pPr>
      <w:r>
        <w:t xml:space="preserve">    OMX_PTR pAppPrivate;</w:t>
      </w:r>
    </w:p>
    <w:p w14:paraId="7BB682F1" w14:textId="77777777" w:rsidR="00706DC0" w:rsidRDefault="00706DC0" w:rsidP="00706DC0">
      <w:pPr>
        <w:pStyle w:val="Code"/>
      </w:pPr>
      <w:r>
        <w:t xml:space="preserve">    OMX_PTR pPlatformPrivate;</w:t>
      </w:r>
    </w:p>
    <w:p w14:paraId="23CA57E8" w14:textId="77777777" w:rsidR="00706DC0" w:rsidRDefault="00706DC0" w:rsidP="00706DC0">
      <w:pPr>
        <w:pStyle w:val="Code"/>
      </w:pPr>
      <w:r>
        <w:t xml:space="preserve">    OMX_PTR pInputPortPrivate;</w:t>
      </w:r>
    </w:p>
    <w:p w14:paraId="249B189A" w14:textId="77777777" w:rsidR="00706DC0" w:rsidRDefault="00706DC0" w:rsidP="00706DC0">
      <w:pPr>
        <w:pStyle w:val="Code"/>
      </w:pPr>
      <w:r>
        <w:t xml:space="preserve">    OMX_PTR pOutputPortPrivate;</w:t>
      </w:r>
    </w:p>
    <w:p w14:paraId="6D0BA40F" w14:textId="77777777" w:rsidR="00706DC0" w:rsidRDefault="00706DC0" w:rsidP="00706DC0">
      <w:pPr>
        <w:pStyle w:val="Code"/>
      </w:pPr>
      <w:r>
        <w:t xml:space="preserve">    OMX_HANDLETYPE hMarkTargetComponent;</w:t>
      </w:r>
    </w:p>
    <w:p w14:paraId="72A1C4AA" w14:textId="77777777" w:rsidR="00706DC0" w:rsidRDefault="00706DC0" w:rsidP="00706DC0">
      <w:pPr>
        <w:pStyle w:val="Code"/>
      </w:pPr>
      <w:r>
        <w:t xml:space="preserve">    OMX_PTR pMarkData;</w:t>
      </w:r>
    </w:p>
    <w:p w14:paraId="43029948" w14:textId="77777777" w:rsidR="00706DC0" w:rsidRDefault="00706DC0" w:rsidP="00706DC0">
      <w:pPr>
        <w:pStyle w:val="Code"/>
      </w:pPr>
      <w:r>
        <w:t xml:space="preserve">    OMX_U32 nTickCount;</w:t>
      </w:r>
    </w:p>
    <w:p w14:paraId="55BF2BCF" w14:textId="77777777" w:rsidR="00706DC0" w:rsidRDefault="00706DC0" w:rsidP="00706DC0">
      <w:pPr>
        <w:pStyle w:val="Code"/>
      </w:pPr>
      <w:r>
        <w:t xml:space="preserve">    OMX_TICKS nTimeStamp;</w:t>
      </w:r>
    </w:p>
    <w:p w14:paraId="22007712" w14:textId="77777777" w:rsidR="00706DC0" w:rsidRDefault="00706DC0" w:rsidP="00706DC0">
      <w:pPr>
        <w:pStyle w:val="Code"/>
      </w:pPr>
      <w:r>
        <w:t xml:space="preserve">    OMX_U32 nFlags;</w:t>
      </w:r>
    </w:p>
    <w:p w14:paraId="06E4C356" w14:textId="77777777" w:rsidR="00706DC0" w:rsidRDefault="00706DC0" w:rsidP="00706DC0">
      <w:pPr>
        <w:pStyle w:val="Code"/>
      </w:pPr>
      <w:r>
        <w:t xml:space="preserve">    OMX_U32 nOutputPortIndex;</w:t>
      </w:r>
    </w:p>
    <w:p w14:paraId="11266CE6" w14:textId="77777777" w:rsidR="00706DC0" w:rsidRDefault="00706DC0" w:rsidP="00706DC0">
      <w:pPr>
        <w:pStyle w:val="Code"/>
      </w:pPr>
      <w:r>
        <w:t xml:space="preserve">    OMX_U32 nInputPortIndex;</w:t>
      </w:r>
    </w:p>
    <w:p w14:paraId="716871DE" w14:textId="77777777" w:rsidR="00C313C2" w:rsidRDefault="00C313C2" w:rsidP="00C313C2">
      <w:pPr>
        <w:pStyle w:val="a3"/>
        <w:numPr>
          <w:ilvl w:val="2"/>
          <w:numId w:val="7"/>
        </w:numPr>
        <w:rPr>
          <w:lang w:val="en-US"/>
        </w:rPr>
      </w:pPr>
      <w:bookmarkStart w:id="1109" w:name="_Toc125562696"/>
      <w:bookmarkStart w:id="1110" w:name="_Toc125621645"/>
      <w:bookmarkStart w:id="1111" w:name="_Toc133355195"/>
      <w:bookmarkStart w:id="1112" w:name="_Toc125562697"/>
      <w:bookmarkStart w:id="1113" w:name="_Toc125621646"/>
      <w:bookmarkStart w:id="1114" w:name="_Toc133355196"/>
      <w:bookmarkStart w:id="1115" w:name="_Toc125562719"/>
      <w:bookmarkStart w:id="1116" w:name="_Toc125621668"/>
      <w:bookmarkStart w:id="1117" w:name="_Toc133355218"/>
      <w:bookmarkStart w:id="1118" w:name="_Toc125562720"/>
      <w:bookmarkStart w:id="1119" w:name="_Toc125621669"/>
      <w:bookmarkStart w:id="1120" w:name="_Toc133355219"/>
      <w:bookmarkStart w:id="1121" w:name="_Toc77782846"/>
      <w:bookmarkStart w:id="1122" w:name="_Toc77785634"/>
      <w:bookmarkStart w:id="1123" w:name="_Toc77850631"/>
      <w:bookmarkStart w:id="1124" w:name="_Toc77850772"/>
      <w:bookmarkStart w:id="1125" w:name="_Toc77850913"/>
      <w:bookmarkStart w:id="1126" w:name="_Ref120263322"/>
      <w:bookmarkStart w:id="1127" w:name="_Toc120279212"/>
      <w:bookmarkStart w:id="1128" w:name="_Toc163837274"/>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r w:rsidRPr="001854F3">
        <w:rPr>
          <w:lang w:val="en-US"/>
        </w:rPr>
        <w:t xml:space="preserve">Buffer flags defined in </w:t>
      </w:r>
      <w:proofErr w:type="spellStart"/>
      <w:r w:rsidRPr="001854F3">
        <w:rPr>
          <w:lang w:val="en-US"/>
        </w:rPr>
        <w:t>OpenMAX</w:t>
      </w:r>
      <w:proofErr w:type="spellEnd"/>
      <w:r w:rsidRPr="001854F3">
        <w:rPr>
          <w:lang w:val="en-US"/>
        </w:rPr>
        <w:t xml:space="preserve"> IL</w:t>
      </w:r>
      <w:bookmarkEnd w:id="1126"/>
      <w:bookmarkEnd w:id="1127"/>
      <w:bookmarkEnd w:id="1128"/>
    </w:p>
    <w:p w14:paraId="4EE5359A" w14:textId="77777777" w:rsidR="00C313C2" w:rsidRPr="008E6510" w:rsidRDefault="00C313C2" w:rsidP="00C313C2">
      <w:pPr>
        <w:rPr>
          <w:rFonts w:eastAsia="Calibri"/>
          <w:lang w:val="en-US"/>
        </w:rPr>
      </w:pPr>
      <w:r w:rsidRPr="008F1BAA">
        <w:rPr>
          <w:lang w:val="en-US"/>
        </w:rPr>
        <w:t>The list of buffer flags is</w:t>
      </w:r>
      <w:r>
        <w:rPr>
          <w:lang w:val="en-US"/>
        </w:rPr>
        <w:t>:</w:t>
      </w:r>
    </w:p>
    <w:p w14:paraId="4A463AC6" w14:textId="77777777" w:rsidR="00C313C2" w:rsidRPr="00C9110D" w:rsidRDefault="00C313C2" w:rsidP="00C313C2">
      <w:pPr>
        <w:pStyle w:val="Code"/>
        <w:rPr>
          <w:lang w:val="en-US" w:eastAsia="ja-JP"/>
        </w:rPr>
      </w:pPr>
      <w:r w:rsidRPr="00C9110D">
        <w:rPr>
          <w:lang w:val="en-US" w:eastAsia="ja-JP"/>
        </w:rPr>
        <w:t xml:space="preserve">#define OMX_BUFFERFLAG_EOS              0x00000001 </w:t>
      </w:r>
    </w:p>
    <w:p w14:paraId="03499201" w14:textId="77777777" w:rsidR="00C313C2" w:rsidRPr="00C9110D" w:rsidRDefault="00C313C2" w:rsidP="00C313C2">
      <w:pPr>
        <w:pStyle w:val="Code"/>
        <w:rPr>
          <w:lang w:val="en-US" w:eastAsia="ja-JP"/>
        </w:rPr>
      </w:pPr>
      <w:r w:rsidRPr="00C9110D">
        <w:rPr>
          <w:lang w:val="en-US" w:eastAsia="ja-JP"/>
        </w:rPr>
        <w:t>#define OMX_BUFFERFLAG_STARTTIME        0x00000002</w:t>
      </w:r>
    </w:p>
    <w:p w14:paraId="3872DC32" w14:textId="77777777" w:rsidR="00C313C2" w:rsidRPr="00C9110D" w:rsidRDefault="00C313C2" w:rsidP="00C313C2">
      <w:pPr>
        <w:pStyle w:val="Code"/>
        <w:rPr>
          <w:lang w:val="en-US" w:eastAsia="ja-JP"/>
        </w:rPr>
      </w:pPr>
      <w:r w:rsidRPr="00C9110D">
        <w:rPr>
          <w:lang w:val="en-US" w:eastAsia="ja-JP"/>
        </w:rPr>
        <w:t>#define OMX_BUFFERFLAG_DECODEONLY       0x00000004</w:t>
      </w:r>
    </w:p>
    <w:p w14:paraId="29764DF9" w14:textId="77777777" w:rsidR="00C313C2" w:rsidRPr="00C9110D" w:rsidRDefault="00C313C2" w:rsidP="00C313C2">
      <w:pPr>
        <w:pStyle w:val="Code"/>
        <w:rPr>
          <w:lang w:val="en-US" w:eastAsia="ja-JP"/>
        </w:rPr>
      </w:pPr>
      <w:r w:rsidRPr="00C9110D">
        <w:rPr>
          <w:lang w:val="en-US" w:eastAsia="ja-JP"/>
        </w:rPr>
        <w:t>#define OMX_BUFFERFLAG_DATACORRUPT      0x00000008</w:t>
      </w:r>
    </w:p>
    <w:p w14:paraId="3A9A11D7" w14:textId="77777777" w:rsidR="00C313C2" w:rsidRPr="00C9110D" w:rsidRDefault="00C313C2" w:rsidP="00C313C2">
      <w:pPr>
        <w:pStyle w:val="Code"/>
        <w:rPr>
          <w:lang w:val="en-US" w:eastAsia="ja-JP"/>
        </w:rPr>
      </w:pPr>
      <w:r w:rsidRPr="00C9110D">
        <w:rPr>
          <w:lang w:val="en-US" w:eastAsia="ja-JP"/>
        </w:rPr>
        <w:t>#define OMX_BUFFERFLAG_ENDOFFRAME       0x00000010</w:t>
      </w:r>
    </w:p>
    <w:p w14:paraId="43AB2A6A" w14:textId="77777777" w:rsidR="00C313C2" w:rsidRPr="00C9110D" w:rsidRDefault="00C313C2" w:rsidP="00C313C2">
      <w:pPr>
        <w:pStyle w:val="Code"/>
        <w:rPr>
          <w:lang w:val="en-US" w:eastAsia="ja-JP"/>
        </w:rPr>
      </w:pPr>
      <w:r w:rsidRPr="00C9110D">
        <w:rPr>
          <w:lang w:val="en-US" w:eastAsia="ja-JP"/>
        </w:rPr>
        <w:t>#define OMX_BUFFERFLAG_SYNCFRAME        0x00000020</w:t>
      </w:r>
    </w:p>
    <w:p w14:paraId="1886FF06" w14:textId="77777777" w:rsidR="00C313C2" w:rsidRPr="00C9110D" w:rsidRDefault="00C313C2" w:rsidP="00C313C2">
      <w:pPr>
        <w:pStyle w:val="Code"/>
        <w:rPr>
          <w:lang w:val="en-US" w:eastAsia="ja-JP"/>
        </w:rPr>
      </w:pPr>
      <w:r w:rsidRPr="00C9110D">
        <w:rPr>
          <w:lang w:val="en-US" w:eastAsia="ja-JP"/>
        </w:rPr>
        <w:t>#define OMX_BUFFERFLAG_EXTRADATA        0x00000040</w:t>
      </w:r>
    </w:p>
    <w:p w14:paraId="0DF24CD8" w14:textId="77777777" w:rsidR="00C313C2" w:rsidRPr="00C9110D" w:rsidRDefault="00C313C2" w:rsidP="00C313C2">
      <w:pPr>
        <w:pStyle w:val="Code"/>
        <w:rPr>
          <w:lang w:val="en-US" w:eastAsia="ja-JP"/>
        </w:rPr>
      </w:pPr>
      <w:r w:rsidRPr="00C9110D">
        <w:rPr>
          <w:lang w:val="en-US" w:eastAsia="ja-JP"/>
        </w:rPr>
        <w:t>#define OMX_BUFFERFLAG_CODECCONFIG      0x00000080</w:t>
      </w:r>
    </w:p>
    <w:p w14:paraId="237AAEC5" w14:textId="77777777" w:rsidR="00C313C2" w:rsidRPr="00C9110D" w:rsidRDefault="00C313C2" w:rsidP="00C313C2">
      <w:pPr>
        <w:pStyle w:val="Code"/>
        <w:rPr>
          <w:lang w:val="en-US" w:eastAsia="ja-JP"/>
        </w:rPr>
      </w:pPr>
      <w:r w:rsidRPr="00C9110D">
        <w:rPr>
          <w:lang w:val="en-US" w:eastAsia="ja-JP"/>
        </w:rPr>
        <w:t>#define OMX_BUFFERFLAG_TIMESTAMPINVALID 0x00000100</w:t>
      </w:r>
    </w:p>
    <w:p w14:paraId="348F8D2A" w14:textId="77777777" w:rsidR="00C313C2" w:rsidRPr="00C9110D" w:rsidRDefault="00C313C2" w:rsidP="00C313C2">
      <w:pPr>
        <w:pStyle w:val="Code"/>
        <w:rPr>
          <w:lang w:val="en-US" w:eastAsia="ja-JP"/>
        </w:rPr>
      </w:pPr>
      <w:r w:rsidRPr="00C9110D">
        <w:rPr>
          <w:lang w:val="en-US" w:eastAsia="ja-JP"/>
        </w:rPr>
        <w:t>#define OMX_BUFFERFLAG_READONLY         0x00000200</w:t>
      </w:r>
    </w:p>
    <w:p w14:paraId="022756AF" w14:textId="77777777" w:rsidR="00C313C2" w:rsidRPr="00C9110D" w:rsidRDefault="00C313C2" w:rsidP="00C313C2">
      <w:pPr>
        <w:pStyle w:val="Code"/>
        <w:rPr>
          <w:lang w:val="en-US" w:eastAsia="ja-JP"/>
        </w:rPr>
      </w:pPr>
      <w:r w:rsidRPr="00C9110D">
        <w:rPr>
          <w:lang w:val="en-US" w:eastAsia="ja-JP"/>
        </w:rPr>
        <w:t>#define OMX_BUFFERFLAG_ENDOFSUBFRAME    0x00000400</w:t>
      </w:r>
    </w:p>
    <w:p w14:paraId="0F504F1F" w14:textId="2B0B2C50" w:rsidR="00C313C2" w:rsidRDefault="00C313C2" w:rsidP="00C313C2">
      <w:pPr>
        <w:pStyle w:val="Code"/>
        <w:rPr>
          <w:lang w:val="en-US" w:eastAsia="ja-JP"/>
        </w:rPr>
      </w:pPr>
      <w:r w:rsidRPr="00C9110D">
        <w:rPr>
          <w:lang w:val="en-US" w:eastAsia="ja-JP"/>
        </w:rPr>
        <w:t>#define OMX_BUFFERFLAG_SKIPFRAME        0x00000800</w:t>
      </w:r>
    </w:p>
    <w:p w14:paraId="1B2DF3C4" w14:textId="77777777" w:rsidR="00C313C2" w:rsidRPr="00F25DA0" w:rsidRDefault="00C313C2" w:rsidP="009E17B4">
      <w:pPr>
        <w:pStyle w:val="Code"/>
        <w:rPr>
          <w:lang w:val="en-US"/>
        </w:rPr>
      </w:pPr>
    </w:p>
    <w:p w14:paraId="79EF41E4" w14:textId="653A7967" w:rsidR="003736E9" w:rsidRPr="001854F3" w:rsidRDefault="003736E9" w:rsidP="00661684">
      <w:pPr>
        <w:pStyle w:val="a3"/>
        <w:rPr>
          <w:rFonts w:eastAsia="Times New Roman"/>
          <w:lang w:val="en-US"/>
        </w:rPr>
      </w:pPr>
      <w:bookmarkStart w:id="1129" w:name="_Toc163837275"/>
      <w:r w:rsidRPr="001854F3">
        <w:rPr>
          <w:lang w:val="en-US"/>
        </w:rPr>
        <w:t>Input/Output from/into GPU</w:t>
      </w:r>
      <w:bookmarkEnd w:id="1129"/>
    </w:p>
    <w:p w14:paraId="6947A18A" w14:textId="7C0235A3" w:rsidR="00627D90" w:rsidRPr="001854F3" w:rsidRDefault="002332FC" w:rsidP="000A2CD2">
      <w:pPr>
        <w:rPr>
          <w:lang w:val="en-US"/>
        </w:rPr>
      </w:pPr>
      <w:proofErr w:type="spellStart"/>
      <w:r w:rsidRPr="001854F3">
        <w:rPr>
          <w:lang w:val="en-US"/>
        </w:rPr>
        <w:t>OpenMAX</w:t>
      </w:r>
      <w:proofErr w:type="spellEnd"/>
      <w:r w:rsidR="003736E9" w:rsidRPr="001854F3">
        <w:rPr>
          <w:lang w:val="en-US" w:eastAsia="ja-JP"/>
        </w:rPr>
        <w:t xml:space="preserve"> </w:t>
      </w:r>
      <w:r w:rsidR="003736E9" w:rsidRPr="001854F3">
        <w:rPr>
          <w:lang w:val="en-US"/>
        </w:rPr>
        <w:t xml:space="preserve">IL introduces the possibility to use an EGL Image as an output buffer. An EGL Image is designed for sharing data between rendering-based EGL interfaces, such as OpenGL and the </w:t>
      </w:r>
      <w:proofErr w:type="spellStart"/>
      <w:r w:rsidRPr="001854F3">
        <w:rPr>
          <w:lang w:val="en-US"/>
        </w:rPr>
        <w:t>OpenMAX</w:t>
      </w:r>
      <w:proofErr w:type="spellEnd"/>
      <w:r w:rsidR="003736E9" w:rsidRPr="001854F3">
        <w:rPr>
          <w:lang w:val="en-US" w:eastAsia="ja-JP"/>
        </w:rPr>
        <w:t xml:space="preserve"> </w:t>
      </w:r>
      <w:r w:rsidR="003736E9" w:rsidRPr="001854F3">
        <w:rPr>
          <w:lang w:val="en-US"/>
        </w:rPr>
        <w:t xml:space="preserve">components. It is up to the component to implement the </w:t>
      </w:r>
      <w:proofErr w:type="spellStart"/>
      <w:r w:rsidR="003736E9" w:rsidRPr="001854F3">
        <w:rPr>
          <w:rFonts w:ascii="Courier New" w:hAnsi="Courier New" w:cs="Courier New"/>
          <w:sz w:val="20"/>
          <w:szCs w:val="20"/>
          <w:lang w:val="en-US"/>
        </w:rPr>
        <w:t>OMX_UseEGLImage</w:t>
      </w:r>
      <w:proofErr w:type="spellEnd"/>
      <w:r w:rsidR="005F37CF" w:rsidRPr="001854F3">
        <w:rPr>
          <w:rFonts w:ascii="Courier New" w:hAnsi="Courier New" w:cs="Courier New"/>
          <w:sz w:val="20"/>
          <w:szCs w:val="20"/>
          <w:lang w:val="en-US"/>
        </w:rPr>
        <w:t>()</w:t>
      </w:r>
      <w:r w:rsidR="003736E9" w:rsidRPr="001854F3">
        <w:rPr>
          <w:lang w:val="en-US"/>
        </w:rPr>
        <w:t xml:space="preserve"> to link the output to an EGL Image instead of a traditional buffer.</w:t>
      </w:r>
    </w:p>
    <w:p w14:paraId="348732FC" w14:textId="5C89B48E" w:rsidR="00627D90" w:rsidRPr="001854F3" w:rsidRDefault="00627D90" w:rsidP="00627D90">
      <w:pPr>
        <w:pStyle w:val="ANNEX"/>
        <w:rPr>
          <w:lang w:val="en-US"/>
        </w:rPr>
      </w:pPr>
      <w:r w:rsidRPr="001854F3">
        <w:rPr>
          <w:lang w:val="en-US"/>
        </w:rPr>
        <w:lastRenderedPageBreak/>
        <w:br/>
      </w:r>
      <w:bookmarkStart w:id="1130" w:name="_Ref85722100"/>
      <w:bookmarkStart w:id="1131" w:name="_Toc163837276"/>
      <w:r w:rsidRPr="001854F3">
        <w:rPr>
          <w:lang w:val="en-US"/>
        </w:rPr>
        <w:t>(informative)</w:t>
      </w:r>
      <w:r w:rsidRPr="001854F3">
        <w:rPr>
          <w:lang w:val="en-US"/>
        </w:rPr>
        <w:br/>
      </w:r>
      <w:r w:rsidRPr="001854F3">
        <w:rPr>
          <w:lang w:val="en-US"/>
        </w:rPr>
        <w:br/>
        <w:t xml:space="preserve">Mapping on </w:t>
      </w:r>
      <w:r w:rsidR="007759D2">
        <w:rPr>
          <w:lang w:val="en-US"/>
        </w:rPr>
        <w:t>m</w:t>
      </w:r>
      <w:r w:rsidRPr="001854F3">
        <w:rPr>
          <w:lang w:val="en-US"/>
        </w:rPr>
        <w:t xml:space="preserve">edia </w:t>
      </w:r>
      <w:r w:rsidR="007759D2">
        <w:rPr>
          <w:lang w:val="en-US"/>
        </w:rPr>
        <w:t>s</w:t>
      </w:r>
      <w:r w:rsidRPr="001854F3">
        <w:rPr>
          <w:lang w:val="en-US"/>
        </w:rPr>
        <w:t xml:space="preserve">ource </w:t>
      </w:r>
      <w:r w:rsidR="007759D2">
        <w:rPr>
          <w:lang w:val="en-US"/>
        </w:rPr>
        <w:t>e</w:t>
      </w:r>
      <w:r w:rsidRPr="001854F3">
        <w:rPr>
          <w:lang w:val="en-US"/>
        </w:rPr>
        <w:t>xtensions (MSE)</w:t>
      </w:r>
      <w:bookmarkEnd w:id="1130"/>
      <w:bookmarkEnd w:id="1131"/>
    </w:p>
    <w:p w14:paraId="20E5C20A" w14:textId="13C50106" w:rsidR="00627D90" w:rsidRPr="001854F3" w:rsidRDefault="003613FE" w:rsidP="000A2CD2">
      <w:pPr>
        <w:pStyle w:val="a2"/>
        <w:rPr>
          <w:lang w:val="en-US"/>
        </w:rPr>
      </w:pPr>
      <w:bookmarkStart w:id="1132" w:name="_Toc85722005"/>
      <w:bookmarkEnd w:id="1132"/>
      <w:r>
        <w:rPr>
          <w:lang w:val="en-US"/>
        </w:rPr>
        <w:tab/>
      </w:r>
      <w:bookmarkStart w:id="1133" w:name="_Toc163837277"/>
      <w:r w:rsidR="00627D90" w:rsidRPr="001854F3">
        <w:rPr>
          <w:lang w:val="en-US"/>
        </w:rPr>
        <w:t>Overview</w:t>
      </w:r>
      <w:bookmarkEnd w:id="1133"/>
    </w:p>
    <w:p w14:paraId="2951BECB" w14:textId="22D89B18" w:rsidR="00627D90" w:rsidRPr="001854F3" w:rsidRDefault="00627D90" w:rsidP="00627D90">
      <w:pPr>
        <w:rPr>
          <w:lang w:val="en-US"/>
        </w:rPr>
      </w:pPr>
      <w:r w:rsidRPr="001854F3">
        <w:rPr>
          <w:lang w:val="en-US" w:eastAsia="ja-JP"/>
        </w:rPr>
        <w:t xml:space="preserve">MSE is a set of extensions to the media source attributes of HTML5 video and audio elements. It enables flexible control of media streams through JavaScript code using the definition of </w:t>
      </w:r>
      <w:proofErr w:type="spellStart"/>
      <w:r w:rsidRPr="001854F3">
        <w:rPr>
          <w:rFonts w:ascii="Courier New" w:hAnsi="Courier New" w:cs="Courier New"/>
          <w:sz w:val="20"/>
          <w:szCs w:val="20"/>
          <w:lang w:val="en-US" w:eastAsia="ja-JP"/>
        </w:rPr>
        <w:t>MediaSource</w:t>
      </w:r>
      <w:proofErr w:type="spellEnd"/>
      <w:r w:rsidRPr="001854F3">
        <w:rPr>
          <w:lang w:val="en-US" w:eastAsia="ja-JP"/>
        </w:rPr>
        <w:t xml:space="preserve"> objects. A </w:t>
      </w:r>
      <w:proofErr w:type="spellStart"/>
      <w:r w:rsidRPr="001854F3">
        <w:rPr>
          <w:rFonts w:ascii="Courier New" w:hAnsi="Courier New" w:cs="Courier New"/>
          <w:sz w:val="20"/>
          <w:szCs w:val="20"/>
          <w:lang w:val="en-US" w:eastAsia="ja-JP"/>
        </w:rPr>
        <w:t>MediaSource</w:t>
      </w:r>
      <w:proofErr w:type="spellEnd"/>
      <w:r w:rsidRPr="001854F3">
        <w:rPr>
          <w:lang w:val="en-US" w:eastAsia="ja-JP"/>
        </w:rPr>
        <w:t xml:space="preserve"> object may have one or more </w:t>
      </w:r>
      <w:proofErr w:type="spellStart"/>
      <w:r w:rsidRPr="001854F3">
        <w:rPr>
          <w:rFonts w:ascii="Courier New" w:hAnsi="Courier New" w:cs="Courier New"/>
          <w:sz w:val="20"/>
          <w:szCs w:val="20"/>
          <w:lang w:val="en-US" w:eastAsia="ja-JP"/>
        </w:rPr>
        <w:t>SourceBuffer</w:t>
      </w:r>
      <w:proofErr w:type="spellEnd"/>
      <w:r w:rsidRPr="001854F3">
        <w:rPr>
          <w:lang w:val="en-US" w:eastAsia="ja-JP"/>
        </w:rPr>
        <w:t xml:space="preserve"> objects. Applications append media segments to the </w:t>
      </w:r>
      <w:proofErr w:type="spellStart"/>
      <w:r w:rsidRPr="001854F3">
        <w:rPr>
          <w:rFonts w:ascii="Courier New" w:hAnsi="Courier New" w:cs="Courier New"/>
          <w:sz w:val="20"/>
          <w:szCs w:val="20"/>
          <w:lang w:val="en-US" w:eastAsia="ja-JP"/>
        </w:rPr>
        <w:t>SourceBuffer</w:t>
      </w:r>
      <w:proofErr w:type="spellEnd"/>
      <w:r w:rsidRPr="001854F3">
        <w:rPr>
          <w:lang w:val="en-US" w:eastAsia="ja-JP"/>
        </w:rPr>
        <w:t xml:space="preserve"> objects. A </w:t>
      </w:r>
      <w:proofErr w:type="spellStart"/>
      <w:r w:rsidRPr="001854F3">
        <w:rPr>
          <w:rFonts w:ascii="Courier New" w:hAnsi="Courier New" w:cs="Courier New"/>
          <w:sz w:val="20"/>
          <w:szCs w:val="20"/>
          <w:lang w:val="en-US" w:eastAsia="ja-JP"/>
        </w:rPr>
        <w:t>SourceBuffer</w:t>
      </w:r>
      <w:proofErr w:type="spellEnd"/>
      <w:r w:rsidRPr="001854F3">
        <w:rPr>
          <w:lang w:val="en-US" w:eastAsia="ja-JP"/>
        </w:rPr>
        <w:t xml:space="preserve"> may have multiple tracks, which are decoded and played separately. </w:t>
      </w:r>
      <w:r w:rsidR="000D0646">
        <w:rPr>
          <w:lang w:val="en-US" w:eastAsia="ja-JP"/>
        </w:rPr>
        <w:fldChar w:fldCharType="begin"/>
      </w:r>
      <w:r w:rsidR="000D0646">
        <w:rPr>
          <w:lang w:val="en-US" w:eastAsia="ja-JP"/>
        </w:rPr>
        <w:instrText xml:space="preserve"> REF _Ref96595527 \r \h </w:instrText>
      </w:r>
      <w:r w:rsidR="000D0646">
        <w:rPr>
          <w:lang w:val="en-US" w:eastAsia="ja-JP"/>
        </w:rPr>
      </w:r>
      <w:r w:rsidR="000D0646">
        <w:rPr>
          <w:lang w:val="en-US" w:eastAsia="ja-JP"/>
        </w:rPr>
        <w:fldChar w:fldCharType="separate"/>
      </w:r>
      <w:r w:rsidR="00A10752">
        <w:rPr>
          <w:lang w:val="en-US" w:eastAsia="ja-JP"/>
        </w:rPr>
        <w:t xml:space="preserve">Figure F.1 </w:t>
      </w:r>
      <w:r w:rsidR="000D0646">
        <w:rPr>
          <w:lang w:val="en-US" w:eastAsia="ja-JP"/>
        </w:rPr>
        <w:fldChar w:fldCharType="end"/>
      </w:r>
      <w:r w:rsidRPr="001854F3">
        <w:rPr>
          <w:lang w:val="en-US" w:eastAsia="ja-JP"/>
        </w:rPr>
        <w:t>shows an example setup of MSE which depicts the interface between the MSE API and the HTML5 media element.</w:t>
      </w:r>
      <w:r w:rsidRPr="001854F3" w:rsidDel="007826AE">
        <w:rPr>
          <w:lang w:val="en-US"/>
        </w:rPr>
        <w:t xml:space="preserve"> </w:t>
      </w:r>
    </w:p>
    <w:p w14:paraId="40113E53" w14:textId="29E0A2A6" w:rsidR="00627D90" w:rsidRPr="001854F3" w:rsidRDefault="001A5951" w:rsidP="00627D90">
      <w:pPr>
        <w:keepNext/>
        <w:jc w:val="center"/>
        <w:rPr>
          <w:lang w:val="en-US"/>
        </w:rPr>
      </w:pPr>
      <w:r>
        <w:rPr>
          <w:noProof/>
          <w:lang w:val="en-US"/>
        </w:rPr>
        <w:drawing>
          <wp:inline distT="0" distB="0" distL="0" distR="0" wp14:anchorId="18DFA2D7" wp14:editId="4C5B5216">
            <wp:extent cx="5676181" cy="3459560"/>
            <wp:effectExtent l="0" t="0" r="1270" b="7620"/>
            <wp:docPr id="2" name="Picture 2" descr="A picture containing text,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ilhouette&#10;&#10;Description automatically generated"/>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681827" cy="3463001"/>
                    </a:xfrm>
                    <a:prstGeom prst="rect">
                      <a:avLst/>
                    </a:prstGeom>
                    <a:noFill/>
                  </pic:spPr>
                </pic:pic>
              </a:graphicData>
            </a:graphic>
          </wp:inline>
        </w:drawing>
      </w:r>
    </w:p>
    <w:p w14:paraId="25322467" w14:textId="77777777" w:rsidR="002F320A" w:rsidRPr="00BC394B" w:rsidRDefault="002F320A" w:rsidP="002F320A">
      <w:pPr>
        <w:keepNext/>
        <w:spacing w:after="60"/>
        <w:jc w:val="left"/>
        <w:rPr>
          <w:b/>
          <w:sz w:val="20"/>
        </w:rPr>
      </w:pPr>
      <w:bookmarkStart w:id="1134" w:name="_Ref96595527"/>
      <w:r w:rsidRPr="00BC394B">
        <w:rPr>
          <w:b/>
          <w:sz w:val="20"/>
        </w:rPr>
        <w:t>Key</w:t>
      </w:r>
    </w:p>
    <w:tbl>
      <w:tblPr>
        <w:tblW w:w="0" w:type="auto"/>
        <w:tblLayout w:type="fixed"/>
        <w:tblCellMar>
          <w:left w:w="0" w:type="dxa"/>
          <w:right w:w="0" w:type="dxa"/>
        </w:tblCellMar>
        <w:tblLook w:val="04A0" w:firstRow="1" w:lastRow="0" w:firstColumn="1" w:lastColumn="0" w:noHBand="0" w:noVBand="1"/>
      </w:tblPr>
      <w:tblGrid>
        <w:gridCol w:w="567"/>
        <w:gridCol w:w="4309"/>
        <w:gridCol w:w="397"/>
        <w:gridCol w:w="4479"/>
      </w:tblGrid>
      <w:tr w:rsidR="002F320A" w:rsidRPr="00BC394B" w14:paraId="38AA7082" w14:textId="77777777" w:rsidTr="00012BE2">
        <w:trPr>
          <w:cantSplit/>
        </w:trPr>
        <w:tc>
          <w:tcPr>
            <w:tcW w:w="567" w:type="dxa"/>
            <w:shd w:val="clear" w:color="auto" w:fill="auto"/>
          </w:tcPr>
          <w:p w14:paraId="0FAB4D00" w14:textId="77777777" w:rsidR="002F320A" w:rsidRPr="00BC394B" w:rsidRDefault="002F320A" w:rsidP="00012BE2">
            <w:pPr>
              <w:spacing w:after="60"/>
              <w:jc w:val="left"/>
              <w:rPr>
                <w:sz w:val="20"/>
              </w:rPr>
            </w:pPr>
            <w:r>
              <w:rPr>
                <w:sz w:val="20"/>
              </w:rPr>
              <w:t>MS</w:t>
            </w:r>
          </w:p>
        </w:tc>
        <w:tc>
          <w:tcPr>
            <w:tcW w:w="4309" w:type="dxa"/>
            <w:shd w:val="clear" w:color="auto" w:fill="auto"/>
          </w:tcPr>
          <w:p w14:paraId="39B5BAB6" w14:textId="77777777" w:rsidR="002F320A" w:rsidRPr="00012BE2" w:rsidRDefault="002F320A" w:rsidP="00012BE2">
            <w:pPr>
              <w:spacing w:after="60"/>
              <w:jc w:val="left"/>
              <w:rPr>
                <w:rFonts w:ascii="Courier New" w:hAnsi="Courier New" w:cs="Courier New"/>
                <w:sz w:val="20"/>
              </w:rPr>
            </w:pPr>
            <w:proofErr w:type="spellStart"/>
            <w:r w:rsidRPr="00012BE2">
              <w:rPr>
                <w:rFonts w:ascii="Courier New" w:hAnsi="Courier New" w:cs="Courier New"/>
                <w:sz w:val="20"/>
              </w:rPr>
              <w:t>MediaSource</w:t>
            </w:r>
            <w:proofErr w:type="spellEnd"/>
          </w:p>
        </w:tc>
        <w:tc>
          <w:tcPr>
            <w:tcW w:w="397" w:type="dxa"/>
            <w:shd w:val="clear" w:color="auto" w:fill="auto"/>
          </w:tcPr>
          <w:p w14:paraId="0BC8BD6C" w14:textId="77777777" w:rsidR="002F320A" w:rsidRPr="00BC394B" w:rsidRDefault="002F320A" w:rsidP="00012BE2">
            <w:pPr>
              <w:spacing w:after="60"/>
              <w:jc w:val="left"/>
              <w:rPr>
                <w:sz w:val="20"/>
              </w:rPr>
            </w:pPr>
          </w:p>
        </w:tc>
        <w:tc>
          <w:tcPr>
            <w:tcW w:w="4479" w:type="dxa"/>
            <w:shd w:val="clear" w:color="auto" w:fill="auto"/>
          </w:tcPr>
          <w:p w14:paraId="2F17A1E4" w14:textId="77777777" w:rsidR="002F320A" w:rsidRPr="00BC394B" w:rsidRDefault="002F320A" w:rsidP="00012BE2">
            <w:pPr>
              <w:spacing w:after="60"/>
              <w:jc w:val="left"/>
              <w:rPr>
                <w:sz w:val="20"/>
              </w:rPr>
            </w:pPr>
          </w:p>
        </w:tc>
      </w:tr>
      <w:tr w:rsidR="002F320A" w:rsidRPr="00BC394B" w14:paraId="542FBABD" w14:textId="77777777" w:rsidTr="00012BE2">
        <w:trPr>
          <w:cantSplit/>
        </w:trPr>
        <w:tc>
          <w:tcPr>
            <w:tcW w:w="567" w:type="dxa"/>
            <w:shd w:val="clear" w:color="auto" w:fill="auto"/>
          </w:tcPr>
          <w:p w14:paraId="7DAB0C68" w14:textId="77777777" w:rsidR="002F320A" w:rsidRPr="003C7EC1" w:rsidRDefault="002F320A" w:rsidP="00012BE2">
            <w:pPr>
              <w:spacing w:after="60"/>
              <w:jc w:val="left"/>
              <w:rPr>
                <w:sz w:val="20"/>
              </w:rPr>
            </w:pPr>
            <w:r w:rsidRPr="003C7EC1">
              <w:rPr>
                <w:sz w:val="20"/>
              </w:rPr>
              <w:t>SB</w:t>
            </w:r>
          </w:p>
        </w:tc>
        <w:tc>
          <w:tcPr>
            <w:tcW w:w="4309" w:type="dxa"/>
            <w:shd w:val="clear" w:color="auto" w:fill="auto"/>
          </w:tcPr>
          <w:p w14:paraId="2607E22D" w14:textId="77777777" w:rsidR="002F320A" w:rsidRPr="003C7EC1" w:rsidRDefault="002F320A" w:rsidP="00012BE2">
            <w:pPr>
              <w:spacing w:after="60"/>
              <w:jc w:val="left"/>
              <w:rPr>
                <w:sz w:val="20"/>
              </w:rPr>
            </w:pPr>
            <w:proofErr w:type="spellStart"/>
            <w:r w:rsidRPr="00012BE2">
              <w:rPr>
                <w:rFonts w:ascii="Courier New" w:hAnsi="Courier New" w:cs="Courier New"/>
                <w:sz w:val="20"/>
              </w:rPr>
              <w:t>SourceBuffer</w:t>
            </w:r>
            <w:proofErr w:type="spellEnd"/>
          </w:p>
        </w:tc>
        <w:tc>
          <w:tcPr>
            <w:tcW w:w="397" w:type="dxa"/>
            <w:shd w:val="clear" w:color="auto" w:fill="auto"/>
          </w:tcPr>
          <w:p w14:paraId="177C9D82" w14:textId="77777777" w:rsidR="002F320A" w:rsidRPr="00BC394B" w:rsidRDefault="002F320A" w:rsidP="00012BE2">
            <w:pPr>
              <w:spacing w:after="60"/>
              <w:jc w:val="left"/>
              <w:rPr>
                <w:sz w:val="20"/>
              </w:rPr>
            </w:pPr>
          </w:p>
        </w:tc>
        <w:tc>
          <w:tcPr>
            <w:tcW w:w="4479" w:type="dxa"/>
            <w:shd w:val="clear" w:color="auto" w:fill="auto"/>
          </w:tcPr>
          <w:p w14:paraId="22B350CE" w14:textId="77777777" w:rsidR="002F320A" w:rsidRPr="00BC394B" w:rsidRDefault="002F320A" w:rsidP="00012BE2">
            <w:pPr>
              <w:spacing w:after="60"/>
              <w:jc w:val="left"/>
              <w:rPr>
                <w:sz w:val="20"/>
              </w:rPr>
            </w:pPr>
          </w:p>
        </w:tc>
      </w:tr>
      <w:tr w:rsidR="002F320A" w:rsidRPr="00BC394B" w14:paraId="1D412CA5" w14:textId="77777777" w:rsidTr="00012BE2">
        <w:trPr>
          <w:cantSplit/>
        </w:trPr>
        <w:tc>
          <w:tcPr>
            <w:tcW w:w="567" w:type="dxa"/>
            <w:shd w:val="clear" w:color="auto" w:fill="auto"/>
          </w:tcPr>
          <w:p w14:paraId="461BBE93" w14:textId="77777777" w:rsidR="002F320A" w:rsidRPr="00BC394B" w:rsidRDefault="002F320A" w:rsidP="00012BE2">
            <w:pPr>
              <w:spacing w:after="60"/>
              <w:jc w:val="left"/>
              <w:rPr>
                <w:sz w:val="20"/>
              </w:rPr>
            </w:pPr>
            <w:r>
              <w:rPr>
                <w:sz w:val="20"/>
              </w:rPr>
              <w:t>TB</w:t>
            </w:r>
          </w:p>
        </w:tc>
        <w:tc>
          <w:tcPr>
            <w:tcW w:w="4309" w:type="dxa"/>
            <w:shd w:val="clear" w:color="auto" w:fill="auto"/>
          </w:tcPr>
          <w:p w14:paraId="316AE60B" w14:textId="77777777" w:rsidR="002F320A" w:rsidRPr="00BC394B" w:rsidRDefault="002F320A" w:rsidP="00012BE2">
            <w:pPr>
              <w:spacing w:after="60"/>
              <w:jc w:val="left"/>
              <w:rPr>
                <w:sz w:val="20"/>
              </w:rPr>
            </w:pPr>
            <w:r w:rsidRPr="00012BE2">
              <w:rPr>
                <w:rFonts w:ascii="Courier New" w:hAnsi="Courier New" w:cs="Courier New"/>
                <w:sz w:val="20"/>
              </w:rPr>
              <w:t>TrackBuffer</w:t>
            </w:r>
          </w:p>
        </w:tc>
        <w:tc>
          <w:tcPr>
            <w:tcW w:w="397" w:type="dxa"/>
            <w:shd w:val="clear" w:color="auto" w:fill="auto"/>
          </w:tcPr>
          <w:p w14:paraId="6D080943" w14:textId="77777777" w:rsidR="002F320A" w:rsidRPr="00BC394B" w:rsidRDefault="002F320A" w:rsidP="00012BE2">
            <w:pPr>
              <w:spacing w:after="60"/>
              <w:jc w:val="left"/>
              <w:rPr>
                <w:sz w:val="20"/>
              </w:rPr>
            </w:pPr>
          </w:p>
        </w:tc>
        <w:tc>
          <w:tcPr>
            <w:tcW w:w="4479" w:type="dxa"/>
            <w:shd w:val="clear" w:color="auto" w:fill="auto"/>
          </w:tcPr>
          <w:p w14:paraId="6858444D" w14:textId="77777777" w:rsidR="002F320A" w:rsidRPr="00BC394B" w:rsidRDefault="002F320A" w:rsidP="00012BE2">
            <w:pPr>
              <w:spacing w:after="60"/>
              <w:jc w:val="left"/>
              <w:rPr>
                <w:sz w:val="20"/>
              </w:rPr>
            </w:pPr>
          </w:p>
        </w:tc>
      </w:tr>
      <w:tr w:rsidR="002F320A" w:rsidRPr="00BC394B" w14:paraId="5E8E284C" w14:textId="77777777" w:rsidTr="00012BE2">
        <w:trPr>
          <w:cantSplit/>
        </w:trPr>
        <w:tc>
          <w:tcPr>
            <w:tcW w:w="567" w:type="dxa"/>
            <w:shd w:val="clear" w:color="auto" w:fill="auto"/>
          </w:tcPr>
          <w:p w14:paraId="685A7448" w14:textId="77777777" w:rsidR="002F320A" w:rsidRPr="00BC394B" w:rsidRDefault="002F320A" w:rsidP="00012BE2">
            <w:pPr>
              <w:spacing w:after="60"/>
              <w:jc w:val="left"/>
              <w:rPr>
                <w:sz w:val="20"/>
              </w:rPr>
            </w:pPr>
            <w:r>
              <w:rPr>
                <w:sz w:val="20"/>
              </w:rPr>
              <w:t>VDC</w:t>
            </w:r>
          </w:p>
        </w:tc>
        <w:tc>
          <w:tcPr>
            <w:tcW w:w="4309" w:type="dxa"/>
            <w:shd w:val="clear" w:color="auto" w:fill="auto"/>
          </w:tcPr>
          <w:p w14:paraId="712BCCCA" w14:textId="77777777" w:rsidR="002F320A" w:rsidRPr="00BC394B" w:rsidRDefault="002F320A" w:rsidP="00012BE2">
            <w:pPr>
              <w:spacing w:after="60"/>
              <w:jc w:val="left"/>
              <w:rPr>
                <w:sz w:val="20"/>
              </w:rPr>
            </w:pPr>
            <w:r>
              <w:rPr>
                <w:sz w:val="20"/>
              </w:rPr>
              <w:t>Video decoder</w:t>
            </w:r>
          </w:p>
        </w:tc>
        <w:tc>
          <w:tcPr>
            <w:tcW w:w="397" w:type="dxa"/>
            <w:shd w:val="clear" w:color="auto" w:fill="auto"/>
          </w:tcPr>
          <w:p w14:paraId="385C4B08" w14:textId="77777777" w:rsidR="002F320A" w:rsidRPr="00BC394B" w:rsidRDefault="002F320A" w:rsidP="00012BE2">
            <w:pPr>
              <w:spacing w:after="60"/>
              <w:jc w:val="left"/>
              <w:rPr>
                <w:sz w:val="20"/>
              </w:rPr>
            </w:pPr>
          </w:p>
        </w:tc>
        <w:tc>
          <w:tcPr>
            <w:tcW w:w="4479" w:type="dxa"/>
            <w:shd w:val="clear" w:color="auto" w:fill="auto"/>
          </w:tcPr>
          <w:p w14:paraId="47B7503E" w14:textId="77777777" w:rsidR="002F320A" w:rsidRPr="00BC394B" w:rsidRDefault="002F320A" w:rsidP="00012BE2">
            <w:pPr>
              <w:spacing w:after="60"/>
              <w:jc w:val="left"/>
              <w:rPr>
                <w:sz w:val="20"/>
              </w:rPr>
            </w:pPr>
          </w:p>
        </w:tc>
      </w:tr>
      <w:tr w:rsidR="002F320A" w:rsidRPr="00BC394B" w14:paraId="015CA72B" w14:textId="77777777" w:rsidTr="00012BE2">
        <w:trPr>
          <w:cantSplit/>
        </w:trPr>
        <w:tc>
          <w:tcPr>
            <w:tcW w:w="567" w:type="dxa"/>
            <w:shd w:val="clear" w:color="auto" w:fill="auto"/>
          </w:tcPr>
          <w:p w14:paraId="0EACDA48" w14:textId="77777777" w:rsidR="002F320A" w:rsidRDefault="002F320A" w:rsidP="00012BE2">
            <w:pPr>
              <w:spacing w:after="60"/>
              <w:jc w:val="left"/>
              <w:rPr>
                <w:sz w:val="20"/>
              </w:rPr>
            </w:pPr>
            <w:r>
              <w:rPr>
                <w:sz w:val="20"/>
              </w:rPr>
              <w:t>ADC</w:t>
            </w:r>
          </w:p>
        </w:tc>
        <w:tc>
          <w:tcPr>
            <w:tcW w:w="4309" w:type="dxa"/>
            <w:shd w:val="clear" w:color="auto" w:fill="auto"/>
          </w:tcPr>
          <w:p w14:paraId="183EBA80" w14:textId="77777777" w:rsidR="002F320A" w:rsidRDefault="002F320A" w:rsidP="00012BE2">
            <w:pPr>
              <w:spacing w:after="60"/>
              <w:jc w:val="left"/>
              <w:rPr>
                <w:sz w:val="20"/>
              </w:rPr>
            </w:pPr>
            <w:r>
              <w:rPr>
                <w:sz w:val="20"/>
              </w:rPr>
              <w:t>Audio decoder</w:t>
            </w:r>
          </w:p>
        </w:tc>
        <w:tc>
          <w:tcPr>
            <w:tcW w:w="397" w:type="dxa"/>
            <w:shd w:val="clear" w:color="auto" w:fill="auto"/>
          </w:tcPr>
          <w:p w14:paraId="398578C6" w14:textId="77777777" w:rsidR="002F320A" w:rsidRPr="00BC394B" w:rsidRDefault="002F320A" w:rsidP="00012BE2">
            <w:pPr>
              <w:spacing w:after="60"/>
              <w:jc w:val="left"/>
              <w:rPr>
                <w:sz w:val="20"/>
              </w:rPr>
            </w:pPr>
          </w:p>
        </w:tc>
        <w:tc>
          <w:tcPr>
            <w:tcW w:w="4479" w:type="dxa"/>
            <w:shd w:val="clear" w:color="auto" w:fill="auto"/>
          </w:tcPr>
          <w:p w14:paraId="50770737" w14:textId="77777777" w:rsidR="002F320A" w:rsidRPr="00BC394B" w:rsidRDefault="002F320A" w:rsidP="00012BE2">
            <w:pPr>
              <w:spacing w:after="60"/>
              <w:jc w:val="left"/>
              <w:rPr>
                <w:sz w:val="20"/>
              </w:rPr>
            </w:pPr>
          </w:p>
        </w:tc>
      </w:tr>
      <w:tr w:rsidR="002F320A" w:rsidRPr="00BC394B" w14:paraId="73AD5B43" w14:textId="77777777" w:rsidTr="00012BE2">
        <w:trPr>
          <w:cantSplit/>
        </w:trPr>
        <w:tc>
          <w:tcPr>
            <w:tcW w:w="567" w:type="dxa"/>
            <w:shd w:val="clear" w:color="auto" w:fill="auto"/>
          </w:tcPr>
          <w:p w14:paraId="5A85DC75" w14:textId="77777777" w:rsidR="002F320A" w:rsidRDefault="002F320A" w:rsidP="00012BE2">
            <w:pPr>
              <w:spacing w:after="60"/>
              <w:jc w:val="left"/>
              <w:rPr>
                <w:sz w:val="20"/>
              </w:rPr>
            </w:pPr>
            <w:r>
              <w:rPr>
                <w:sz w:val="20"/>
              </w:rPr>
              <w:t>ADV</w:t>
            </w:r>
          </w:p>
        </w:tc>
        <w:tc>
          <w:tcPr>
            <w:tcW w:w="4309" w:type="dxa"/>
            <w:shd w:val="clear" w:color="auto" w:fill="auto"/>
          </w:tcPr>
          <w:p w14:paraId="5C676B6A" w14:textId="77777777" w:rsidR="002F320A" w:rsidRDefault="002F320A" w:rsidP="00012BE2">
            <w:pPr>
              <w:spacing w:after="60"/>
              <w:jc w:val="left"/>
              <w:rPr>
                <w:sz w:val="20"/>
              </w:rPr>
            </w:pPr>
            <w:r>
              <w:rPr>
                <w:sz w:val="20"/>
              </w:rPr>
              <w:t>Audio device</w:t>
            </w:r>
          </w:p>
        </w:tc>
        <w:tc>
          <w:tcPr>
            <w:tcW w:w="397" w:type="dxa"/>
            <w:shd w:val="clear" w:color="auto" w:fill="auto"/>
          </w:tcPr>
          <w:p w14:paraId="0690B0EE" w14:textId="77777777" w:rsidR="002F320A" w:rsidRPr="00BC394B" w:rsidRDefault="002F320A" w:rsidP="00012BE2">
            <w:pPr>
              <w:spacing w:after="60"/>
              <w:jc w:val="left"/>
              <w:rPr>
                <w:sz w:val="20"/>
              </w:rPr>
            </w:pPr>
          </w:p>
        </w:tc>
        <w:tc>
          <w:tcPr>
            <w:tcW w:w="4479" w:type="dxa"/>
            <w:shd w:val="clear" w:color="auto" w:fill="auto"/>
          </w:tcPr>
          <w:p w14:paraId="77E051C1" w14:textId="77777777" w:rsidR="002F320A" w:rsidRPr="00BC394B" w:rsidRDefault="002F320A" w:rsidP="00012BE2">
            <w:pPr>
              <w:spacing w:after="60"/>
              <w:jc w:val="left"/>
              <w:rPr>
                <w:sz w:val="20"/>
              </w:rPr>
            </w:pPr>
          </w:p>
        </w:tc>
      </w:tr>
      <w:tr w:rsidR="002F320A" w:rsidRPr="00BC394B" w14:paraId="6CCD1421" w14:textId="77777777" w:rsidTr="00012BE2">
        <w:trPr>
          <w:cantSplit/>
        </w:trPr>
        <w:tc>
          <w:tcPr>
            <w:tcW w:w="567" w:type="dxa"/>
            <w:shd w:val="clear" w:color="auto" w:fill="auto"/>
          </w:tcPr>
          <w:p w14:paraId="5C9306CF" w14:textId="77777777" w:rsidR="002F320A" w:rsidRDefault="002F320A" w:rsidP="00012BE2">
            <w:pPr>
              <w:spacing w:after="60"/>
              <w:jc w:val="left"/>
              <w:rPr>
                <w:sz w:val="20"/>
              </w:rPr>
            </w:pPr>
            <w:r>
              <w:rPr>
                <w:sz w:val="20"/>
              </w:rPr>
              <w:t>VT</w:t>
            </w:r>
          </w:p>
        </w:tc>
        <w:tc>
          <w:tcPr>
            <w:tcW w:w="4309" w:type="dxa"/>
            <w:shd w:val="clear" w:color="auto" w:fill="auto"/>
          </w:tcPr>
          <w:p w14:paraId="0F791B94" w14:textId="77777777" w:rsidR="002F320A" w:rsidRDefault="002F320A" w:rsidP="00012BE2">
            <w:pPr>
              <w:spacing w:after="60"/>
              <w:jc w:val="left"/>
              <w:rPr>
                <w:sz w:val="20"/>
              </w:rPr>
            </w:pPr>
            <w:r>
              <w:rPr>
                <w:sz w:val="20"/>
              </w:rPr>
              <w:t>Video tag</w:t>
            </w:r>
          </w:p>
        </w:tc>
        <w:tc>
          <w:tcPr>
            <w:tcW w:w="397" w:type="dxa"/>
            <w:shd w:val="clear" w:color="auto" w:fill="auto"/>
          </w:tcPr>
          <w:p w14:paraId="3423B137" w14:textId="77777777" w:rsidR="002F320A" w:rsidRPr="00BC394B" w:rsidRDefault="002F320A" w:rsidP="00012BE2">
            <w:pPr>
              <w:spacing w:after="60"/>
              <w:jc w:val="left"/>
              <w:rPr>
                <w:sz w:val="20"/>
              </w:rPr>
            </w:pPr>
          </w:p>
        </w:tc>
        <w:tc>
          <w:tcPr>
            <w:tcW w:w="4479" w:type="dxa"/>
            <w:shd w:val="clear" w:color="auto" w:fill="auto"/>
          </w:tcPr>
          <w:p w14:paraId="58526A83" w14:textId="77777777" w:rsidR="002F320A" w:rsidRPr="00BC394B" w:rsidRDefault="002F320A" w:rsidP="00012BE2">
            <w:pPr>
              <w:spacing w:after="60"/>
              <w:jc w:val="left"/>
              <w:rPr>
                <w:sz w:val="20"/>
              </w:rPr>
            </w:pPr>
          </w:p>
        </w:tc>
      </w:tr>
      <w:tr w:rsidR="002F320A" w:rsidRPr="00BC394B" w14:paraId="0458DCB3" w14:textId="77777777" w:rsidTr="00012BE2">
        <w:trPr>
          <w:cantSplit/>
        </w:trPr>
        <w:tc>
          <w:tcPr>
            <w:tcW w:w="567" w:type="dxa"/>
            <w:shd w:val="clear" w:color="auto" w:fill="auto"/>
          </w:tcPr>
          <w:p w14:paraId="128A2F73" w14:textId="77777777" w:rsidR="002F320A" w:rsidRDefault="002F320A" w:rsidP="00012BE2">
            <w:pPr>
              <w:spacing w:after="60"/>
              <w:jc w:val="left"/>
              <w:rPr>
                <w:sz w:val="20"/>
              </w:rPr>
            </w:pPr>
            <w:r>
              <w:rPr>
                <w:sz w:val="20"/>
              </w:rPr>
              <w:t>DR</w:t>
            </w:r>
          </w:p>
        </w:tc>
        <w:tc>
          <w:tcPr>
            <w:tcW w:w="4309" w:type="dxa"/>
            <w:shd w:val="clear" w:color="auto" w:fill="auto"/>
          </w:tcPr>
          <w:p w14:paraId="5A4B1330" w14:textId="77777777" w:rsidR="002F320A" w:rsidRDefault="002F320A" w:rsidP="00012BE2">
            <w:pPr>
              <w:spacing w:after="60"/>
              <w:jc w:val="left"/>
              <w:rPr>
                <w:sz w:val="20"/>
              </w:rPr>
            </w:pPr>
            <w:r>
              <w:rPr>
                <w:sz w:val="20"/>
              </w:rPr>
              <w:t>Display region</w:t>
            </w:r>
          </w:p>
        </w:tc>
        <w:tc>
          <w:tcPr>
            <w:tcW w:w="397" w:type="dxa"/>
            <w:shd w:val="clear" w:color="auto" w:fill="auto"/>
          </w:tcPr>
          <w:p w14:paraId="0D2BEC10" w14:textId="77777777" w:rsidR="002F320A" w:rsidRPr="00BC394B" w:rsidRDefault="002F320A" w:rsidP="00012BE2">
            <w:pPr>
              <w:spacing w:after="60"/>
              <w:jc w:val="left"/>
              <w:rPr>
                <w:sz w:val="20"/>
              </w:rPr>
            </w:pPr>
          </w:p>
        </w:tc>
        <w:tc>
          <w:tcPr>
            <w:tcW w:w="4479" w:type="dxa"/>
            <w:shd w:val="clear" w:color="auto" w:fill="auto"/>
          </w:tcPr>
          <w:p w14:paraId="690BCA32" w14:textId="77777777" w:rsidR="002F320A" w:rsidRPr="00BC394B" w:rsidRDefault="002F320A" w:rsidP="00012BE2">
            <w:pPr>
              <w:spacing w:after="60"/>
              <w:jc w:val="left"/>
              <w:rPr>
                <w:sz w:val="20"/>
              </w:rPr>
            </w:pPr>
          </w:p>
        </w:tc>
      </w:tr>
    </w:tbl>
    <w:p w14:paraId="2AB34789" w14:textId="0D28A69B" w:rsidR="00627D90" w:rsidRPr="001854F3" w:rsidRDefault="00627D90" w:rsidP="00022982">
      <w:pPr>
        <w:pStyle w:val="AnnexF"/>
        <w:tabs>
          <w:tab w:val="left" w:pos="0"/>
        </w:tabs>
        <w:rPr>
          <w:lang w:val="en-US"/>
        </w:rPr>
      </w:pPr>
      <w:r w:rsidRPr="001854F3">
        <w:rPr>
          <w:lang w:val="en-US"/>
        </w:rPr>
        <w:t>Overview of MSE media interfaces</w:t>
      </w:r>
      <w:bookmarkEnd w:id="1134"/>
    </w:p>
    <w:p w14:paraId="7C716CFF" w14:textId="35503638" w:rsidR="00627D90" w:rsidRPr="001854F3" w:rsidRDefault="00F24A3C" w:rsidP="000A2CD2">
      <w:pPr>
        <w:pStyle w:val="a2"/>
        <w:rPr>
          <w:lang w:val="en-US"/>
        </w:rPr>
      </w:pPr>
      <w:r>
        <w:rPr>
          <w:lang w:val="en-US"/>
        </w:rPr>
        <w:lastRenderedPageBreak/>
        <w:tab/>
      </w:r>
      <w:bookmarkStart w:id="1135" w:name="_Toc163837278"/>
      <w:r w:rsidR="00627D90" w:rsidRPr="001854F3">
        <w:rPr>
          <w:lang w:val="en-US"/>
        </w:rPr>
        <w:t>Mapping of VDI functions</w:t>
      </w:r>
      <w:bookmarkEnd w:id="1135"/>
    </w:p>
    <w:p w14:paraId="266F71A4" w14:textId="48A2E97F" w:rsidR="00627D90" w:rsidRPr="001854F3" w:rsidRDefault="008B3641" w:rsidP="00627D90">
      <w:pPr>
        <w:rPr>
          <w:lang w:val="en-US" w:eastAsia="ja-JP"/>
        </w:rPr>
      </w:pPr>
      <w:r>
        <w:rPr>
          <w:lang w:val="en-US" w:eastAsia="ja-JP"/>
        </w:rPr>
        <w:fldChar w:fldCharType="begin"/>
      </w:r>
      <w:r>
        <w:rPr>
          <w:lang w:val="en-US" w:eastAsia="ja-JP"/>
        </w:rPr>
        <w:instrText xml:space="preserve"> REF _Ref96597834 \r \h </w:instrText>
      </w:r>
      <w:r>
        <w:rPr>
          <w:lang w:val="en-US" w:eastAsia="ja-JP"/>
        </w:rPr>
      </w:r>
      <w:r>
        <w:rPr>
          <w:lang w:val="en-US" w:eastAsia="ja-JP"/>
        </w:rPr>
        <w:fldChar w:fldCharType="separate"/>
      </w:r>
      <w:r>
        <w:rPr>
          <w:lang w:val="en-US" w:eastAsia="ja-JP"/>
        </w:rPr>
        <w:t xml:space="preserve">Table F.1 </w:t>
      </w:r>
      <w:r>
        <w:rPr>
          <w:lang w:val="en-US" w:eastAsia="ja-JP"/>
        </w:rPr>
        <w:fldChar w:fldCharType="end"/>
      </w:r>
      <w:r w:rsidR="000D0966">
        <w:rPr>
          <w:lang w:val="en-US" w:eastAsia="ja-JP"/>
        </w:rPr>
        <w:t xml:space="preserve">shows </w:t>
      </w:r>
      <w:r w:rsidR="00627D90" w:rsidRPr="001854F3">
        <w:rPr>
          <w:lang w:val="en-US" w:eastAsia="ja-JP"/>
        </w:rPr>
        <w:t>the possible mapping of the VDI functions onto the MSE API.</w:t>
      </w:r>
    </w:p>
    <w:p w14:paraId="0B7633D0" w14:textId="526365B4" w:rsidR="006C4414" w:rsidRPr="001854F3" w:rsidRDefault="006C4414" w:rsidP="001854F3">
      <w:pPr>
        <w:pStyle w:val="AnnexFTable"/>
        <w:rPr>
          <w:lang w:val="en-US"/>
        </w:rPr>
      </w:pPr>
      <w:bookmarkStart w:id="1136" w:name="_Ref96597834"/>
      <w:r w:rsidRPr="001854F3">
        <w:rPr>
          <w:lang w:val="en-US"/>
        </w:rPr>
        <w:t>Possible mapping of VDI onto MSE</w:t>
      </w:r>
      <w:bookmarkEnd w:id="1136"/>
    </w:p>
    <w:tbl>
      <w:tblPr>
        <w:tblStyle w:val="TableGrid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782"/>
        <w:gridCol w:w="5940"/>
      </w:tblGrid>
      <w:tr w:rsidR="00627D90" w:rsidRPr="001854F3" w14:paraId="60246B86" w14:textId="77777777" w:rsidTr="006A7298">
        <w:tc>
          <w:tcPr>
            <w:tcW w:w="0" w:type="auto"/>
            <w:tcBorders>
              <w:bottom w:val="single" w:sz="12" w:space="0" w:color="auto"/>
              <w:right w:val="single" w:sz="4" w:space="0" w:color="auto"/>
            </w:tcBorders>
            <w:vAlign w:val="center"/>
          </w:tcPr>
          <w:p w14:paraId="4823B44D" w14:textId="77777777" w:rsidR="00627D90" w:rsidRPr="001854F3" w:rsidRDefault="00627D90" w:rsidP="006A7298">
            <w:pPr>
              <w:spacing w:before="60" w:after="60"/>
              <w:jc w:val="center"/>
              <w:rPr>
                <w:b/>
                <w:bCs/>
                <w:sz w:val="20"/>
                <w:lang w:val="en-US"/>
              </w:rPr>
            </w:pPr>
            <w:r w:rsidRPr="001854F3">
              <w:rPr>
                <w:b/>
                <w:bCs/>
                <w:sz w:val="20"/>
                <w:lang w:val="en-US"/>
              </w:rPr>
              <w:t>VDI Functionality</w:t>
            </w:r>
          </w:p>
        </w:tc>
        <w:tc>
          <w:tcPr>
            <w:tcW w:w="0" w:type="auto"/>
            <w:tcBorders>
              <w:left w:val="single" w:sz="4" w:space="0" w:color="auto"/>
              <w:bottom w:val="single" w:sz="12" w:space="0" w:color="auto"/>
              <w:right w:val="single" w:sz="12" w:space="0" w:color="auto"/>
            </w:tcBorders>
            <w:vAlign w:val="center"/>
          </w:tcPr>
          <w:p w14:paraId="1CC8D873" w14:textId="77777777" w:rsidR="00627D90" w:rsidRPr="001854F3" w:rsidRDefault="00627D90" w:rsidP="006A7298">
            <w:pPr>
              <w:spacing w:before="60" w:after="60"/>
              <w:jc w:val="center"/>
              <w:rPr>
                <w:b/>
                <w:bCs/>
                <w:sz w:val="20"/>
                <w:lang w:val="en-US"/>
              </w:rPr>
            </w:pPr>
            <w:r w:rsidRPr="001854F3">
              <w:rPr>
                <w:b/>
                <w:bCs/>
                <w:sz w:val="20"/>
                <w:lang w:val="en-US"/>
              </w:rPr>
              <w:t>MSE Mapping</w:t>
            </w:r>
          </w:p>
        </w:tc>
      </w:tr>
      <w:tr w:rsidR="00627D90" w:rsidRPr="001854F3" w14:paraId="0A1EE395" w14:textId="77777777" w:rsidTr="006A7298">
        <w:tc>
          <w:tcPr>
            <w:tcW w:w="0" w:type="auto"/>
            <w:tcBorders>
              <w:bottom w:val="single" w:sz="4" w:space="0" w:color="auto"/>
              <w:right w:val="single" w:sz="4" w:space="0" w:color="auto"/>
            </w:tcBorders>
            <w:vAlign w:val="center"/>
          </w:tcPr>
          <w:p w14:paraId="703DD2E9" w14:textId="77777777" w:rsidR="00627D90" w:rsidRPr="001854F3" w:rsidRDefault="00627D90" w:rsidP="006A7298">
            <w:pPr>
              <w:spacing w:before="60" w:after="60"/>
              <w:jc w:val="center"/>
              <w:rPr>
                <w:rFonts w:ascii="Courier New" w:hAnsi="Courier New" w:cs="Courier New"/>
                <w:sz w:val="20"/>
                <w:lang w:val="en-US"/>
              </w:rPr>
            </w:pPr>
            <w:proofErr w:type="spellStart"/>
            <w:r w:rsidRPr="001854F3">
              <w:rPr>
                <w:rFonts w:ascii="Courier New" w:hAnsi="Courier New" w:cs="Courier New"/>
                <w:sz w:val="20"/>
                <w:lang w:val="en-US"/>
              </w:rPr>
              <w:t>queryCurrentAggregate</w:t>
            </w:r>
            <w:proofErr w:type="spellEnd"/>
            <w:r w:rsidRPr="001854F3">
              <w:rPr>
                <w:rFonts w:ascii="Courier New" w:hAnsi="Courier New" w:cs="Courier New"/>
                <w:sz w:val="20"/>
                <w:lang w:val="en-US"/>
              </w:rPr>
              <w:br/>
              <w:t>Capabilities()</w:t>
            </w:r>
          </w:p>
        </w:tc>
        <w:tc>
          <w:tcPr>
            <w:tcW w:w="0" w:type="auto"/>
            <w:tcBorders>
              <w:left w:val="single" w:sz="4" w:space="0" w:color="auto"/>
              <w:bottom w:val="single" w:sz="4" w:space="0" w:color="auto"/>
              <w:right w:val="single" w:sz="12" w:space="0" w:color="auto"/>
            </w:tcBorders>
            <w:vAlign w:val="center"/>
          </w:tcPr>
          <w:p w14:paraId="0ED12FAE" w14:textId="77777777" w:rsidR="00627D90" w:rsidRPr="001854F3" w:rsidRDefault="00627D90" w:rsidP="006A7298">
            <w:pPr>
              <w:spacing w:before="60" w:after="60"/>
              <w:jc w:val="center"/>
              <w:rPr>
                <w:sz w:val="20"/>
                <w:lang w:val="en-US"/>
              </w:rPr>
            </w:pPr>
            <w:proofErr w:type="spellStart"/>
            <w:r w:rsidRPr="001854F3">
              <w:rPr>
                <w:rFonts w:ascii="Courier New" w:hAnsi="Courier New" w:cs="Courier New"/>
                <w:sz w:val="20"/>
                <w:lang w:val="en-US"/>
              </w:rPr>
              <w:t>MediaSource.queryCurrentAggregate</w:t>
            </w:r>
            <w:proofErr w:type="spellEnd"/>
            <w:r w:rsidRPr="001854F3">
              <w:rPr>
                <w:rFonts w:ascii="Courier New" w:hAnsi="Courier New" w:cs="Courier New"/>
                <w:sz w:val="20"/>
                <w:lang w:val="en-US"/>
              </w:rPr>
              <w:br/>
              <w:t>Capabilities()</w:t>
            </w:r>
            <w:r w:rsidRPr="001854F3">
              <w:rPr>
                <w:sz w:val="20"/>
                <w:lang w:val="en-US"/>
              </w:rPr>
              <w:t xml:space="preserve"> </w:t>
            </w:r>
            <w:r w:rsidRPr="001854F3">
              <w:rPr>
                <w:sz w:val="20"/>
                <w:vertAlign w:val="superscript"/>
                <w:lang w:val="en-US"/>
              </w:rPr>
              <w:t>a</w:t>
            </w:r>
          </w:p>
        </w:tc>
      </w:tr>
      <w:tr w:rsidR="00627D90" w:rsidRPr="001854F3" w14:paraId="024256CF" w14:textId="77777777" w:rsidTr="006A7298">
        <w:tc>
          <w:tcPr>
            <w:tcW w:w="0" w:type="auto"/>
            <w:tcBorders>
              <w:top w:val="single" w:sz="4" w:space="0" w:color="auto"/>
              <w:bottom w:val="single" w:sz="4" w:space="0" w:color="auto"/>
              <w:right w:val="single" w:sz="4" w:space="0" w:color="auto"/>
            </w:tcBorders>
            <w:vAlign w:val="center"/>
          </w:tcPr>
          <w:p w14:paraId="5E0D7589" w14:textId="77777777" w:rsidR="00627D90" w:rsidRPr="001854F3" w:rsidRDefault="00627D90" w:rsidP="006A7298">
            <w:pPr>
              <w:spacing w:before="60" w:after="60"/>
              <w:jc w:val="center"/>
              <w:rPr>
                <w:sz w:val="20"/>
                <w:lang w:val="en-US"/>
              </w:rPr>
            </w:pPr>
            <w:proofErr w:type="spellStart"/>
            <w:r w:rsidRPr="001854F3">
              <w:rPr>
                <w:rFonts w:ascii="Courier New" w:hAnsi="Courier New" w:cs="Courier New"/>
                <w:sz w:val="20"/>
                <w:lang w:val="en-US"/>
              </w:rPr>
              <w:t>getInstance</w:t>
            </w:r>
            <w:proofErr w:type="spellEnd"/>
            <w:r w:rsidRPr="001854F3">
              <w:rPr>
                <w:rFonts w:ascii="Courier New" w:hAnsi="Courier New" w:cs="Courier New"/>
                <w:sz w:val="20"/>
                <w:lang w:val="en-US"/>
              </w:rPr>
              <w:t>()</w:t>
            </w:r>
            <w:r w:rsidRPr="001854F3">
              <w:rPr>
                <w:sz w:val="20"/>
                <w:lang w:val="en-US"/>
              </w:rPr>
              <w:t xml:space="preserve"> with grouping</w:t>
            </w:r>
          </w:p>
        </w:tc>
        <w:tc>
          <w:tcPr>
            <w:tcW w:w="0" w:type="auto"/>
            <w:tcBorders>
              <w:top w:val="single" w:sz="4" w:space="0" w:color="auto"/>
              <w:left w:val="single" w:sz="4" w:space="0" w:color="auto"/>
              <w:bottom w:val="single" w:sz="4" w:space="0" w:color="auto"/>
              <w:right w:val="single" w:sz="12" w:space="0" w:color="auto"/>
            </w:tcBorders>
            <w:vAlign w:val="center"/>
          </w:tcPr>
          <w:p w14:paraId="456301A1" w14:textId="77777777" w:rsidR="00627D90" w:rsidRPr="001854F3" w:rsidRDefault="00627D90" w:rsidP="006A7298">
            <w:pPr>
              <w:spacing w:before="60" w:after="60"/>
              <w:jc w:val="center"/>
              <w:rPr>
                <w:sz w:val="20"/>
                <w:lang w:val="en-US"/>
              </w:rPr>
            </w:pPr>
            <w:proofErr w:type="spellStart"/>
            <w:r w:rsidRPr="001854F3">
              <w:rPr>
                <w:rFonts w:ascii="Courier New" w:hAnsi="Courier New" w:cs="Courier New"/>
                <w:sz w:val="20"/>
                <w:lang w:val="en-US"/>
              </w:rPr>
              <w:t>MediaSource.addSourceBuffer</w:t>
            </w:r>
            <w:proofErr w:type="spellEnd"/>
            <w:r w:rsidRPr="001854F3">
              <w:rPr>
                <w:rFonts w:ascii="Courier New" w:hAnsi="Courier New" w:cs="Courier New"/>
                <w:sz w:val="20"/>
                <w:lang w:val="en-US"/>
              </w:rPr>
              <w:t>()</w:t>
            </w:r>
            <w:r w:rsidRPr="001854F3">
              <w:rPr>
                <w:sz w:val="20"/>
                <w:lang w:val="en-US"/>
              </w:rPr>
              <w:t xml:space="preserve"> </w:t>
            </w:r>
            <w:r w:rsidRPr="001854F3">
              <w:rPr>
                <w:sz w:val="20"/>
                <w:vertAlign w:val="superscript"/>
                <w:lang w:val="en-US"/>
              </w:rPr>
              <w:t>b</w:t>
            </w:r>
          </w:p>
        </w:tc>
      </w:tr>
      <w:tr w:rsidR="00627D90" w:rsidRPr="001854F3" w14:paraId="08D875D4" w14:textId="77777777" w:rsidTr="006A7298">
        <w:tc>
          <w:tcPr>
            <w:tcW w:w="0" w:type="auto"/>
            <w:tcBorders>
              <w:top w:val="single" w:sz="4" w:space="0" w:color="auto"/>
              <w:bottom w:val="single" w:sz="4" w:space="0" w:color="auto"/>
              <w:right w:val="single" w:sz="4" w:space="0" w:color="auto"/>
            </w:tcBorders>
            <w:vAlign w:val="center"/>
          </w:tcPr>
          <w:p w14:paraId="4608E418" w14:textId="77777777" w:rsidR="00627D90" w:rsidRPr="001854F3" w:rsidRDefault="00627D90" w:rsidP="006A7298">
            <w:pPr>
              <w:spacing w:before="60" w:after="60"/>
              <w:jc w:val="center"/>
              <w:rPr>
                <w:sz w:val="20"/>
                <w:lang w:val="en-US"/>
              </w:rPr>
            </w:pPr>
            <w:proofErr w:type="spellStart"/>
            <w:r w:rsidRPr="001854F3">
              <w:rPr>
                <w:rFonts w:ascii="Courier New" w:hAnsi="Courier New" w:cs="Courier New"/>
                <w:sz w:val="20"/>
                <w:lang w:val="en-US"/>
              </w:rPr>
              <w:t>setConfig</w:t>
            </w:r>
            <w:proofErr w:type="spellEnd"/>
            <w:r w:rsidRPr="001854F3">
              <w:rPr>
                <w:rFonts w:ascii="Courier New" w:hAnsi="Courier New" w:cs="Courier New"/>
                <w:sz w:val="20"/>
                <w:lang w:val="en-US"/>
              </w:rPr>
              <w:t>()</w:t>
            </w:r>
            <w:r w:rsidRPr="001854F3">
              <w:rPr>
                <w:sz w:val="20"/>
                <w:lang w:val="en-US"/>
              </w:rPr>
              <w:t xml:space="preserve"> CONFIG_OUTPUT_BUFFER</w:t>
            </w:r>
          </w:p>
        </w:tc>
        <w:tc>
          <w:tcPr>
            <w:tcW w:w="0" w:type="auto"/>
            <w:tcBorders>
              <w:top w:val="single" w:sz="4" w:space="0" w:color="auto"/>
              <w:left w:val="single" w:sz="4" w:space="0" w:color="auto"/>
              <w:bottom w:val="single" w:sz="4" w:space="0" w:color="auto"/>
              <w:right w:val="single" w:sz="12" w:space="0" w:color="auto"/>
            </w:tcBorders>
            <w:vAlign w:val="center"/>
          </w:tcPr>
          <w:p w14:paraId="5E233C98" w14:textId="77777777" w:rsidR="00627D90" w:rsidRPr="001854F3" w:rsidRDefault="00627D90" w:rsidP="006A7298">
            <w:pPr>
              <w:spacing w:before="60" w:after="60"/>
              <w:jc w:val="center"/>
              <w:rPr>
                <w:sz w:val="20"/>
                <w:lang w:val="en-US"/>
              </w:rPr>
            </w:pPr>
            <w:proofErr w:type="spellStart"/>
            <w:r w:rsidRPr="001854F3">
              <w:rPr>
                <w:rFonts w:ascii="Courier New" w:hAnsi="Courier New" w:cs="Courier New"/>
                <w:sz w:val="20"/>
                <w:lang w:val="en-US"/>
              </w:rPr>
              <w:t>VideoTrack.setConfig</w:t>
            </w:r>
            <w:proofErr w:type="spellEnd"/>
            <w:r w:rsidRPr="001854F3">
              <w:rPr>
                <w:rFonts w:ascii="Courier New" w:hAnsi="Courier New" w:cs="Courier New"/>
                <w:sz w:val="20"/>
                <w:lang w:val="en-US"/>
              </w:rPr>
              <w:t>()</w:t>
            </w:r>
            <w:r w:rsidRPr="001854F3">
              <w:rPr>
                <w:sz w:val="20"/>
                <w:lang w:val="en-US"/>
              </w:rPr>
              <w:t xml:space="preserve"> </w:t>
            </w:r>
            <w:r w:rsidRPr="001854F3">
              <w:rPr>
                <w:sz w:val="20"/>
                <w:vertAlign w:val="superscript"/>
                <w:lang w:val="en-US"/>
              </w:rPr>
              <w:t>c</w:t>
            </w:r>
          </w:p>
        </w:tc>
      </w:tr>
      <w:tr w:rsidR="00627D90" w:rsidRPr="001854F3" w14:paraId="30D8BCC5" w14:textId="77777777" w:rsidTr="006A7298">
        <w:tc>
          <w:tcPr>
            <w:tcW w:w="0" w:type="auto"/>
            <w:tcBorders>
              <w:top w:val="single" w:sz="4" w:space="0" w:color="auto"/>
              <w:bottom w:val="single" w:sz="12" w:space="0" w:color="auto"/>
              <w:right w:val="single" w:sz="4" w:space="0" w:color="auto"/>
            </w:tcBorders>
            <w:vAlign w:val="center"/>
          </w:tcPr>
          <w:p w14:paraId="732CFAFD" w14:textId="77777777" w:rsidR="00627D90" w:rsidRPr="001854F3" w:rsidRDefault="00627D90" w:rsidP="006A7298">
            <w:pPr>
              <w:spacing w:before="60" w:after="60"/>
              <w:jc w:val="center"/>
              <w:rPr>
                <w:sz w:val="20"/>
                <w:lang w:val="en-US"/>
              </w:rPr>
            </w:pPr>
            <w:proofErr w:type="spellStart"/>
            <w:r w:rsidRPr="001854F3">
              <w:rPr>
                <w:rFonts w:ascii="Courier New" w:hAnsi="Courier New" w:cs="Courier New"/>
                <w:sz w:val="20"/>
                <w:lang w:val="en-US"/>
              </w:rPr>
              <w:t>getParameter</w:t>
            </w:r>
            <w:proofErr w:type="spellEnd"/>
            <w:r w:rsidRPr="001854F3">
              <w:rPr>
                <w:rFonts w:ascii="Courier New" w:hAnsi="Courier New" w:cs="Courier New"/>
                <w:sz w:val="20"/>
                <w:lang w:val="en-US"/>
              </w:rPr>
              <w:t>()</w:t>
            </w:r>
            <w:r w:rsidRPr="001854F3">
              <w:rPr>
                <w:sz w:val="20"/>
                <w:lang w:val="en-US"/>
              </w:rPr>
              <w:t xml:space="preserve"> and </w:t>
            </w:r>
            <w:proofErr w:type="spellStart"/>
            <w:r w:rsidRPr="001854F3">
              <w:rPr>
                <w:rFonts w:ascii="Courier New" w:hAnsi="Courier New" w:cs="Courier New"/>
                <w:sz w:val="20"/>
                <w:lang w:val="en-US"/>
              </w:rPr>
              <w:t>setParameter</w:t>
            </w:r>
            <w:proofErr w:type="spellEnd"/>
            <w:r w:rsidRPr="001854F3">
              <w:rPr>
                <w:rFonts w:ascii="Courier New" w:hAnsi="Courier New" w:cs="Courier New"/>
                <w:sz w:val="20"/>
                <w:lang w:val="en-US"/>
              </w:rPr>
              <w:t>()</w:t>
            </w:r>
          </w:p>
        </w:tc>
        <w:tc>
          <w:tcPr>
            <w:tcW w:w="0" w:type="auto"/>
            <w:tcBorders>
              <w:top w:val="single" w:sz="4" w:space="0" w:color="auto"/>
              <w:left w:val="single" w:sz="4" w:space="0" w:color="auto"/>
              <w:bottom w:val="single" w:sz="12" w:space="0" w:color="auto"/>
              <w:right w:val="single" w:sz="12" w:space="0" w:color="auto"/>
            </w:tcBorders>
            <w:vAlign w:val="center"/>
          </w:tcPr>
          <w:p w14:paraId="1FA5A5DC" w14:textId="77777777" w:rsidR="00627D90" w:rsidRPr="001854F3" w:rsidRDefault="00627D90" w:rsidP="006A7298">
            <w:pPr>
              <w:spacing w:before="60" w:after="60"/>
              <w:jc w:val="center"/>
              <w:rPr>
                <w:sz w:val="20"/>
                <w:lang w:val="en-US"/>
              </w:rPr>
            </w:pPr>
            <w:proofErr w:type="spellStart"/>
            <w:r w:rsidRPr="001854F3">
              <w:rPr>
                <w:sz w:val="20"/>
                <w:lang w:val="en-US"/>
              </w:rPr>
              <w:t>VideoTrack</w:t>
            </w:r>
            <w:proofErr w:type="spellEnd"/>
            <w:r w:rsidRPr="001854F3">
              <w:rPr>
                <w:sz w:val="20"/>
                <w:lang w:val="en-US"/>
              </w:rPr>
              <w:t xml:space="preserve"> and </w:t>
            </w:r>
            <w:proofErr w:type="spellStart"/>
            <w:r w:rsidRPr="001854F3">
              <w:rPr>
                <w:sz w:val="20"/>
                <w:lang w:val="en-US"/>
              </w:rPr>
              <w:t>AudioTrack</w:t>
            </w:r>
            <w:proofErr w:type="spellEnd"/>
            <w:r w:rsidRPr="001854F3">
              <w:rPr>
                <w:sz w:val="20"/>
                <w:lang w:val="en-US"/>
              </w:rPr>
              <w:t xml:space="preserve">, </w:t>
            </w:r>
            <w:proofErr w:type="spellStart"/>
            <w:r w:rsidRPr="001854F3">
              <w:rPr>
                <w:rFonts w:ascii="Courier New" w:hAnsi="Courier New" w:cs="Courier New"/>
                <w:sz w:val="20"/>
                <w:lang w:val="en-US"/>
              </w:rPr>
              <w:t>getParameter</w:t>
            </w:r>
            <w:proofErr w:type="spellEnd"/>
            <w:r w:rsidRPr="001854F3">
              <w:rPr>
                <w:rFonts w:ascii="Courier New" w:hAnsi="Courier New" w:cs="Courier New"/>
                <w:sz w:val="20"/>
                <w:lang w:val="en-US"/>
              </w:rPr>
              <w:t>()</w:t>
            </w:r>
            <w:r w:rsidRPr="001854F3">
              <w:rPr>
                <w:sz w:val="20"/>
                <w:lang w:val="en-US"/>
              </w:rPr>
              <w:t xml:space="preserve"> and </w:t>
            </w:r>
            <w:proofErr w:type="spellStart"/>
            <w:r w:rsidRPr="001854F3">
              <w:rPr>
                <w:rFonts w:ascii="Courier New" w:hAnsi="Courier New" w:cs="Courier New"/>
                <w:sz w:val="20"/>
                <w:lang w:val="en-US"/>
              </w:rPr>
              <w:t>setParameter</w:t>
            </w:r>
            <w:proofErr w:type="spellEnd"/>
            <w:r w:rsidRPr="001854F3">
              <w:rPr>
                <w:rFonts w:ascii="Courier New" w:hAnsi="Courier New" w:cs="Courier New"/>
                <w:sz w:val="20"/>
                <w:lang w:val="en-US"/>
              </w:rPr>
              <w:t>()</w:t>
            </w:r>
            <w:r w:rsidRPr="001854F3">
              <w:rPr>
                <w:sz w:val="20"/>
                <w:lang w:val="en-US"/>
              </w:rPr>
              <w:t xml:space="preserve"> </w:t>
            </w:r>
            <w:r w:rsidRPr="001854F3">
              <w:rPr>
                <w:sz w:val="20"/>
                <w:vertAlign w:val="superscript"/>
                <w:lang w:val="en-US"/>
              </w:rPr>
              <w:t>d</w:t>
            </w:r>
          </w:p>
        </w:tc>
      </w:tr>
      <w:tr w:rsidR="00627D90" w:rsidRPr="001854F3" w14:paraId="2C0F70EF" w14:textId="77777777" w:rsidTr="006A7298">
        <w:tc>
          <w:tcPr>
            <w:tcW w:w="0" w:type="auto"/>
            <w:gridSpan w:val="2"/>
            <w:tcBorders>
              <w:top w:val="single" w:sz="12" w:space="0" w:color="auto"/>
              <w:bottom w:val="single" w:sz="12" w:space="0" w:color="auto"/>
              <w:right w:val="single" w:sz="12" w:space="0" w:color="auto"/>
            </w:tcBorders>
            <w:vAlign w:val="center"/>
          </w:tcPr>
          <w:p w14:paraId="604B57B9" w14:textId="5B783198" w:rsidR="00627D90" w:rsidRPr="001854F3" w:rsidRDefault="00627D90" w:rsidP="006A7298">
            <w:pPr>
              <w:spacing w:before="60" w:after="60"/>
              <w:rPr>
                <w:rFonts w:eastAsia="Times New Roman"/>
                <w:sz w:val="18"/>
                <w:szCs w:val="18"/>
                <w:lang w:val="en-US"/>
              </w:rPr>
            </w:pPr>
            <w:r w:rsidRPr="001854F3">
              <w:rPr>
                <w:rFonts w:eastAsia="Times New Roman"/>
                <w:sz w:val="18"/>
                <w:szCs w:val="18"/>
                <w:vertAlign w:val="superscript"/>
                <w:lang w:val="en-US"/>
              </w:rPr>
              <w:t>a</w:t>
            </w:r>
            <w:r w:rsidRPr="001854F3">
              <w:rPr>
                <w:rFonts w:eastAsia="Times New Roman"/>
                <w:sz w:val="18"/>
                <w:szCs w:val="18"/>
                <w:lang w:val="en-US"/>
              </w:rPr>
              <w:t xml:space="preserve">   A new method of the </w:t>
            </w:r>
            <w:proofErr w:type="spellStart"/>
            <w:r w:rsidRPr="001854F3">
              <w:rPr>
                <w:rFonts w:ascii="Courier New" w:eastAsia="Times New Roman" w:hAnsi="Courier New" w:cs="Courier New"/>
                <w:sz w:val="18"/>
                <w:szCs w:val="18"/>
                <w:lang w:val="en-US"/>
              </w:rPr>
              <w:t>MediaSource</w:t>
            </w:r>
            <w:proofErr w:type="spellEnd"/>
            <w:r w:rsidRPr="001854F3">
              <w:rPr>
                <w:rFonts w:eastAsia="Times New Roman"/>
                <w:sz w:val="18"/>
                <w:szCs w:val="18"/>
                <w:lang w:val="en-US"/>
              </w:rPr>
              <w:t xml:space="preserve"> object is used to query the current decode capabilities. </w:t>
            </w:r>
          </w:p>
          <w:p w14:paraId="45715130" w14:textId="77777777" w:rsidR="00627D90" w:rsidRPr="001854F3" w:rsidRDefault="00627D90" w:rsidP="006A7298">
            <w:pPr>
              <w:spacing w:before="60" w:after="60"/>
              <w:rPr>
                <w:rFonts w:eastAsia="Times New Roman"/>
                <w:sz w:val="18"/>
                <w:szCs w:val="18"/>
                <w:lang w:val="en-US"/>
              </w:rPr>
            </w:pPr>
            <w:r w:rsidRPr="001854F3">
              <w:rPr>
                <w:rFonts w:eastAsia="Times New Roman"/>
                <w:sz w:val="18"/>
                <w:szCs w:val="18"/>
                <w:vertAlign w:val="superscript"/>
                <w:lang w:val="en-US"/>
              </w:rPr>
              <w:t>b</w:t>
            </w:r>
            <w:r w:rsidRPr="001854F3">
              <w:rPr>
                <w:rFonts w:eastAsia="Times New Roman"/>
                <w:sz w:val="18"/>
                <w:szCs w:val="18"/>
                <w:lang w:val="en-US"/>
              </w:rPr>
              <w:t xml:space="preserve">   Tracks of the same type, e.g. </w:t>
            </w:r>
            <w:proofErr w:type="spellStart"/>
            <w:r w:rsidRPr="001854F3">
              <w:rPr>
                <w:rFonts w:eastAsia="Times New Roman"/>
                <w:sz w:val="18"/>
                <w:szCs w:val="18"/>
                <w:lang w:val="en-US"/>
              </w:rPr>
              <w:t>VideoTracks</w:t>
            </w:r>
            <w:proofErr w:type="spellEnd"/>
            <w:r w:rsidRPr="001854F3">
              <w:rPr>
                <w:rFonts w:eastAsia="Times New Roman"/>
                <w:sz w:val="18"/>
                <w:szCs w:val="18"/>
                <w:lang w:val="en-US"/>
              </w:rPr>
              <w:t xml:space="preserve">, that belong to the same </w:t>
            </w:r>
            <w:proofErr w:type="spellStart"/>
            <w:r w:rsidRPr="001854F3">
              <w:rPr>
                <w:rFonts w:ascii="Courier New" w:eastAsia="Times New Roman" w:hAnsi="Courier New" w:cs="Courier New"/>
                <w:sz w:val="18"/>
                <w:szCs w:val="18"/>
                <w:lang w:val="en-US"/>
              </w:rPr>
              <w:t>SourceBuffer</w:t>
            </w:r>
            <w:proofErr w:type="spellEnd"/>
            <w:r w:rsidRPr="001854F3">
              <w:rPr>
                <w:rFonts w:eastAsia="Times New Roman"/>
                <w:sz w:val="18"/>
                <w:szCs w:val="18"/>
                <w:lang w:val="en-US"/>
              </w:rPr>
              <w:t xml:space="preserve"> are considered alternatives and only one is decoded and presented. When creating a new </w:t>
            </w:r>
            <w:proofErr w:type="spellStart"/>
            <w:r w:rsidRPr="001854F3">
              <w:rPr>
                <w:rFonts w:ascii="Courier New" w:eastAsia="Times New Roman" w:hAnsi="Courier New" w:cs="Courier New"/>
                <w:sz w:val="18"/>
                <w:szCs w:val="18"/>
                <w:lang w:val="en-US"/>
              </w:rPr>
              <w:t>SourceBuffer</w:t>
            </w:r>
            <w:proofErr w:type="spellEnd"/>
            <w:r w:rsidRPr="001854F3">
              <w:rPr>
                <w:rFonts w:eastAsia="Times New Roman"/>
                <w:sz w:val="18"/>
                <w:szCs w:val="18"/>
                <w:lang w:val="en-US"/>
              </w:rPr>
              <w:t xml:space="preserve">, a group identifier for each track type may be provided. This grouping applies across all currently instantiated </w:t>
            </w:r>
            <w:proofErr w:type="spellStart"/>
            <w:r w:rsidRPr="001854F3">
              <w:rPr>
                <w:rFonts w:ascii="Courier New" w:eastAsia="Times New Roman" w:hAnsi="Courier New" w:cs="Courier New"/>
                <w:sz w:val="18"/>
                <w:szCs w:val="18"/>
                <w:lang w:val="en-US"/>
              </w:rPr>
              <w:t>MediaSource</w:t>
            </w:r>
            <w:proofErr w:type="spellEnd"/>
            <w:r w:rsidRPr="001854F3">
              <w:rPr>
                <w:rFonts w:eastAsia="Times New Roman"/>
                <w:sz w:val="18"/>
                <w:szCs w:val="18"/>
                <w:lang w:val="en-US"/>
              </w:rPr>
              <w:t xml:space="preserve"> objects. This allows for grouping of multiple decoder instances that belong to multiple HTML5 media elements.</w:t>
            </w:r>
          </w:p>
          <w:p w14:paraId="27447761" w14:textId="77777777" w:rsidR="00627D90" w:rsidRPr="001854F3" w:rsidRDefault="00627D90" w:rsidP="006A7298">
            <w:pPr>
              <w:spacing w:before="60" w:after="60"/>
              <w:rPr>
                <w:rFonts w:eastAsia="Times New Roman"/>
                <w:sz w:val="18"/>
                <w:szCs w:val="18"/>
                <w:lang w:val="en-US"/>
              </w:rPr>
            </w:pPr>
            <w:r w:rsidRPr="001854F3">
              <w:rPr>
                <w:sz w:val="20"/>
                <w:vertAlign w:val="superscript"/>
                <w:lang w:val="en-US"/>
              </w:rPr>
              <w:t xml:space="preserve">c </w:t>
            </w:r>
            <w:r w:rsidRPr="001854F3">
              <w:rPr>
                <w:rFonts w:eastAsia="Times New Roman"/>
                <w:sz w:val="18"/>
                <w:szCs w:val="18"/>
                <w:lang w:val="en-US"/>
              </w:rPr>
              <w:t xml:space="preserve">  New method of the HTML5 </w:t>
            </w:r>
            <w:proofErr w:type="spellStart"/>
            <w:r w:rsidRPr="001854F3">
              <w:rPr>
                <w:rFonts w:eastAsia="Times New Roman"/>
                <w:sz w:val="18"/>
                <w:szCs w:val="18"/>
                <w:lang w:val="en-US"/>
              </w:rPr>
              <w:t>VideoTrack</w:t>
            </w:r>
            <w:proofErr w:type="spellEnd"/>
            <w:r w:rsidRPr="001854F3">
              <w:rPr>
                <w:rFonts w:eastAsia="Times New Roman"/>
                <w:sz w:val="18"/>
                <w:szCs w:val="18"/>
                <w:lang w:val="en-US"/>
              </w:rPr>
              <w:t xml:space="preserve"> object.</w:t>
            </w:r>
          </w:p>
          <w:p w14:paraId="08A48F05" w14:textId="77777777" w:rsidR="00627D90" w:rsidRPr="001854F3" w:rsidRDefault="00627D90" w:rsidP="006A7298">
            <w:pPr>
              <w:spacing w:before="60" w:after="60"/>
              <w:rPr>
                <w:sz w:val="20"/>
                <w:lang w:val="en-US"/>
              </w:rPr>
            </w:pPr>
            <w:r w:rsidRPr="001854F3">
              <w:rPr>
                <w:sz w:val="20"/>
                <w:vertAlign w:val="superscript"/>
                <w:lang w:val="en-US"/>
              </w:rPr>
              <w:t xml:space="preserve">d </w:t>
            </w:r>
            <w:r w:rsidRPr="001854F3">
              <w:rPr>
                <w:rFonts w:eastAsia="Times New Roman"/>
                <w:sz w:val="18"/>
                <w:szCs w:val="18"/>
                <w:lang w:val="en-US"/>
              </w:rPr>
              <w:t xml:space="preserve">  New methods of HTML5 </w:t>
            </w:r>
            <w:proofErr w:type="spellStart"/>
            <w:r w:rsidRPr="001854F3">
              <w:rPr>
                <w:rFonts w:eastAsia="Times New Roman"/>
                <w:sz w:val="18"/>
                <w:szCs w:val="18"/>
                <w:lang w:val="en-US"/>
              </w:rPr>
              <w:t>VideoTrack</w:t>
            </w:r>
            <w:proofErr w:type="spellEnd"/>
            <w:r w:rsidRPr="001854F3">
              <w:rPr>
                <w:rFonts w:eastAsia="Times New Roman"/>
                <w:sz w:val="18"/>
                <w:szCs w:val="18"/>
                <w:lang w:val="en-US"/>
              </w:rPr>
              <w:t xml:space="preserve"> and </w:t>
            </w:r>
            <w:proofErr w:type="spellStart"/>
            <w:r w:rsidRPr="001854F3">
              <w:rPr>
                <w:rFonts w:eastAsia="Times New Roman"/>
                <w:sz w:val="18"/>
                <w:szCs w:val="18"/>
                <w:lang w:val="en-US"/>
              </w:rPr>
              <w:t>AudioTrack</w:t>
            </w:r>
            <w:proofErr w:type="spellEnd"/>
            <w:r w:rsidRPr="001854F3">
              <w:rPr>
                <w:rFonts w:eastAsia="Times New Roman"/>
                <w:sz w:val="18"/>
                <w:szCs w:val="18"/>
                <w:lang w:val="en-US"/>
              </w:rPr>
              <w:t xml:space="preserve"> objects.</w:t>
            </w:r>
          </w:p>
        </w:tc>
      </w:tr>
    </w:tbl>
    <w:p w14:paraId="04D5C198" w14:textId="77777777" w:rsidR="00062F0B" w:rsidRPr="001854F3" w:rsidRDefault="00062F0B" w:rsidP="00627D90">
      <w:pPr>
        <w:rPr>
          <w:lang w:val="en-US" w:eastAsia="ja-JP"/>
        </w:rPr>
      </w:pPr>
    </w:p>
    <w:p w14:paraId="676C4A8D" w14:textId="7707E47F" w:rsidR="00627D90" w:rsidRPr="001854F3" w:rsidRDefault="00627D90" w:rsidP="00627D90">
      <w:pPr>
        <w:rPr>
          <w:lang w:val="en-US" w:eastAsia="ja-JP"/>
        </w:rPr>
      </w:pPr>
      <w:r w:rsidRPr="001854F3">
        <w:rPr>
          <w:lang w:val="en-US" w:eastAsia="ja-JP"/>
        </w:rPr>
        <w:t xml:space="preserve">In addition, an extension to the HTML5 video element </w:t>
      </w:r>
      <w:r w:rsidR="00093FB0" w:rsidRPr="001854F3">
        <w:rPr>
          <w:lang w:val="en-US" w:eastAsia="ja-JP"/>
        </w:rPr>
        <w:t>would be needed</w:t>
      </w:r>
      <w:r w:rsidRPr="001854F3">
        <w:rPr>
          <w:lang w:val="en-US" w:eastAsia="ja-JP"/>
        </w:rPr>
        <w:t xml:space="preserve"> to allow outputting data into buffers, e.g. WebGL buffers that</w:t>
      </w:r>
      <w:r w:rsidR="000A0922" w:rsidRPr="001854F3">
        <w:rPr>
          <w:lang w:val="en-US" w:eastAsia="ja-JP"/>
        </w:rPr>
        <w:t xml:space="preserve"> are</w:t>
      </w:r>
      <w:r w:rsidRPr="001854F3">
        <w:rPr>
          <w:lang w:val="en-US" w:eastAsia="ja-JP"/>
        </w:rPr>
        <w:t xml:space="preserve"> created through </w:t>
      </w:r>
      <w:proofErr w:type="spellStart"/>
      <w:r w:rsidRPr="001854F3">
        <w:rPr>
          <w:rFonts w:ascii="Courier New" w:hAnsi="Courier New" w:cs="Courier New"/>
          <w:sz w:val="20"/>
          <w:szCs w:val="20"/>
          <w:lang w:val="en-US" w:eastAsia="ja-JP"/>
        </w:rPr>
        <w:t>gl.createBuffer</w:t>
      </w:r>
      <w:proofErr w:type="spellEnd"/>
      <w:r w:rsidRPr="001854F3">
        <w:rPr>
          <w:rFonts w:ascii="Courier New" w:hAnsi="Courier New" w:cs="Courier New"/>
          <w:sz w:val="20"/>
          <w:szCs w:val="20"/>
          <w:lang w:val="en-US" w:eastAsia="ja-JP"/>
        </w:rPr>
        <w:t>()</w:t>
      </w:r>
      <w:r w:rsidRPr="001854F3">
        <w:rPr>
          <w:lang w:val="en-US" w:eastAsia="ja-JP"/>
        </w:rPr>
        <w:t xml:space="preserve"> functions.</w:t>
      </w:r>
    </w:p>
    <w:p w14:paraId="1C34A836" w14:textId="28A233C6" w:rsidR="0020457E" w:rsidRDefault="00627D90" w:rsidP="00A34C8C">
      <w:pPr>
        <w:rPr>
          <w:lang w:val="en-US" w:eastAsia="ja-JP"/>
        </w:rPr>
      </w:pPr>
      <w:r w:rsidRPr="001854F3">
        <w:rPr>
          <w:lang w:val="en-US" w:eastAsia="ja-JP"/>
        </w:rPr>
        <w:t xml:space="preserve">An extension to the input byte stream format </w:t>
      </w:r>
      <w:r w:rsidR="000A0922" w:rsidRPr="001854F3">
        <w:rPr>
          <w:lang w:val="en-US" w:eastAsia="ja-JP"/>
        </w:rPr>
        <w:t>would also be needed</w:t>
      </w:r>
      <w:r w:rsidRPr="001854F3">
        <w:rPr>
          <w:lang w:val="en-US" w:eastAsia="ja-JP"/>
        </w:rPr>
        <w:t xml:space="preserve"> to add support for raw media data, e.g. AVC raw media streams.</w:t>
      </w:r>
    </w:p>
    <w:p w14:paraId="5EB7AB0B" w14:textId="784E97A9" w:rsidR="00DF3382" w:rsidRDefault="00DF3382">
      <w:pPr>
        <w:tabs>
          <w:tab w:val="clear" w:pos="403"/>
        </w:tabs>
        <w:spacing w:after="0" w:line="240" w:lineRule="auto"/>
        <w:jc w:val="left"/>
        <w:rPr>
          <w:lang w:val="en-US" w:eastAsia="ja-JP"/>
        </w:rPr>
      </w:pPr>
      <w:r>
        <w:rPr>
          <w:lang w:val="en-US" w:eastAsia="ja-JP"/>
        </w:rPr>
        <w:br w:type="page"/>
      </w:r>
    </w:p>
    <w:p w14:paraId="4C770D82" w14:textId="347FAA5B" w:rsidR="00DF3382" w:rsidRPr="001854F3" w:rsidRDefault="00DF3382" w:rsidP="00DF3382">
      <w:pPr>
        <w:pStyle w:val="ANNEX"/>
        <w:rPr>
          <w:lang w:val="en-US"/>
        </w:rPr>
      </w:pPr>
      <w:r w:rsidRPr="001854F3">
        <w:rPr>
          <w:lang w:val="en-US"/>
        </w:rPr>
        <w:lastRenderedPageBreak/>
        <w:br/>
      </w:r>
      <w:bookmarkStart w:id="1137" w:name="_Toc163837279"/>
      <w:r w:rsidRPr="001854F3">
        <w:rPr>
          <w:lang w:val="en-US"/>
        </w:rPr>
        <w:t>(</w:t>
      </w:r>
      <w:r>
        <w:rPr>
          <w:lang w:val="en-US"/>
        </w:rPr>
        <w:t>n</w:t>
      </w:r>
      <w:r w:rsidRPr="001854F3">
        <w:rPr>
          <w:lang w:val="en-US"/>
        </w:rPr>
        <w:t>ormative)</w:t>
      </w:r>
      <w:r w:rsidRPr="001854F3">
        <w:rPr>
          <w:lang w:val="en-US"/>
        </w:rPr>
        <w:br/>
      </w:r>
      <w:r w:rsidRPr="001854F3">
        <w:rPr>
          <w:lang w:val="en-US"/>
        </w:rPr>
        <w:br/>
      </w:r>
      <w:r w:rsidR="000801F4">
        <w:rPr>
          <w:lang w:val="en-US"/>
        </w:rPr>
        <w:t>L</w:t>
      </w:r>
      <w:r>
        <w:rPr>
          <w:lang w:val="en-US"/>
        </w:rPr>
        <w:t>evel</w:t>
      </w:r>
      <w:r w:rsidR="00C92775">
        <w:rPr>
          <w:lang w:val="en-US"/>
        </w:rPr>
        <w:t>s</w:t>
      </w:r>
      <w:bookmarkEnd w:id="1137"/>
    </w:p>
    <w:p w14:paraId="5B878D1C" w14:textId="77777777" w:rsidR="00DF3382" w:rsidRDefault="00DF3382" w:rsidP="00A34C8C">
      <w:pPr>
        <w:rPr>
          <w:lang w:val="en-US"/>
        </w:rPr>
      </w:pPr>
    </w:p>
    <w:p w14:paraId="306F47E0" w14:textId="77777777" w:rsidR="00DF3382" w:rsidRDefault="00DF3382" w:rsidP="00A34C8C">
      <w:pPr>
        <w:rPr>
          <w:lang w:val="en-US"/>
        </w:rPr>
      </w:pPr>
    </w:p>
    <w:p w14:paraId="71E7D88A" w14:textId="7A752BE8" w:rsidR="00DF3382" w:rsidRPr="00C92775" w:rsidRDefault="00C92775" w:rsidP="00AE36B5">
      <w:pPr>
        <w:pStyle w:val="a2"/>
        <w:rPr>
          <w:lang w:val="en-US"/>
        </w:rPr>
      </w:pPr>
      <w:bookmarkStart w:id="1138" w:name="_Toc163837280"/>
      <w:r w:rsidRPr="00C92775">
        <w:rPr>
          <w:lang w:val="en-US"/>
        </w:rPr>
        <w:t>Introduction</w:t>
      </w:r>
      <w:bookmarkEnd w:id="1138"/>
    </w:p>
    <w:p w14:paraId="3F7AA187" w14:textId="310B6097" w:rsidR="000801F4" w:rsidRDefault="00DF3382" w:rsidP="00DF3382">
      <w:pPr>
        <w:rPr>
          <w:lang w:val="en-US" w:eastAsia="ja-JP"/>
        </w:rPr>
      </w:pPr>
      <w:r w:rsidRPr="0097375E">
        <w:rPr>
          <w:lang w:val="en-US" w:eastAsia="ja-JP"/>
        </w:rPr>
        <w:t xml:space="preserve">The levels </w:t>
      </w:r>
      <w:r w:rsidR="00724B05">
        <w:rPr>
          <w:lang w:val="en-US" w:eastAsia="ja-JP"/>
        </w:rPr>
        <w:t>convey</w:t>
      </w:r>
      <w:r w:rsidR="00716D98">
        <w:rPr>
          <w:lang w:val="en-US" w:eastAsia="ja-JP"/>
        </w:rPr>
        <w:t xml:space="preserve"> the </w:t>
      </w:r>
      <w:r w:rsidRPr="0097375E">
        <w:rPr>
          <w:lang w:val="en-US" w:eastAsia="ja-JP"/>
        </w:rPr>
        <w:t>requirements</w:t>
      </w:r>
      <w:r w:rsidR="000801F4">
        <w:rPr>
          <w:lang w:val="en-US" w:eastAsia="ja-JP"/>
        </w:rPr>
        <w:t xml:space="preserve"> o</w:t>
      </w:r>
      <w:r w:rsidR="00716D98">
        <w:rPr>
          <w:lang w:val="en-US" w:eastAsia="ja-JP"/>
        </w:rPr>
        <w:t>f</w:t>
      </w:r>
      <w:r w:rsidR="000801F4">
        <w:rPr>
          <w:lang w:val="en-US" w:eastAsia="ja-JP"/>
        </w:rPr>
        <w:t xml:space="preserve"> a </w:t>
      </w:r>
      <w:r w:rsidR="002C1EC9">
        <w:rPr>
          <w:lang w:val="en-US" w:eastAsia="ja-JP"/>
        </w:rPr>
        <w:t>set</w:t>
      </w:r>
      <w:r w:rsidR="000801F4">
        <w:rPr>
          <w:lang w:val="en-US" w:eastAsia="ja-JP"/>
        </w:rPr>
        <w:t xml:space="preserve"> of media stream</w:t>
      </w:r>
      <w:r w:rsidR="00724B05">
        <w:rPr>
          <w:lang w:val="en-US" w:eastAsia="ja-JP"/>
        </w:rPr>
        <w:t>s</w:t>
      </w:r>
      <w:r w:rsidR="000801F4">
        <w:rPr>
          <w:lang w:val="en-US" w:eastAsia="ja-JP"/>
        </w:rPr>
        <w:t xml:space="preserve"> </w:t>
      </w:r>
      <w:r w:rsidR="00724B05">
        <w:rPr>
          <w:lang w:val="en-US" w:eastAsia="ja-JP"/>
        </w:rPr>
        <w:t xml:space="preserve">to meet </w:t>
      </w:r>
      <w:r w:rsidR="000801F4">
        <w:rPr>
          <w:lang w:val="en-US" w:eastAsia="ja-JP"/>
        </w:rPr>
        <w:t xml:space="preserve">in order to </w:t>
      </w:r>
      <w:r w:rsidR="00716D98">
        <w:rPr>
          <w:lang w:val="en-US" w:eastAsia="ja-JP"/>
        </w:rPr>
        <w:t xml:space="preserve">be </w:t>
      </w:r>
      <w:r w:rsidR="000801F4">
        <w:rPr>
          <w:lang w:val="en-US" w:eastAsia="ja-JP"/>
        </w:rPr>
        <w:t>properly decode</w:t>
      </w:r>
      <w:r w:rsidR="00716D98">
        <w:rPr>
          <w:lang w:val="en-US" w:eastAsia="ja-JP"/>
        </w:rPr>
        <w:t>d</w:t>
      </w:r>
      <w:r w:rsidRPr="0097375E">
        <w:rPr>
          <w:lang w:val="en-US" w:eastAsia="ja-JP"/>
        </w:rPr>
        <w:t>.</w:t>
      </w:r>
    </w:p>
    <w:p w14:paraId="666B23B6" w14:textId="56554570" w:rsidR="00DF3382" w:rsidRDefault="008D4B9D" w:rsidP="00DF3382">
      <w:pPr>
        <w:rPr>
          <w:lang w:val="en-US" w:eastAsia="ja-JP"/>
        </w:rPr>
      </w:pPr>
      <w:r>
        <w:rPr>
          <w:lang w:val="en-US" w:eastAsia="ja-JP"/>
        </w:rPr>
        <w:t>B</w:t>
      </w:r>
      <w:r w:rsidR="00DF3382" w:rsidRPr="0097375E">
        <w:rPr>
          <w:lang w:val="en-US" w:eastAsia="ja-JP"/>
        </w:rPr>
        <w:t xml:space="preserve">y comparing the capabilities of the underlying </w:t>
      </w:r>
      <w:r>
        <w:rPr>
          <w:lang w:val="en-US" w:eastAsia="ja-JP"/>
        </w:rPr>
        <w:t>video decoding engine, a</w:t>
      </w:r>
      <w:r w:rsidR="002C1EC9">
        <w:rPr>
          <w:lang w:val="en-US" w:eastAsia="ja-JP"/>
        </w:rPr>
        <w:t xml:space="preserve">n application </w:t>
      </w:r>
      <w:r>
        <w:rPr>
          <w:lang w:val="en-US" w:eastAsia="ja-JP"/>
        </w:rPr>
        <w:t xml:space="preserve">can </w:t>
      </w:r>
      <w:r w:rsidR="002C1EC9">
        <w:rPr>
          <w:lang w:val="en-US" w:eastAsia="ja-JP"/>
        </w:rPr>
        <w:t xml:space="preserve">identify whether the device is capable of decoding a </w:t>
      </w:r>
      <w:r w:rsidR="00724B05">
        <w:rPr>
          <w:lang w:val="en-US" w:eastAsia="ja-JP"/>
        </w:rPr>
        <w:t>given</w:t>
      </w:r>
      <w:r w:rsidR="002C1EC9">
        <w:rPr>
          <w:lang w:val="en-US" w:eastAsia="ja-JP"/>
        </w:rPr>
        <w:t xml:space="preserve"> set of media streams</w:t>
      </w:r>
      <w:r w:rsidR="00DF3382" w:rsidRPr="0097375E">
        <w:rPr>
          <w:lang w:val="en-US" w:eastAsia="ja-JP"/>
        </w:rPr>
        <w:t>.</w:t>
      </w:r>
    </w:p>
    <w:p w14:paraId="6CB3B52F" w14:textId="683E127E" w:rsidR="00154D31" w:rsidRDefault="00154D31" w:rsidP="00154D31">
      <w:pPr>
        <w:pStyle w:val="a2"/>
        <w:rPr>
          <w:lang w:val="en-US"/>
        </w:rPr>
      </w:pPr>
      <w:bookmarkStart w:id="1139" w:name="_Toc163837281"/>
      <w:r>
        <w:rPr>
          <w:lang w:val="en-US"/>
        </w:rPr>
        <w:t>Definitions</w:t>
      </w:r>
      <w:bookmarkEnd w:id="1139"/>
    </w:p>
    <w:p w14:paraId="237E298C" w14:textId="2C278386" w:rsidR="00A3078E" w:rsidRPr="00464BAD" w:rsidRDefault="00A3078E" w:rsidP="00AE36B5">
      <w:pPr>
        <w:rPr>
          <w:lang w:val="en-US"/>
        </w:rPr>
      </w:pPr>
      <w:r w:rsidRPr="00AE36B5">
        <w:rPr>
          <w:highlight w:val="yellow"/>
          <w:lang w:val="en-US" w:eastAsia="ja-JP"/>
        </w:rPr>
        <w:t>[Editor’s note: This clause has been extracted in extenso from 3GPP TS 26.119</w:t>
      </w:r>
      <w:r w:rsidR="00E41574" w:rsidRPr="00AE36B5">
        <w:rPr>
          <w:highlight w:val="yellow"/>
          <w:lang w:val="en-US" w:eastAsia="ja-JP"/>
        </w:rPr>
        <w:t xml:space="preserve">. Further adaptation </w:t>
      </w:r>
      <w:r w:rsidR="00050CC1">
        <w:rPr>
          <w:highlight w:val="yellow"/>
          <w:lang w:val="en-US" w:eastAsia="ja-JP"/>
        </w:rPr>
        <w:t>in</w:t>
      </w:r>
      <w:r w:rsidR="00E41574" w:rsidRPr="00AE36B5">
        <w:rPr>
          <w:highlight w:val="yellow"/>
          <w:lang w:val="en-US" w:eastAsia="ja-JP"/>
        </w:rPr>
        <w:t xml:space="preserve"> the context of </w:t>
      </w:r>
      <w:r w:rsidR="00050CC1" w:rsidRPr="00AE36B5">
        <w:rPr>
          <w:highlight w:val="yellow"/>
          <w:lang w:val="en-US" w:eastAsia="ja-JP"/>
        </w:rPr>
        <w:t>ISO/IEC 23090-13 is desirable.</w:t>
      </w:r>
      <w:r w:rsidRPr="00AE36B5">
        <w:rPr>
          <w:highlight w:val="yellow"/>
          <w:lang w:val="en-US" w:eastAsia="ja-JP"/>
        </w:rPr>
        <w:t>]</w:t>
      </w:r>
    </w:p>
    <w:p w14:paraId="3010E6A4" w14:textId="77777777" w:rsidR="00697934" w:rsidRPr="00697934" w:rsidRDefault="00697934" w:rsidP="00697934">
      <w:pPr>
        <w:rPr>
          <w:lang w:val="en-US" w:eastAsia="ja-JP"/>
        </w:rPr>
      </w:pPr>
      <w:r w:rsidRPr="00697934">
        <w:rPr>
          <w:lang w:val="en-US" w:eastAsia="ja-JP"/>
        </w:rPr>
        <w:t>Concurrent video decoder instances are defined as follows.</w:t>
      </w:r>
    </w:p>
    <w:p w14:paraId="136CF3C7" w14:textId="77777777" w:rsidR="00697934" w:rsidRPr="00697934" w:rsidRDefault="00697934" w:rsidP="00697934">
      <w:pPr>
        <w:rPr>
          <w:lang w:val="en-US" w:eastAsia="ja-JP"/>
        </w:rPr>
      </w:pPr>
      <w:r w:rsidRPr="00697934">
        <w:rPr>
          <w:lang w:val="en-US" w:eastAsia="ja-JP"/>
        </w:rPr>
        <w:t>For N video bitstreams encoded according to a video codec profile, decoding units flow into the coded picture buffer (CPB) for each stream according to a specified arrival schedule and are delivered by the common Hypothetical Stream Scheduler (HSS) that schedules the N bitstreams for decoding each of the units. For each access unit</w:t>
      </w:r>
    </w:p>
    <w:p w14:paraId="03B0D5DF" w14:textId="77777777" w:rsidR="00697934" w:rsidRDefault="00697934" w:rsidP="00697934">
      <w:pPr>
        <w:pStyle w:val="ListParagraph"/>
        <w:numPr>
          <w:ilvl w:val="0"/>
          <w:numId w:val="126"/>
        </w:numPr>
        <w:rPr>
          <w:lang w:val="en-US" w:eastAsia="ja-JP"/>
        </w:rPr>
      </w:pPr>
      <w:r w:rsidRPr="00697934">
        <w:rPr>
          <w:lang w:val="en-US" w:eastAsia="ja-JP"/>
        </w:rPr>
        <w:t>all data associated with an access unit is removed and decoded instantaneously by the instantaneous decoding process at CPB removal time of the access unit.</w:t>
      </w:r>
    </w:p>
    <w:p w14:paraId="67D593DD" w14:textId="77777777" w:rsidR="00697934" w:rsidRDefault="00697934" w:rsidP="00697934">
      <w:pPr>
        <w:pStyle w:val="ListParagraph"/>
        <w:numPr>
          <w:ilvl w:val="0"/>
          <w:numId w:val="126"/>
        </w:numPr>
        <w:rPr>
          <w:lang w:val="en-US" w:eastAsia="ja-JP"/>
        </w:rPr>
      </w:pPr>
      <w:r w:rsidRPr="00697934">
        <w:rPr>
          <w:lang w:val="en-US" w:eastAsia="ja-JP"/>
        </w:rPr>
        <w:t xml:space="preserve">Each decoded picture is placed in the Decoded Picture Buffer (DPB) for being referenced by the decoding process of this stream as well as for output and cropping. </w:t>
      </w:r>
    </w:p>
    <w:p w14:paraId="4882C802" w14:textId="0E016D95" w:rsidR="00697934" w:rsidRPr="00697934" w:rsidRDefault="00697934" w:rsidP="00AE36B5">
      <w:pPr>
        <w:pStyle w:val="ListParagraph"/>
        <w:numPr>
          <w:ilvl w:val="0"/>
          <w:numId w:val="126"/>
        </w:numPr>
        <w:rPr>
          <w:lang w:val="en-US" w:eastAsia="ja-JP"/>
        </w:rPr>
      </w:pPr>
      <w:r w:rsidRPr="00697934">
        <w:rPr>
          <w:lang w:val="en-US" w:eastAsia="ja-JP"/>
        </w:rPr>
        <w:t>A decoded picture is removed from the DPB at the time that it becomes no longer needed for inter-prediction reference as well as the output time of the access unit is the largest of all decoded pictures remaining in the group of N decoders</w:t>
      </w:r>
    </w:p>
    <w:p w14:paraId="5C3FCE6A" w14:textId="77777777" w:rsidR="00697934" w:rsidRPr="00697934" w:rsidRDefault="00697934" w:rsidP="00697934">
      <w:pPr>
        <w:rPr>
          <w:lang w:val="en-US" w:eastAsia="ja-JP"/>
        </w:rPr>
      </w:pPr>
      <w:r w:rsidRPr="00697934">
        <w:rPr>
          <w:lang w:val="en-US" w:eastAsia="ja-JP"/>
        </w:rPr>
        <w:t xml:space="preserve">Then at any point time, </w:t>
      </w:r>
    </w:p>
    <w:p w14:paraId="2170CDD7" w14:textId="77777777" w:rsidR="006464D6" w:rsidRDefault="00697934" w:rsidP="00697934">
      <w:pPr>
        <w:pStyle w:val="ListParagraph"/>
        <w:numPr>
          <w:ilvl w:val="0"/>
          <w:numId w:val="127"/>
        </w:numPr>
        <w:rPr>
          <w:lang w:val="en-US" w:eastAsia="ja-JP"/>
        </w:rPr>
      </w:pPr>
      <w:r w:rsidRPr="006464D6">
        <w:rPr>
          <w:lang w:val="en-US" w:eastAsia="ja-JP"/>
        </w:rPr>
        <w:t>each of the individual streams conforms to the signaled profile/level/tier and HRD parameters of the individual stream.</w:t>
      </w:r>
    </w:p>
    <w:p w14:paraId="0F0E4360" w14:textId="77777777" w:rsidR="006464D6" w:rsidRDefault="00697934" w:rsidP="00697934">
      <w:pPr>
        <w:pStyle w:val="ListParagraph"/>
        <w:numPr>
          <w:ilvl w:val="0"/>
          <w:numId w:val="127"/>
        </w:numPr>
        <w:rPr>
          <w:lang w:val="en-US" w:eastAsia="ja-JP"/>
        </w:rPr>
      </w:pPr>
      <w:r w:rsidRPr="006464D6">
        <w:rPr>
          <w:lang w:val="en-US" w:eastAsia="ja-JP"/>
        </w:rPr>
        <w:t>The sum of the CPB size conforms to common profile/level/tier signaling</w:t>
      </w:r>
    </w:p>
    <w:p w14:paraId="312D4D11" w14:textId="77777777" w:rsidR="006464D6" w:rsidRDefault="00697934" w:rsidP="00697934">
      <w:pPr>
        <w:pStyle w:val="ListParagraph"/>
        <w:numPr>
          <w:ilvl w:val="0"/>
          <w:numId w:val="127"/>
        </w:numPr>
        <w:rPr>
          <w:lang w:val="en-US" w:eastAsia="ja-JP"/>
        </w:rPr>
      </w:pPr>
      <w:r w:rsidRPr="006464D6">
        <w:rPr>
          <w:lang w:val="en-US" w:eastAsia="ja-JP"/>
        </w:rPr>
        <w:t xml:space="preserve">The aggregate decoder processing speed (samples per seconds) conforms to common profile/level/tier signaling. </w:t>
      </w:r>
    </w:p>
    <w:p w14:paraId="4E88EE14" w14:textId="77777777" w:rsidR="006464D6" w:rsidRDefault="00697934" w:rsidP="00697934">
      <w:pPr>
        <w:pStyle w:val="ListParagraph"/>
        <w:numPr>
          <w:ilvl w:val="0"/>
          <w:numId w:val="127"/>
        </w:numPr>
        <w:rPr>
          <w:lang w:val="en-US" w:eastAsia="ja-JP"/>
        </w:rPr>
      </w:pPr>
      <w:r w:rsidRPr="006464D6">
        <w:rPr>
          <w:lang w:val="en-US" w:eastAsia="ja-JP"/>
        </w:rPr>
        <w:t>The sum of the DPB size conforms to common profile/level/tier signaling</w:t>
      </w:r>
    </w:p>
    <w:p w14:paraId="46E7E72C" w14:textId="62A77D90" w:rsidR="00697934" w:rsidRPr="006464D6" w:rsidRDefault="00697934" w:rsidP="00AE36B5">
      <w:pPr>
        <w:pStyle w:val="ListParagraph"/>
        <w:numPr>
          <w:ilvl w:val="0"/>
          <w:numId w:val="127"/>
        </w:numPr>
        <w:rPr>
          <w:lang w:val="en-US" w:eastAsia="ja-JP"/>
        </w:rPr>
      </w:pPr>
      <w:r w:rsidRPr="006464D6">
        <w:rPr>
          <w:lang w:val="en-US" w:eastAsia="ja-JP"/>
        </w:rPr>
        <w:t>The common DPB size conforms to common profile/level/tier signaling</w:t>
      </w:r>
    </w:p>
    <w:p w14:paraId="268A19C9" w14:textId="4214378D" w:rsidR="00154D31" w:rsidRDefault="00697934" w:rsidP="00DF3382">
      <w:pPr>
        <w:rPr>
          <w:lang w:val="en-US" w:eastAsia="ja-JP"/>
        </w:rPr>
      </w:pPr>
      <w:r w:rsidRPr="00697934">
        <w:rPr>
          <w:lang w:val="en-US" w:eastAsia="ja-JP"/>
        </w:rPr>
        <w:t>A set of N concurrent decoder instances conforms to a given capabilities (defined in clause 7.1.2.2), if a set of up to N bitstreams encoded to be decodable by the HRD above, is decodable within the timing limits.</w:t>
      </w:r>
    </w:p>
    <w:p w14:paraId="2892CC25" w14:textId="150D6439" w:rsidR="00C92775" w:rsidRDefault="00C92775" w:rsidP="00AE36B5">
      <w:pPr>
        <w:pStyle w:val="a2"/>
        <w:rPr>
          <w:lang w:val="en-US"/>
        </w:rPr>
      </w:pPr>
      <w:bookmarkStart w:id="1140" w:name="_Toc163837282"/>
      <w:r>
        <w:rPr>
          <w:lang w:val="en-US"/>
        </w:rPr>
        <w:lastRenderedPageBreak/>
        <w:t>Level</w:t>
      </w:r>
      <w:r w:rsidR="000801F4">
        <w:rPr>
          <w:lang w:val="en-US"/>
        </w:rPr>
        <w:t xml:space="preserve"> limits</w:t>
      </w:r>
      <w:bookmarkEnd w:id="1140"/>
    </w:p>
    <w:p w14:paraId="3745E771" w14:textId="0553E819" w:rsidR="00DF3382" w:rsidRDefault="00DF3382" w:rsidP="00DF3382">
      <w:pPr>
        <w:pStyle w:val="Caption"/>
        <w:keepNext/>
      </w:pPr>
      <w:r>
        <w:t xml:space="preserve">Table </w:t>
      </w:r>
      <w:r>
        <w:fldChar w:fldCharType="begin"/>
      </w:r>
      <w:r>
        <w:instrText xml:space="preserve"> SEQ Table \* ARABIC </w:instrText>
      </w:r>
      <w:r>
        <w:fldChar w:fldCharType="separate"/>
      </w:r>
      <w:r w:rsidR="00C92775">
        <w:rPr>
          <w:noProof/>
        </w:rPr>
        <w:t>5</w:t>
      </w:r>
      <w:r>
        <w:fldChar w:fldCharType="end"/>
      </w:r>
      <w:r>
        <w:t xml:space="preserve"> – Level limits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1800"/>
        <w:gridCol w:w="1923"/>
        <w:gridCol w:w="1923"/>
        <w:gridCol w:w="2063"/>
        <w:gridCol w:w="1227"/>
      </w:tblGrid>
      <w:tr w:rsidR="00DF3382" w:rsidRPr="0001524B" w14:paraId="173F6F7B" w14:textId="77777777" w:rsidTr="000143D6">
        <w:trPr>
          <w:cantSplit/>
          <w:trHeight w:val="1761"/>
          <w:jc w:val="center"/>
        </w:trPr>
        <w:tc>
          <w:tcPr>
            <w:tcW w:w="413" w:type="pct"/>
            <w:tcBorders>
              <w:top w:val="single" w:sz="4" w:space="0" w:color="auto"/>
              <w:left w:val="single" w:sz="4" w:space="0" w:color="auto"/>
              <w:bottom w:val="single" w:sz="4" w:space="0" w:color="auto"/>
              <w:right w:val="single" w:sz="4" w:space="0" w:color="auto"/>
            </w:tcBorders>
            <w:vAlign w:val="center"/>
            <w:hideMark/>
          </w:tcPr>
          <w:p w14:paraId="0FCCAA3A" w14:textId="77777777" w:rsidR="00DF3382" w:rsidRPr="0001524B" w:rsidRDefault="00DF3382" w:rsidP="000143D6">
            <w:pPr>
              <w:spacing w:before="60" w:after="60" w:line="210" w:lineRule="atLeast"/>
              <w:jc w:val="center"/>
              <w:rPr>
                <w:rFonts w:ascii="Times New Roman" w:eastAsia="Calibri" w:hAnsi="Times New Roman"/>
                <w:b/>
                <w:sz w:val="18"/>
                <w:szCs w:val="18"/>
                <w:lang w:val="fr-CH" w:eastAsia="fr-CH"/>
              </w:rPr>
            </w:pPr>
            <w:r w:rsidRPr="0001524B">
              <w:rPr>
                <w:rFonts w:eastAsia="Calibri"/>
                <w:b/>
                <w:sz w:val="20"/>
              </w:rPr>
              <w:t>Level</w:t>
            </w:r>
          </w:p>
        </w:tc>
        <w:tc>
          <w:tcPr>
            <w:tcW w:w="924" w:type="pct"/>
            <w:tcBorders>
              <w:top w:val="single" w:sz="4" w:space="0" w:color="auto"/>
              <w:left w:val="single" w:sz="4" w:space="0" w:color="auto"/>
              <w:bottom w:val="single" w:sz="4" w:space="0" w:color="auto"/>
              <w:right w:val="single" w:sz="4" w:space="0" w:color="auto"/>
            </w:tcBorders>
            <w:vAlign w:val="center"/>
            <w:hideMark/>
          </w:tcPr>
          <w:p w14:paraId="39AB342F" w14:textId="77777777" w:rsidR="00DF3382" w:rsidRPr="0001524B" w:rsidRDefault="00DF3382" w:rsidP="000143D6">
            <w:pPr>
              <w:spacing w:before="60" w:after="60" w:line="210" w:lineRule="atLeast"/>
              <w:jc w:val="center"/>
              <w:rPr>
                <w:rFonts w:ascii="Times New Roman" w:eastAsia="Calibri" w:hAnsi="Times New Roman"/>
                <w:b/>
                <w:sz w:val="18"/>
                <w:szCs w:val="18"/>
                <w:lang w:val="fr-CH" w:eastAsia="fr-CH"/>
              </w:rPr>
            </w:pPr>
            <w:r w:rsidRPr="0001524B">
              <w:rPr>
                <w:rFonts w:eastAsia="Calibri"/>
                <w:b/>
                <w:sz w:val="20"/>
              </w:rPr>
              <w:t xml:space="preserve">Max aggregated luma picture size </w:t>
            </w:r>
            <w:proofErr w:type="spellStart"/>
            <w:r w:rsidRPr="0001524B">
              <w:rPr>
                <w:rFonts w:eastAsia="Calibri"/>
                <w:b/>
                <w:sz w:val="20"/>
              </w:rPr>
              <w:t>MaxAggLumaPs</w:t>
            </w:r>
            <w:proofErr w:type="spellEnd"/>
            <w:r w:rsidRPr="0001524B">
              <w:rPr>
                <w:rFonts w:eastAsia="Calibri"/>
                <w:b/>
                <w:sz w:val="20"/>
              </w:rPr>
              <w:t xml:space="preserve"> (samples)</w:t>
            </w:r>
          </w:p>
        </w:tc>
        <w:tc>
          <w:tcPr>
            <w:tcW w:w="987" w:type="pct"/>
            <w:tcBorders>
              <w:top w:val="single" w:sz="4" w:space="0" w:color="auto"/>
              <w:left w:val="single" w:sz="4" w:space="0" w:color="auto"/>
              <w:bottom w:val="single" w:sz="4" w:space="0" w:color="auto"/>
              <w:right w:val="single" w:sz="4" w:space="0" w:color="auto"/>
            </w:tcBorders>
            <w:vAlign w:val="center"/>
            <w:hideMark/>
          </w:tcPr>
          <w:p w14:paraId="77FDC2FE" w14:textId="77777777" w:rsidR="00DF3382" w:rsidRPr="0001524B" w:rsidRDefault="00DF3382" w:rsidP="000143D6">
            <w:pPr>
              <w:spacing w:before="60" w:after="60" w:line="210" w:lineRule="atLeast"/>
              <w:jc w:val="center"/>
              <w:rPr>
                <w:rFonts w:eastAsia="Calibri"/>
                <w:b/>
                <w:sz w:val="20"/>
              </w:rPr>
            </w:pPr>
            <w:r w:rsidRPr="0001524B">
              <w:rPr>
                <w:rFonts w:eastAsia="Calibri"/>
                <w:b/>
                <w:sz w:val="20"/>
              </w:rPr>
              <w:t xml:space="preserve">Max aggregated bit rate </w:t>
            </w:r>
            <w:proofErr w:type="spellStart"/>
            <w:r w:rsidRPr="0001524B">
              <w:rPr>
                <w:rFonts w:eastAsia="Calibri"/>
                <w:b/>
                <w:sz w:val="20"/>
              </w:rPr>
              <w:t>MaxAggBR</w:t>
            </w:r>
            <w:proofErr w:type="spellEnd"/>
            <w:r w:rsidRPr="0001524B">
              <w:rPr>
                <w:rFonts w:eastAsia="Calibri"/>
                <w:b/>
                <w:sz w:val="20"/>
              </w:rPr>
              <w:t xml:space="preserve"> (1000 bits/s)</w:t>
            </w:r>
          </w:p>
        </w:tc>
        <w:tc>
          <w:tcPr>
            <w:tcW w:w="987" w:type="pct"/>
            <w:tcBorders>
              <w:top w:val="single" w:sz="4" w:space="0" w:color="auto"/>
              <w:left w:val="single" w:sz="4" w:space="0" w:color="auto"/>
              <w:bottom w:val="single" w:sz="4" w:space="0" w:color="auto"/>
              <w:right w:val="single" w:sz="4" w:space="0" w:color="auto"/>
            </w:tcBorders>
            <w:vAlign w:val="center"/>
            <w:hideMark/>
          </w:tcPr>
          <w:p w14:paraId="5D2E74E5" w14:textId="77777777" w:rsidR="00DF3382" w:rsidRPr="0001524B" w:rsidRDefault="00DF3382" w:rsidP="000143D6">
            <w:pPr>
              <w:spacing w:before="60" w:after="60" w:line="210" w:lineRule="atLeast"/>
              <w:jc w:val="center"/>
              <w:rPr>
                <w:rFonts w:eastAsia="Calibri"/>
                <w:b/>
                <w:sz w:val="20"/>
              </w:rPr>
            </w:pPr>
            <w:r w:rsidRPr="0001524B">
              <w:rPr>
                <w:rFonts w:eastAsia="Calibri"/>
                <w:b/>
                <w:sz w:val="20"/>
              </w:rPr>
              <w:t xml:space="preserve">Max aggregated luma sample rate </w:t>
            </w:r>
            <w:proofErr w:type="spellStart"/>
            <w:r w:rsidRPr="0001524B">
              <w:rPr>
                <w:rFonts w:eastAsia="Calibri"/>
                <w:b/>
                <w:sz w:val="20"/>
              </w:rPr>
              <w:t>MaxAggLumaSr</w:t>
            </w:r>
            <w:proofErr w:type="spellEnd"/>
            <w:r w:rsidRPr="0001524B">
              <w:rPr>
                <w:rFonts w:eastAsia="Calibri"/>
                <w:b/>
                <w:sz w:val="20"/>
              </w:rPr>
              <w:br/>
              <w:t>(samples/sec)</w:t>
            </w:r>
          </w:p>
        </w:tc>
        <w:tc>
          <w:tcPr>
            <w:tcW w:w="1059" w:type="pct"/>
            <w:tcBorders>
              <w:top w:val="single" w:sz="4" w:space="0" w:color="auto"/>
              <w:left w:val="single" w:sz="4" w:space="0" w:color="auto"/>
              <w:bottom w:val="single" w:sz="4" w:space="0" w:color="auto"/>
              <w:right w:val="single" w:sz="4" w:space="0" w:color="auto"/>
            </w:tcBorders>
            <w:vAlign w:val="center"/>
            <w:hideMark/>
          </w:tcPr>
          <w:p w14:paraId="5A476150" w14:textId="77777777" w:rsidR="00DF3382" w:rsidRPr="0001524B" w:rsidRDefault="00DF3382" w:rsidP="000143D6">
            <w:pPr>
              <w:spacing w:before="60" w:after="60" w:line="210" w:lineRule="atLeast"/>
              <w:jc w:val="center"/>
              <w:rPr>
                <w:rFonts w:ascii="Times New Roman" w:eastAsia="Calibri" w:hAnsi="Times New Roman"/>
                <w:b/>
                <w:sz w:val="18"/>
                <w:szCs w:val="18"/>
                <w:lang w:eastAsia="fr-CH"/>
              </w:rPr>
            </w:pPr>
            <w:r w:rsidRPr="0001524B">
              <w:rPr>
                <w:rFonts w:eastAsia="Calibri"/>
                <w:b/>
                <w:sz w:val="20"/>
              </w:rPr>
              <w:t xml:space="preserve">Max </w:t>
            </w:r>
            <w:proofErr w:type="spellStart"/>
            <w:r w:rsidRPr="0001524B">
              <w:rPr>
                <w:rFonts w:eastAsia="Calibri"/>
                <w:b/>
                <w:sz w:val="20"/>
              </w:rPr>
              <w:t>aggregrated</w:t>
            </w:r>
            <w:proofErr w:type="spellEnd"/>
            <w:r w:rsidRPr="0001524B">
              <w:rPr>
                <w:rFonts w:eastAsia="Calibri"/>
                <w:b/>
                <w:sz w:val="20"/>
              </w:rPr>
              <w:t xml:space="preserve"> DB size </w:t>
            </w:r>
            <w:proofErr w:type="spellStart"/>
            <w:r w:rsidRPr="0001524B">
              <w:rPr>
                <w:rFonts w:eastAsia="Calibri"/>
                <w:b/>
                <w:sz w:val="20"/>
              </w:rPr>
              <w:t>MaxAggDB</w:t>
            </w:r>
            <w:proofErr w:type="spellEnd"/>
            <w:r w:rsidRPr="0001524B">
              <w:rPr>
                <w:rFonts w:eastAsia="Calibri"/>
                <w:b/>
                <w:sz w:val="20"/>
              </w:rPr>
              <w:t xml:space="preserve"> (1000 bits)</w:t>
            </w:r>
          </w:p>
        </w:tc>
        <w:tc>
          <w:tcPr>
            <w:tcW w:w="631" w:type="pct"/>
            <w:tcBorders>
              <w:top w:val="single" w:sz="4" w:space="0" w:color="auto"/>
              <w:left w:val="single" w:sz="4" w:space="0" w:color="auto"/>
              <w:bottom w:val="single" w:sz="4" w:space="0" w:color="auto"/>
              <w:right w:val="single" w:sz="4" w:space="0" w:color="auto"/>
            </w:tcBorders>
            <w:vAlign w:val="center"/>
            <w:hideMark/>
          </w:tcPr>
          <w:p w14:paraId="7F6D1805" w14:textId="77777777" w:rsidR="00DF3382" w:rsidRPr="0001524B" w:rsidRDefault="00DF3382" w:rsidP="000143D6">
            <w:pPr>
              <w:spacing w:before="60" w:after="60" w:line="210" w:lineRule="atLeast"/>
              <w:jc w:val="center"/>
              <w:rPr>
                <w:rFonts w:eastAsia="Calibri"/>
                <w:b/>
                <w:sz w:val="20"/>
              </w:rPr>
            </w:pPr>
            <w:r w:rsidRPr="0001524B">
              <w:rPr>
                <w:rFonts w:eastAsia="Calibri"/>
                <w:b/>
                <w:sz w:val="20"/>
              </w:rPr>
              <w:t>Max number of decoder instances</w:t>
            </w:r>
          </w:p>
        </w:tc>
      </w:tr>
      <w:tr w:rsidR="00DF3382" w:rsidRPr="009E3CEC" w14:paraId="275B09D5"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77A4784E" w14:textId="77777777" w:rsidR="00DF3382" w:rsidRPr="009E3CEC" w:rsidRDefault="00DF3382" w:rsidP="000143D6">
            <w:pPr>
              <w:spacing w:before="60" w:after="60" w:line="210" w:lineRule="atLeast"/>
              <w:rPr>
                <w:rFonts w:eastAsia="Calibri"/>
                <w:sz w:val="18"/>
                <w:szCs w:val="18"/>
                <w:lang w:val="fr-CH" w:eastAsia="fr-CH"/>
              </w:rPr>
            </w:pPr>
            <w:r w:rsidRPr="009E3CEC">
              <w:rPr>
                <w:rFonts w:eastAsia="Calibri"/>
                <w:sz w:val="20"/>
                <w:szCs w:val="18"/>
                <w:lang w:eastAsia="fr-CH"/>
              </w:rPr>
              <w:t>1.0</w:t>
            </w:r>
          </w:p>
        </w:tc>
        <w:tc>
          <w:tcPr>
            <w:tcW w:w="924" w:type="pct"/>
            <w:tcBorders>
              <w:top w:val="single" w:sz="4" w:space="0" w:color="auto"/>
              <w:left w:val="single" w:sz="4" w:space="0" w:color="auto"/>
              <w:bottom w:val="single" w:sz="4" w:space="0" w:color="auto"/>
              <w:right w:val="single" w:sz="4" w:space="0" w:color="auto"/>
            </w:tcBorders>
          </w:tcPr>
          <w:p w14:paraId="7BA83222" w14:textId="77777777" w:rsidR="00DF3382" w:rsidRPr="009E3CEC" w:rsidRDefault="00DF3382" w:rsidP="000143D6">
            <w:pPr>
              <w:spacing w:before="60" w:after="60" w:line="210" w:lineRule="atLeast"/>
              <w:jc w:val="right"/>
              <w:rPr>
                <w:rFonts w:eastAsia="Calibri"/>
                <w:sz w:val="18"/>
                <w:szCs w:val="18"/>
                <w:lang w:val="fr-CH" w:eastAsia="fr-CH"/>
              </w:rPr>
            </w:pPr>
            <w:r w:rsidRPr="009E3CEC">
              <w:rPr>
                <w:rFonts w:eastAsia="Calibri"/>
                <w:sz w:val="20"/>
              </w:rPr>
              <w:t>2 073 600</w:t>
            </w:r>
          </w:p>
        </w:tc>
        <w:tc>
          <w:tcPr>
            <w:tcW w:w="987" w:type="pct"/>
            <w:tcBorders>
              <w:top w:val="single" w:sz="4" w:space="0" w:color="auto"/>
              <w:left w:val="single" w:sz="4" w:space="0" w:color="auto"/>
              <w:bottom w:val="single" w:sz="4" w:space="0" w:color="auto"/>
              <w:right w:val="single" w:sz="4" w:space="0" w:color="auto"/>
            </w:tcBorders>
          </w:tcPr>
          <w:p w14:paraId="7E982E78"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50 000</w:t>
            </w:r>
          </w:p>
        </w:tc>
        <w:tc>
          <w:tcPr>
            <w:tcW w:w="987" w:type="pct"/>
            <w:tcBorders>
              <w:top w:val="single" w:sz="4" w:space="0" w:color="auto"/>
              <w:left w:val="single" w:sz="4" w:space="0" w:color="auto"/>
              <w:bottom w:val="single" w:sz="4" w:space="0" w:color="auto"/>
              <w:right w:val="single" w:sz="4" w:space="0" w:color="auto"/>
            </w:tcBorders>
          </w:tcPr>
          <w:p w14:paraId="2F3BB5F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133 693 440</w:t>
            </w:r>
          </w:p>
        </w:tc>
        <w:tc>
          <w:tcPr>
            <w:tcW w:w="1059" w:type="pct"/>
            <w:tcBorders>
              <w:top w:val="single" w:sz="4" w:space="0" w:color="auto"/>
              <w:left w:val="single" w:sz="4" w:space="0" w:color="auto"/>
              <w:bottom w:val="single" w:sz="4" w:space="0" w:color="auto"/>
              <w:right w:val="single" w:sz="4" w:space="0" w:color="auto"/>
            </w:tcBorders>
          </w:tcPr>
          <w:p w14:paraId="20C1A99E" w14:textId="77777777" w:rsidR="00DF3382" w:rsidRPr="009E3CEC" w:rsidRDefault="00DF3382" w:rsidP="000143D6">
            <w:pPr>
              <w:spacing w:before="60" w:after="60" w:line="210" w:lineRule="atLeast"/>
              <w:jc w:val="right"/>
              <w:rPr>
                <w:rFonts w:eastAsia="Calibri"/>
                <w:sz w:val="18"/>
                <w:szCs w:val="18"/>
                <w:lang w:val="fr-CH" w:eastAsia="fr-CH"/>
              </w:rPr>
            </w:pPr>
            <w:r w:rsidRPr="009E3CEC">
              <w:rPr>
                <w:rFonts w:eastAsia="Calibri"/>
                <w:sz w:val="20"/>
              </w:rPr>
              <w:t>50 000</w:t>
            </w:r>
          </w:p>
        </w:tc>
        <w:tc>
          <w:tcPr>
            <w:tcW w:w="631" w:type="pct"/>
            <w:tcBorders>
              <w:top w:val="single" w:sz="4" w:space="0" w:color="auto"/>
              <w:left w:val="single" w:sz="4" w:space="0" w:color="auto"/>
              <w:bottom w:val="single" w:sz="4" w:space="0" w:color="auto"/>
              <w:right w:val="single" w:sz="4" w:space="0" w:color="auto"/>
            </w:tcBorders>
          </w:tcPr>
          <w:p w14:paraId="4094CBCB" w14:textId="77777777" w:rsidR="00DF3382" w:rsidRPr="009E3CEC" w:rsidRDefault="00DF3382" w:rsidP="000143D6">
            <w:pPr>
              <w:tabs>
                <w:tab w:val="center" w:pos="460"/>
                <w:tab w:val="right" w:pos="921"/>
              </w:tabs>
              <w:spacing w:before="60" w:after="60" w:line="210" w:lineRule="atLeast"/>
              <w:jc w:val="right"/>
              <w:rPr>
                <w:rFonts w:eastAsia="Calibri"/>
                <w:sz w:val="18"/>
                <w:szCs w:val="18"/>
                <w:lang w:val="fr-CH" w:eastAsia="fr-CH"/>
              </w:rPr>
            </w:pPr>
            <w:r w:rsidRPr="009E3CEC">
              <w:rPr>
                <w:rFonts w:eastAsia="Calibri"/>
                <w:sz w:val="18"/>
                <w:szCs w:val="18"/>
                <w:lang w:val="fr-CH" w:eastAsia="fr-CH"/>
              </w:rPr>
              <w:t>2</w:t>
            </w:r>
          </w:p>
        </w:tc>
      </w:tr>
      <w:tr w:rsidR="00DF3382" w:rsidRPr="009E3CEC" w14:paraId="76FA2A9F"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hideMark/>
          </w:tcPr>
          <w:p w14:paraId="6A94F71C"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2.0</w:t>
            </w:r>
          </w:p>
        </w:tc>
        <w:tc>
          <w:tcPr>
            <w:tcW w:w="924" w:type="pct"/>
            <w:tcBorders>
              <w:top w:val="single" w:sz="4" w:space="0" w:color="auto"/>
              <w:left w:val="single" w:sz="4" w:space="0" w:color="auto"/>
              <w:bottom w:val="single" w:sz="4" w:space="0" w:color="auto"/>
              <w:right w:val="single" w:sz="4" w:space="0" w:color="auto"/>
            </w:tcBorders>
            <w:hideMark/>
          </w:tcPr>
          <w:p w14:paraId="6FD8D8F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8 294 400</w:t>
            </w:r>
          </w:p>
        </w:tc>
        <w:tc>
          <w:tcPr>
            <w:tcW w:w="987" w:type="pct"/>
            <w:tcBorders>
              <w:top w:val="single" w:sz="4" w:space="0" w:color="auto"/>
              <w:left w:val="single" w:sz="4" w:space="0" w:color="auto"/>
              <w:bottom w:val="single" w:sz="4" w:space="0" w:color="auto"/>
              <w:right w:val="single" w:sz="4" w:space="0" w:color="auto"/>
            </w:tcBorders>
            <w:hideMark/>
          </w:tcPr>
          <w:p w14:paraId="6D0970B9"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987" w:type="pct"/>
            <w:tcBorders>
              <w:top w:val="single" w:sz="4" w:space="0" w:color="auto"/>
              <w:left w:val="single" w:sz="4" w:space="0" w:color="auto"/>
              <w:bottom w:val="single" w:sz="4" w:space="0" w:color="auto"/>
              <w:right w:val="single" w:sz="4" w:space="0" w:color="auto"/>
            </w:tcBorders>
            <w:hideMark/>
          </w:tcPr>
          <w:p w14:paraId="1E364B24"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534 773 760</w:t>
            </w:r>
          </w:p>
        </w:tc>
        <w:tc>
          <w:tcPr>
            <w:tcW w:w="1059" w:type="pct"/>
            <w:tcBorders>
              <w:top w:val="single" w:sz="4" w:space="0" w:color="auto"/>
              <w:left w:val="single" w:sz="4" w:space="0" w:color="auto"/>
              <w:bottom w:val="single" w:sz="4" w:space="0" w:color="auto"/>
              <w:right w:val="single" w:sz="4" w:space="0" w:color="auto"/>
            </w:tcBorders>
            <w:hideMark/>
          </w:tcPr>
          <w:p w14:paraId="23ED6724"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631" w:type="pct"/>
            <w:tcBorders>
              <w:top w:val="single" w:sz="4" w:space="0" w:color="auto"/>
              <w:left w:val="single" w:sz="4" w:space="0" w:color="auto"/>
              <w:bottom w:val="single" w:sz="4" w:space="0" w:color="auto"/>
              <w:right w:val="single" w:sz="4" w:space="0" w:color="auto"/>
            </w:tcBorders>
            <w:hideMark/>
          </w:tcPr>
          <w:p w14:paraId="659A995B"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2</w:t>
            </w:r>
          </w:p>
        </w:tc>
      </w:tr>
      <w:tr w:rsidR="00DF3382" w:rsidRPr="009E3CEC" w14:paraId="59CF5F44"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76420B8C"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2.</w:t>
            </w:r>
            <w:r>
              <w:rPr>
                <w:rFonts w:eastAsia="Calibri"/>
                <w:sz w:val="20"/>
                <w:szCs w:val="18"/>
                <w:lang w:eastAsia="fr-CH"/>
              </w:rPr>
              <w:t>1</w:t>
            </w:r>
          </w:p>
        </w:tc>
        <w:tc>
          <w:tcPr>
            <w:tcW w:w="924" w:type="pct"/>
            <w:tcBorders>
              <w:top w:val="single" w:sz="4" w:space="0" w:color="auto"/>
              <w:left w:val="single" w:sz="4" w:space="0" w:color="auto"/>
              <w:bottom w:val="single" w:sz="4" w:space="0" w:color="auto"/>
              <w:right w:val="single" w:sz="4" w:space="0" w:color="auto"/>
            </w:tcBorders>
          </w:tcPr>
          <w:p w14:paraId="5EC1E861"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8 294 400</w:t>
            </w:r>
          </w:p>
        </w:tc>
        <w:tc>
          <w:tcPr>
            <w:tcW w:w="987" w:type="pct"/>
            <w:tcBorders>
              <w:top w:val="single" w:sz="4" w:space="0" w:color="auto"/>
              <w:left w:val="single" w:sz="4" w:space="0" w:color="auto"/>
              <w:bottom w:val="single" w:sz="4" w:space="0" w:color="auto"/>
              <w:right w:val="single" w:sz="4" w:space="0" w:color="auto"/>
            </w:tcBorders>
          </w:tcPr>
          <w:p w14:paraId="4FFCA814"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987" w:type="pct"/>
            <w:tcBorders>
              <w:top w:val="single" w:sz="4" w:space="0" w:color="auto"/>
              <w:left w:val="single" w:sz="4" w:space="0" w:color="auto"/>
              <w:bottom w:val="single" w:sz="4" w:space="0" w:color="auto"/>
              <w:right w:val="single" w:sz="4" w:space="0" w:color="auto"/>
            </w:tcBorders>
          </w:tcPr>
          <w:p w14:paraId="2AC8F51D"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534 773 760</w:t>
            </w:r>
          </w:p>
        </w:tc>
        <w:tc>
          <w:tcPr>
            <w:tcW w:w="1059" w:type="pct"/>
            <w:tcBorders>
              <w:top w:val="single" w:sz="4" w:space="0" w:color="auto"/>
              <w:left w:val="single" w:sz="4" w:space="0" w:color="auto"/>
              <w:bottom w:val="single" w:sz="4" w:space="0" w:color="auto"/>
              <w:right w:val="single" w:sz="4" w:space="0" w:color="auto"/>
            </w:tcBorders>
          </w:tcPr>
          <w:p w14:paraId="7A7017F2"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160 000</w:t>
            </w:r>
          </w:p>
        </w:tc>
        <w:tc>
          <w:tcPr>
            <w:tcW w:w="631" w:type="pct"/>
            <w:tcBorders>
              <w:top w:val="single" w:sz="4" w:space="0" w:color="auto"/>
              <w:left w:val="single" w:sz="4" w:space="0" w:color="auto"/>
              <w:bottom w:val="single" w:sz="4" w:space="0" w:color="auto"/>
              <w:right w:val="single" w:sz="4" w:space="0" w:color="auto"/>
            </w:tcBorders>
          </w:tcPr>
          <w:p w14:paraId="3953AAE1" w14:textId="77777777" w:rsidR="00DF3382" w:rsidRPr="009E3CEC" w:rsidRDefault="00DF3382" w:rsidP="000143D6">
            <w:pPr>
              <w:tabs>
                <w:tab w:val="center" w:pos="460"/>
                <w:tab w:val="right" w:pos="921"/>
              </w:tabs>
              <w:spacing w:before="60" w:after="60" w:line="210" w:lineRule="atLeast"/>
              <w:jc w:val="right"/>
              <w:rPr>
                <w:rFonts w:eastAsia="Calibri"/>
                <w:sz w:val="20"/>
              </w:rPr>
            </w:pPr>
            <w:r>
              <w:rPr>
                <w:rFonts w:eastAsia="Calibri"/>
                <w:sz w:val="20"/>
              </w:rPr>
              <w:t>4</w:t>
            </w:r>
          </w:p>
        </w:tc>
      </w:tr>
      <w:tr w:rsidR="00DF3382" w:rsidRPr="009E3CEC" w14:paraId="6E4A148C"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hideMark/>
          </w:tcPr>
          <w:p w14:paraId="03869244"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3.0</w:t>
            </w:r>
          </w:p>
        </w:tc>
        <w:tc>
          <w:tcPr>
            <w:tcW w:w="924" w:type="pct"/>
            <w:tcBorders>
              <w:top w:val="single" w:sz="4" w:space="0" w:color="auto"/>
              <w:left w:val="single" w:sz="4" w:space="0" w:color="auto"/>
              <w:bottom w:val="single" w:sz="4" w:space="0" w:color="auto"/>
              <w:right w:val="single" w:sz="4" w:space="0" w:color="auto"/>
            </w:tcBorders>
            <w:hideMark/>
          </w:tcPr>
          <w:p w14:paraId="5CA5F705"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35 389 440</w:t>
            </w:r>
          </w:p>
        </w:tc>
        <w:tc>
          <w:tcPr>
            <w:tcW w:w="987" w:type="pct"/>
            <w:tcBorders>
              <w:top w:val="single" w:sz="4" w:space="0" w:color="auto"/>
              <w:left w:val="single" w:sz="4" w:space="0" w:color="auto"/>
              <w:bottom w:val="single" w:sz="4" w:space="0" w:color="auto"/>
              <w:right w:val="single" w:sz="4" w:space="0" w:color="auto"/>
            </w:tcBorders>
            <w:hideMark/>
          </w:tcPr>
          <w:p w14:paraId="66025D1F"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987" w:type="pct"/>
            <w:tcBorders>
              <w:top w:val="single" w:sz="4" w:space="0" w:color="auto"/>
              <w:left w:val="single" w:sz="4" w:space="0" w:color="auto"/>
              <w:bottom w:val="single" w:sz="4" w:space="0" w:color="auto"/>
              <w:right w:val="single" w:sz="4" w:space="0" w:color="auto"/>
            </w:tcBorders>
            <w:hideMark/>
          </w:tcPr>
          <w:p w14:paraId="03BB5418"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4 278 190 080</w:t>
            </w:r>
          </w:p>
        </w:tc>
        <w:tc>
          <w:tcPr>
            <w:tcW w:w="1059" w:type="pct"/>
            <w:tcBorders>
              <w:top w:val="single" w:sz="4" w:space="0" w:color="auto"/>
              <w:left w:val="single" w:sz="4" w:space="0" w:color="auto"/>
              <w:bottom w:val="single" w:sz="4" w:space="0" w:color="auto"/>
              <w:right w:val="single" w:sz="4" w:space="0" w:color="auto"/>
            </w:tcBorders>
            <w:hideMark/>
          </w:tcPr>
          <w:p w14:paraId="4495CA6D"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631" w:type="pct"/>
            <w:tcBorders>
              <w:top w:val="single" w:sz="4" w:space="0" w:color="auto"/>
              <w:left w:val="single" w:sz="4" w:space="0" w:color="auto"/>
              <w:bottom w:val="single" w:sz="4" w:space="0" w:color="auto"/>
              <w:right w:val="single" w:sz="4" w:space="0" w:color="auto"/>
            </w:tcBorders>
            <w:hideMark/>
          </w:tcPr>
          <w:p w14:paraId="418389CB"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ab/>
            </w:r>
            <w:r w:rsidRPr="009E3CEC">
              <w:rPr>
                <w:rFonts w:eastAsia="Calibri"/>
                <w:sz w:val="20"/>
              </w:rPr>
              <w:tab/>
            </w:r>
            <w:r>
              <w:rPr>
                <w:rFonts w:eastAsia="Calibri"/>
                <w:sz w:val="20"/>
              </w:rPr>
              <w:t>2</w:t>
            </w:r>
          </w:p>
        </w:tc>
      </w:tr>
      <w:tr w:rsidR="00DF3382" w:rsidRPr="009E3CEC" w14:paraId="57D28664"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2B033CF7"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3.</w:t>
            </w:r>
            <w:r>
              <w:rPr>
                <w:rFonts w:eastAsia="Calibri"/>
                <w:sz w:val="20"/>
                <w:szCs w:val="18"/>
                <w:lang w:eastAsia="fr-CH"/>
              </w:rPr>
              <w:t>1</w:t>
            </w:r>
          </w:p>
        </w:tc>
        <w:tc>
          <w:tcPr>
            <w:tcW w:w="924" w:type="pct"/>
            <w:tcBorders>
              <w:top w:val="single" w:sz="4" w:space="0" w:color="auto"/>
              <w:left w:val="single" w:sz="4" w:space="0" w:color="auto"/>
              <w:bottom w:val="single" w:sz="4" w:space="0" w:color="auto"/>
              <w:right w:val="single" w:sz="4" w:space="0" w:color="auto"/>
            </w:tcBorders>
          </w:tcPr>
          <w:p w14:paraId="36469E2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35 389 440</w:t>
            </w:r>
          </w:p>
        </w:tc>
        <w:tc>
          <w:tcPr>
            <w:tcW w:w="987" w:type="pct"/>
            <w:tcBorders>
              <w:top w:val="single" w:sz="4" w:space="0" w:color="auto"/>
              <w:left w:val="single" w:sz="4" w:space="0" w:color="auto"/>
              <w:bottom w:val="single" w:sz="4" w:space="0" w:color="auto"/>
              <w:right w:val="single" w:sz="4" w:space="0" w:color="auto"/>
            </w:tcBorders>
          </w:tcPr>
          <w:p w14:paraId="4E2F2B5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987" w:type="pct"/>
            <w:tcBorders>
              <w:top w:val="single" w:sz="4" w:space="0" w:color="auto"/>
              <w:left w:val="single" w:sz="4" w:space="0" w:color="auto"/>
              <w:bottom w:val="single" w:sz="4" w:space="0" w:color="auto"/>
              <w:right w:val="single" w:sz="4" w:space="0" w:color="auto"/>
            </w:tcBorders>
          </w:tcPr>
          <w:p w14:paraId="029F9B21"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4 278 190 080</w:t>
            </w:r>
          </w:p>
        </w:tc>
        <w:tc>
          <w:tcPr>
            <w:tcW w:w="1059" w:type="pct"/>
            <w:tcBorders>
              <w:top w:val="single" w:sz="4" w:space="0" w:color="auto"/>
              <w:left w:val="single" w:sz="4" w:space="0" w:color="auto"/>
              <w:bottom w:val="single" w:sz="4" w:space="0" w:color="auto"/>
              <w:right w:val="single" w:sz="4" w:space="0" w:color="auto"/>
            </w:tcBorders>
          </w:tcPr>
          <w:p w14:paraId="400EFCA2"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631" w:type="pct"/>
            <w:tcBorders>
              <w:top w:val="single" w:sz="4" w:space="0" w:color="auto"/>
              <w:left w:val="single" w:sz="4" w:space="0" w:color="auto"/>
              <w:bottom w:val="single" w:sz="4" w:space="0" w:color="auto"/>
              <w:right w:val="single" w:sz="4" w:space="0" w:color="auto"/>
            </w:tcBorders>
          </w:tcPr>
          <w:p w14:paraId="19FE9CD0"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ab/>
            </w:r>
            <w:r w:rsidRPr="009E3CEC">
              <w:rPr>
                <w:rFonts w:eastAsia="Calibri"/>
                <w:sz w:val="20"/>
              </w:rPr>
              <w:tab/>
              <w:t>4</w:t>
            </w:r>
          </w:p>
        </w:tc>
      </w:tr>
      <w:tr w:rsidR="00DF3382" w:rsidRPr="009E3CEC" w14:paraId="7EEA6A65" w14:textId="77777777" w:rsidTr="000143D6">
        <w:trPr>
          <w:jc w:val="center"/>
        </w:trPr>
        <w:tc>
          <w:tcPr>
            <w:tcW w:w="413" w:type="pct"/>
            <w:tcBorders>
              <w:top w:val="single" w:sz="4" w:space="0" w:color="auto"/>
              <w:left w:val="single" w:sz="4" w:space="0" w:color="auto"/>
              <w:bottom w:val="single" w:sz="4" w:space="0" w:color="auto"/>
              <w:right w:val="single" w:sz="4" w:space="0" w:color="auto"/>
            </w:tcBorders>
          </w:tcPr>
          <w:p w14:paraId="427A9853" w14:textId="77777777" w:rsidR="00DF3382" w:rsidRPr="009E3CEC" w:rsidRDefault="00DF3382" w:rsidP="000143D6">
            <w:pPr>
              <w:spacing w:before="60" w:after="60" w:line="210" w:lineRule="atLeast"/>
              <w:rPr>
                <w:rFonts w:eastAsia="Calibri"/>
                <w:sz w:val="20"/>
                <w:szCs w:val="18"/>
                <w:lang w:eastAsia="fr-CH"/>
              </w:rPr>
            </w:pPr>
            <w:r w:rsidRPr="009E3CEC">
              <w:rPr>
                <w:rFonts w:eastAsia="Calibri"/>
                <w:sz w:val="20"/>
                <w:szCs w:val="18"/>
                <w:lang w:eastAsia="fr-CH"/>
              </w:rPr>
              <w:t>3.</w:t>
            </w:r>
            <w:r>
              <w:rPr>
                <w:rFonts w:eastAsia="Calibri"/>
                <w:sz w:val="20"/>
                <w:szCs w:val="18"/>
                <w:lang w:eastAsia="fr-CH"/>
              </w:rPr>
              <w:t>2</w:t>
            </w:r>
          </w:p>
        </w:tc>
        <w:tc>
          <w:tcPr>
            <w:tcW w:w="924" w:type="pct"/>
            <w:tcBorders>
              <w:top w:val="single" w:sz="4" w:space="0" w:color="auto"/>
              <w:left w:val="single" w:sz="4" w:space="0" w:color="auto"/>
              <w:bottom w:val="single" w:sz="4" w:space="0" w:color="auto"/>
              <w:right w:val="single" w:sz="4" w:space="0" w:color="auto"/>
            </w:tcBorders>
          </w:tcPr>
          <w:p w14:paraId="74327480"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35 389 440</w:t>
            </w:r>
          </w:p>
        </w:tc>
        <w:tc>
          <w:tcPr>
            <w:tcW w:w="987" w:type="pct"/>
            <w:tcBorders>
              <w:top w:val="single" w:sz="4" w:space="0" w:color="auto"/>
              <w:left w:val="single" w:sz="4" w:space="0" w:color="auto"/>
              <w:bottom w:val="single" w:sz="4" w:space="0" w:color="auto"/>
              <w:right w:val="single" w:sz="4" w:space="0" w:color="auto"/>
            </w:tcBorders>
          </w:tcPr>
          <w:p w14:paraId="4EAC5639"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987" w:type="pct"/>
            <w:tcBorders>
              <w:top w:val="single" w:sz="4" w:space="0" w:color="auto"/>
              <w:left w:val="single" w:sz="4" w:space="0" w:color="auto"/>
              <w:bottom w:val="single" w:sz="4" w:space="0" w:color="auto"/>
              <w:right w:val="single" w:sz="4" w:space="0" w:color="auto"/>
            </w:tcBorders>
          </w:tcPr>
          <w:p w14:paraId="4474AF22"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4 278 190 080</w:t>
            </w:r>
          </w:p>
        </w:tc>
        <w:tc>
          <w:tcPr>
            <w:tcW w:w="1059" w:type="pct"/>
            <w:tcBorders>
              <w:top w:val="single" w:sz="4" w:space="0" w:color="auto"/>
              <w:left w:val="single" w:sz="4" w:space="0" w:color="auto"/>
              <w:bottom w:val="single" w:sz="4" w:space="0" w:color="auto"/>
              <w:right w:val="single" w:sz="4" w:space="0" w:color="auto"/>
            </w:tcBorders>
          </w:tcPr>
          <w:p w14:paraId="4B6F90CE" w14:textId="77777777" w:rsidR="00DF3382" w:rsidRPr="009E3CEC" w:rsidRDefault="00DF3382" w:rsidP="000143D6">
            <w:pPr>
              <w:spacing w:before="60" w:after="60" w:line="210" w:lineRule="atLeast"/>
              <w:jc w:val="right"/>
              <w:rPr>
                <w:rFonts w:eastAsia="Calibri"/>
                <w:sz w:val="20"/>
              </w:rPr>
            </w:pPr>
            <w:r w:rsidRPr="009E3CEC">
              <w:rPr>
                <w:rFonts w:eastAsia="Calibri"/>
                <w:sz w:val="20"/>
              </w:rPr>
              <w:t>800 000</w:t>
            </w:r>
          </w:p>
        </w:tc>
        <w:tc>
          <w:tcPr>
            <w:tcW w:w="631" w:type="pct"/>
            <w:tcBorders>
              <w:top w:val="single" w:sz="4" w:space="0" w:color="auto"/>
              <w:left w:val="single" w:sz="4" w:space="0" w:color="auto"/>
              <w:bottom w:val="single" w:sz="4" w:space="0" w:color="auto"/>
              <w:right w:val="single" w:sz="4" w:space="0" w:color="auto"/>
            </w:tcBorders>
          </w:tcPr>
          <w:p w14:paraId="1213066E" w14:textId="77777777" w:rsidR="00DF3382" w:rsidRPr="009E3CEC" w:rsidRDefault="00DF3382" w:rsidP="000143D6">
            <w:pPr>
              <w:tabs>
                <w:tab w:val="center" w:pos="460"/>
                <w:tab w:val="right" w:pos="921"/>
              </w:tabs>
              <w:spacing w:before="60" w:after="60" w:line="210" w:lineRule="atLeast"/>
              <w:jc w:val="right"/>
              <w:rPr>
                <w:rFonts w:eastAsia="Calibri"/>
                <w:sz w:val="20"/>
              </w:rPr>
            </w:pPr>
            <w:r w:rsidRPr="009E3CEC">
              <w:rPr>
                <w:rFonts w:eastAsia="Calibri"/>
                <w:sz w:val="20"/>
              </w:rPr>
              <w:tab/>
            </w:r>
            <w:r w:rsidRPr="009E3CEC">
              <w:rPr>
                <w:rFonts w:eastAsia="Calibri"/>
                <w:sz w:val="20"/>
              </w:rPr>
              <w:tab/>
            </w:r>
            <w:r>
              <w:rPr>
                <w:rFonts w:eastAsia="Calibri"/>
                <w:sz w:val="20"/>
              </w:rPr>
              <w:t>8</w:t>
            </w:r>
          </w:p>
        </w:tc>
      </w:tr>
    </w:tbl>
    <w:p w14:paraId="0200ACFD" w14:textId="77777777" w:rsidR="00DF3382" w:rsidRDefault="00DF3382" w:rsidP="00DF3382">
      <w:pPr>
        <w:rPr>
          <w:lang w:val="en-US" w:eastAsia="ja-JP"/>
        </w:rPr>
      </w:pPr>
    </w:p>
    <w:p w14:paraId="6EF928F8" w14:textId="77777777" w:rsidR="00DF3382" w:rsidRPr="001D383F" w:rsidRDefault="00DF3382" w:rsidP="00DF3382">
      <w:pPr>
        <w:rPr>
          <w:lang w:eastAsia="ja-JP"/>
        </w:rPr>
      </w:pPr>
      <w:r w:rsidRPr="001D383F">
        <w:rPr>
          <w:lang w:eastAsia="ja-JP"/>
        </w:rPr>
        <w:t>NOTE 1</w:t>
      </w:r>
      <w:r>
        <w:rPr>
          <w:lang w:eastAsia="ja-JP"/>
        </w:rPr>
        <w:tab/>
      </w:r>
      <w:r w:rsidRPr="001D383F">
        <w:rPr>
          <w:lang w:eastAsia="ja-JP"/>
        </w:rPr>
        <w:t>The following HEVC levels were used to derive aggregated parameters:</w:t>
      </w:r>
    </w:p>
    <w:p w14:paraId="67A5A1BD" w14:textId="77777777" w:rsidR="00DF3382" w:rsidRPr="001D383F" w:rsidRDefault="00DF3382" w:rsidP="00DF3382">
      <w:pPr>
        <w:numPr>
          <w:ilvl w:val="0"/>
          <w:numId w:val="122"/>
        </w:numPr>
        <w:rPr>
          <w:lang w:eastAsia="ja-JP"/>
        </w:rPr>
      </w:pPr>
      <w:r w:rsidRPr="001D383F">
        <w:rPr>
          <w:lang w:eastAsia="ja-JP"/>
        </w:rPr>
        <w:t>Level 1: Level 4.1 (high tier) @ 1,920×1,080</w:t>
      </w:r>
    </w:p>
    <w:p w14:paraId="583AB2F0" w14:textId="77777777" w:rsidR="00DF3382" w:rsidRPr="001D383F" w:rsidRDefault="00DF3382" w:rsidP="00DF3382">
      <w:pPr>
        <w:numPr>
          <w:ilvl w:val="0"/>
          <w:numId w:val="122"/>
        </w:numPr>
        <w:rPr>
          <w:lang w:eastAsia="ja-JP"/>
        </w:rPr>
      </w:pPr>
      <w:r w:rsidRPr="001D383F">
        <w:rPr>
          <w:lang w:eastAsia="ja-JP"/>
        </w:rPr>
        <w:t>Level 2: Level 5.1 (high tier) @ 3,840×2,160</w:t>
      </w:r>
    </w:p>
    <w:p w14:paraId="5EEF94E0" w14:textId="77777777" w:rsidR="00DF3382" w:rsidRPr="001D383F" w:rsidRDefault="00DF3382" w:rsidP="00DF3382">
      <w:pPr>
        <w:numPr>
          <w:ilvl w:val="0"/>
          <w:numId w:val="122"/>
        </w:numPr>
        <w:rPr>
          <w:lang w:eastAsia="ja-JP"/>
        </w:rPr>
      </w:pPr>
      <w:r w:rsidRPr="001D383F">
        <w:rPr>
          <w:lang w:eastAsia="ja-JP"/>
        </w:rPr>
        <w:t>Level 3: Level 6.2 (high tier) @ 8,192×4,320</w:t>
      </w:r>
    </w:p>
    <w:p w14:paraId="282F4099" w14:textId="01F04BA5" w:rsidR="00DF3382" w:rsidRPr="001D383F" w:rsidRDefault="00DF3382" w:rsidP="00DF3382">
      <w:pPr>
        <w:rPr>
          <w:lang w:eastAsia="ja-JP"/>
        </w:rPr>
      </w:pPr>
      <w:r w:rsidRPr="001D383F">
        <w:rPr>
          <w:lang w:eastAsia="ja-JP"/>
        </w:rPr>
        <w:t xml:space="preserve">The </w:t>
      </w:r>
      <w:r w:rsidR="007A27F7">
        <w:rPr>
          <w:lang w:eastAsia="ja-JP"/>
        </w:rPr>
        <w:t>m</w:t>
      </w:r>
      <w:r w:rsidRPr="001D383F">
        <w:rPr>
          <w:lang w:eastAsia="ja-JP"/>
        </w:rPr>
        <w:t>ax aggregated luma picture size in HEVC is calculated to be dividable by 16, this is a constraint that is ignored as not relevant for the levels</w:t>
      </w:r>
      <w:r w:rsidR="007A27F7">
        <w:rPr>
          <w:lang w:eastAsia="ja-JP"/>
        </w:rPr>
        <w:t xml:space="preserve"> in the present specification</w:t>
      </w:r>
      <w:r w:rsidRPr="001D383F">
        <w:rPr>
          <w:lang w:eastAsia="ja-JP"/>
        </w:rPr>
        <w:t>.</w:t>
      </w:r>
    </w:p>
    <w:p w14:paraId="37CE04A6" w14:textId="0A1A6885" w:rsidR="00DF3382" w:rsidRPr="001D383F" w:rsidRDefault="00DF3382" w:rsidP="00DF3382">
      <w:pPr>
        <w:rPr>
          <w:lang w:eastAsia="ja-JP"/>
        </w:rPr>
      </w:pPr>
      <w:r w:rsidRPr="001D383F">
        <w:rPr>
          <w:lang w:eastAsia="ja-JP"/>
        </w:rPr>
        <w:t>NOTE 2</w:t>
      </w:r>
      <w:r w:rsidRPr="001D383F">
        <w:rPr>
          <w:lang w:eastAsia="ja-JP"/>
        </w:rPr>
        <w:tab/>
        <w:t>The number of instance has been defined in such a way that each instance may operate at</w:t>
      </w:r>
      <w:r w:rsidR="00EF6E91">
        <w:rPr>
          <w:lang w:eastAsia="ja-JP"/>
        </w:rPr>
        <w:t xml:space="preserve"> a</w:t>
      </w:r>
      <w:r w:rsidRPr="001D383F">
        <w:rPr>
          <w:lang w:eastAsia="ja-JP"/>
        </w:rPr>
        <w:t xml:space="preserve"> minimum </w:t>
      </w:r>
      <w:r w:rsidR="00EF6E91">
        <w:rPr>
          <w:lang w:eastAsia="ja-JP"/>
        </w:rPr>
        <w:t>of</w:t>
      </w:r>
      <w:r w:rsidRPr="001D383F">
        <w:rPr>
          <w:lang w:eastAsia="ja-JP"/>
        </w:rPr>
        <w:t xml:space="preserve"> 30fps </w:t>
      </w:r>
      <w:r w:rsidR="00EF6E91">
        <w:rPr>
          <w:lang w:eastAsia="ja-JP"/>
        </w:rPr>
        <w:t>and</w:t>
      </w:r>
      <w:r w:rsidRPr="001D383F">
        <w:rPr>
          <w:lang w:eastAsia="ja-JP"/>
        </w:rPr>
        <w:t xml:space="preserve"> 1080p.</w:t>
      </w:r>
    </w:p>
    <w:p w14:paraId="1E822798" w14:textId="77777777" w:rsidR="00DF3382" w:rsidRPr="001854F3" w:rsidRDefault="00DF3382" w:rsidP="00A34C8C">
      <w:pPr>
        <w:rPr>
          <w:lang w:val="en-US"/>
        </w:rPr>
      </w:pPr>
    </w:p>
    <w:p w14:paraId="654CBD60" w14:textId="77777777" w:rsidR="001A33D0" w:rsidRPr="001854F3" w:rsidRDefault="001A33D0" w:rsidP="001A33D0">
      <w:pPr>
        <w:pStyle w:val="BiblioTitle"/>
        <w:keepNext/>
        <w:pageBreakBefore/>
        <w:rPr>
          <w:lang w:val="en-US"/>
        </w:rPr>
      </w:pPr>
      <w:bookmarkStart w:id="1141" w:name="_Toc163837283"/>
      <w:r w:rsidRPr="001854F3">
        <w:rPr>
          <w:lang w:val="en-US"/>
        </w:rPr>
        <w:lastRenderedPageBreak/>
        <w:t>Bibliography</w:t>
      </w:r>
      <w:bookmarkEnd w:id="695"/>
      <w:bookmarkEnd w:id="696"/>
      <w:bookmarkEnd w:id="697"/>
      <w:bookmarkEnd w:id="698"/>
      <w:bookmarkEnd w:id="1141"/>
    </w:p>
    <w:p w14:paraId="7358A80F" w14:textId="01BDBCCB" w:rsidR="008D57D7" w:rsidRDefault="008D57D7" w:rsidP="008D57D7">
      <w:pPr>
        <w:pStyle w:val="ListParagraph"/>
        <w:numPr>
          <w:ilvl w:val="0"/>
          <w:numId w:val="21"/>
        </w:numPr>
        <w:tabs>
          <w:tab w:val="clear" w:pos="403"/>
        </w:tabs>
        <w:ind w:left="567" w:hanging="720"/>
        <w:rPr>
          <w:lang w:val="en-US"/>
        </w:rPr>
      </w:pPr>
      <w:r w:rsidRPr="008B7BAF">
        <w:rPr>
          <w:lang w:val="en-US"/>
        </w:rPr>
        <w:t>ISO/IEC 19516, Information technology — Object management group — Interface definition language (IDL) 4.2</w:t>
      </w:r>
    </w:p>
    <w:p w14:paraId="3116986E" w14:textId="1E25F7D3" w:rsidR="000B21CA" w:rsidRPr="009E17B4" w:rsidRDefault="000B21CA" w:rsidP="000B21CA">
      <w:pPr>
        <w:pStyle w:val="ListParagraph"/>
        <w:numPr>
          <w:ilvl w:val="0"/>
          <w:numId w:val="21"/>
        </w:numPr>
        <w:tabs>
          <w:tab w:val="clear" w:pos="403"/>
        </w:tabs>
        <w:ind w:left="567" w:hanging="720"/>
        <w:rPr>
          <w:i/>
          <w:iCs/>
          <w:lang w:val="en-US"/>
        </w:rPr>
      </w:pPr>
      <w:r>
        <w:t xml:space="preserve">ISO/IEC 14496-1, </w:t>
      </w:r>
      <w:r w:rsidRPr="00012BE2">
        <w:rPr>
          <w:i/>
          <w:iCs/>
          <w:lang w:val="en-US"/>
        </w:rPr>
        <w:t>Information technology — Coding of audio-visual objects — Part 1: Systems</w:t>
      </w:r>
    </w:p>
    <w:p w14:paraId="24735194" w14:textId="0F1826BF" w:rsidR="00CD0323" w:rsidRDefault="002A04A7" w:rsidP="00EA0891">
      <w:pPr>
        <w:pStyle w:val="ListParagraph"/>
        <w:numPr>
          <w:ilvl w:val="0"/>
          <w:numId w:val="21"/>
        </w:numPr>
        <w:tabs>
          <w:tab w:val="clear" w:pos="403"/>
        </w:tabs>
        <w:ind w:left="567" w:hanging="720"/>
        <w:rPr>
          <w:lang w:val="en-US"/>
        </w:rPr>
      </w:pPr>
      <w:bookmarkStart w:id="1142" w:name="_Ref72850930"/>
      <w:bookmarkEnd w:id="0"/>
      <w:proofErr w:type="spellStart"/>
      <w:r w:rsidRPr="001854F3">
        <w:rPr>
          <w:lang w:val="en-US"/>
        </w:rPr>
        <w:t>OpenMAX</w:t>
      </w:r>
      <w:proofErr w:type="spellEnd"/>
      <w:r w:rsidRPr="001854F3">
        <w:rPr>
          <w:lang w:val="en-US"/>
        </w:rPr>
        <w:t>™ Integration Layer Application Programming Interface Specification Version 1.1.2, The Khronos Group Inc.</w:t>
      </w:r>
      <w:bookmarkEnd w:id="1142"/>
    </w:p>
    <w:p w14:paraId="447728FC" w14:textId="77777777" w:rsidR="00004D18" w:rsidRPr="00012BE2" w:rsidRDefault="00004D18" w:rsidP="00004D18">
      <w:pPr>
        <w:pStyle w:val="ListParagraph"/>
        <w:numPr>
          <w:ilvl w:val="0"/>
          <w:numId w:val="21"/>
        </w:numPr>
        <w:tabs>
          <w:tab w:val="clear" w:pos="403"/>
        </w:tabs>
        <w:ind w:left="567" w:hanging="720"/>
        <w:rPr>
          <w:i/>
          <w:iCs/>
          <w:lang w:val="en-US"/>
        </w:rPr>
      </w:pPr>
      <w:r w:rsidRPr="00C2256A">
        <w:rPr>
          <w:lang w:val="en-US"/>
        </w:rPr>
        <w:t>Vulkan</w:t>
      </w:r>
      <w:r w:rsidRPr="00C2256A">
        <w:rPr>
          <w:vertAlign w:val="superscript"/>
          <w:lang w:val="en-US"/>
        </w:rPr>
        <w:t>®</w:t>
      </w:r>
      <w:r w:rsidRPr="00C2256A">
        <w:rPr>
          <w:lang w:val="en-US"/>
        </w:rPr>
        <w:t xml:space="preserve">  1.3.235 - A</w:t>
      </w:r>
      <w:r w:rsidRPr="008F1BAA">
        <w:t xml:space="preserve"> Specificatio</w:t>
      </w:r>
      <w:r w:rsidRPr="00782B66">
        <w:t>n</w:t>
      </w:r>
      <w:r>
        <w:t xml:space="preserve"> (with KHR extensions)</w:t>
      </w:r>
      <w:r w:rsidRPr="00C2256A">
        <w:rPr>
          <w:lang w:val="en-US"/>
        </w:rPr>
        <w:t>, The Khronos® Vulkan Working Group</w:t>
      </w:r>
    </w:p>
    <w:p w14:paraId="0A2C9C0E" w14:textId="2B19560B" w:rsidR="008B7BAF" w:rsidRPr="009E17B4" w:rsidRDefault="00004D18" w:rsidP="009E17B4">
      <w:pPr>
        <w:pStyle w:val="ListParagraph"/>
        <w:numPr>
          <w:ilvl w:val="0"/>
          <w:numId w:val="21"/>
        </w:numPr>
        <w:tabs>
          <w:tab w:val="clear" w:pos="403"/>
        </w:tabs>
        <w:ind w:left="567" w:hanging="720"/>
        <w:rPr>
          <w:i/>
          <w:iCs/>
          <w:lang w:val="en-US"/>
        </w:rPr>
      </w:pPr>
      <w:r w:rsidRPr="00012BE2">
        <w:rPr>
          <w:i/>
          <w:iCs/>
          <w:lang w:val="en-US"/>
        </w:rPr>
        <w:t>Media Source Extensions™</w:t>
      </w:r>
      <w:r>
        <w:rPr>
          <w:i/>
          <w:iCs/>
          <w:lang w:val="en-US"/>
        </w:rPr>
        <w:t xml:space="preserve">, </w:t>
      </w:r>
      <w:r w:rsidRPr="00012BE2">
        <w:rPr>
          <w:i/>
          <w:iCs/>
          <w:lang w:val="en-US"/>
        </w:rPr>
        <w:t>W3C Recommendation</w:t>
      </w:r>
      <w:r>
        <w:rPr>
          <w:i/>
          <w:iCs/>
          <w:lang w:val="en-US"/>
        </w:rPr>
        <w:t>,</w:t>
      </w:r>
      <w:r w:rsidRPr="00012BE2">
        <w:rPr>
          <w:i/>
          <w:iCs/>
          <w:lang w:val="en-US"/>
        </w:rPr>
        <w:t xml:space="preserve"> 17 November 2016</w:t>
      </w:r>
    </w:p>
    <w:sectPr w:rsidR="008B7BAF" w:rsidRPr="009E17B4" w:rsidSect="002B2B26">
      <w:footerReference w:type="even" r:id="rId67"/>
      <w:footerReference w:type="default" r:id="rId68"/>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0A3744" w14:textId="77777777" w:rsidR="002B2B26" w:rsidRDefault="002B2B26">
      <w:pPr>
        <w:spacing w:after="0" w:line="240" w:lineRule="auto"/>
      </w:pPr>
      <w:r>
        <w:separator/>
      </w:r>
    </w:p>
  </w:endnote>
  <w:endnote w:type="continuationSeparator" w:id="0">
    <w:p w14:paraId="6E1588C1" w14:textId="77777777" w:rsidR="002B2B26" w:rsidRDefault="002B2B26">
      <w:pPr>
        <w:spacing w:after="0" w:line="240" w:lineRule="auto"/>
      </w:pPr>
      <w:r>
        <w:continuationSeparator/>
      </w:r>
    </w:p>
  </w:endnote>
  <w:endnote w:type="continuationNotice" w:id="1">
    <w:p w14:paraId="7C5B53CF" w14:textId="77777777" w:rsidR="002B2B26" w:rsidRDefault="002B2B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CF8CE" w14:textId="2010FBD0" w:rsidR="005E5320" w:rsidRPr="00BA1CC8" w:rsidRDefault="005E5320" w:rsidP="004421EF">
    <w:pPr>
      <w:pStyle w:val="Footer"/>
      <w:spacing w:before="240" w:line="240" w:lineRule="exact"/>
      <w:rPr>
        <w:sz w:val="20"/>
      </w:rPr>
    </w:pPr>
  </w:p>
  <w:p w14:paraId="0C8075F8" w14:textId="77777777" w:rsidR="005E5320" w:rsidRDefault="005E53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EA1E1" w14:textId="4C350DB6" w:rsidR="005E5320" w:rsidRPr="00BA1CC8" w:rsidRDefault="005E5320"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 </w:t>
    </w:r>
    <w:r>
      <w:rPr>
        <w:sz w:val="20"/>
      </w:rPr>
      <w:t>202</w:t>
    </w:r>
    <w:r w:rsidR="00B31A3B">
      <w:rPr>
        <w:sz w:val="20"/>
      </w:rPr>
      <w:t>4</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35DDD" w14:textId="19328FCF" w:rsidR="005E5320" w:rsidRPr="00BA1CC8" w:rsidRDefault="005E5320" w:rsidP="00526284">
    <w:pPr>
      <w:pStyle w:val="Footer"/>
      <w:spacing w:line="240" w:lineRule="atLeast"/>
      <w:rPr>
        <w:sz w:val="20"/>
      </w:rPr>
    </w:pPr>
    <w:r w:rsidRPr="00BA1CC8">
      <w:rPr>
        <w:sz w:val="20"/>
      </w:rPr>
      <w:t>© ISO </w:t>
    </w:r>
    <w:r>
      <w:rPr>
        <w:sz w:val="20"/>
      </w:rPr>
      <w:t>202</w:t>
    </w:r>
    <w:r w:rsidR="00B31A3B">
      <w:rPr>
        <w:sz w:val="20"/>
      </w:rPr>
      <w:t>4</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C72AE" w14:textId="7DC46CFB" w:rsidR="005E5320" w:rsidRPr="00BA1CC8" w:rsidRDefault="005E5320"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w:t>
    </w:r>
    <w:r w:rsidRPr="006E50E0">
      <w:rPr>
        <w:b/>
        <w:sz w:val="20"/>
      </w:rPr>
      <w:fldChar w:fldCharType="end"/>
    </w:r>
    <w:r w:rsidRPr="00BA1CC8">
      <w:rPr>
        <w:sz w:val="20"/>
      </w:rPr>
      <w:tab/>
      <w:t>© ISO </w:t>
    </w:r>
    <w:r>
      <w:rPr>
        <w:sz w:val="20"/>
      </w:rPr>
      <w:t>202</w:t>
    </w:r>
    <w:r w:rsidR="00B31A3B">
      <w:rPr>
        <w:sz w:val="20"/>
      </w:rPr>
      <w:t>4</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D68D3" w14:textId="6136F40C" w:rsidR="005E5320" w:rsidRPr="00BA1CC8" w:rsidRDefault="005E5320" w:rsidP="00526284">
    <w:pPr>
      <w:pStyle w:val="Footer"/>
      <w:spacing w:line="240" w:lineRule="atLeast"/>
      <w:rPr>
        <w:sz w:val="20"/>
      </w:rPr>
    </w:pPr>
    <w:r w:rsidRPr="00BA1CC8">
      <w:rPr>
        <w:sz w:val="20"/>
      </w:rPr>
      <w:t>© ISO </w:t>
    </w:r>
    <w:r>
      <w:rPr>
        <w:sz w:val="20"/>
      </w:rPr>
      <w:t>202</w:t>
    </w:r>
    <w:r w:rsidR="00B31A3B">
      <w:rPr>
        <w:sz w:val="20"/>
      </w:rPr>
      <w:t>4</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50002" w14:textId="77777777" w:rsidR="002B2B26" w:rsidRDefault="002B2B26">
      <w:pPr>
        <w:spacing w:after="0" w:line="240" w:lineRule="auto"/>
      </w:pPr>
      <w:r>
        <w:separator/>
      </w:r>
    </w:p>
  </w:footnote>
  <w:footnote w:type="continuationSeparator" w:id="0">
    <w:p w14:paraId="55B33606" w14:textId="77777777" w:rsidR="002B2B26" w:rsidRDefault="002B2B26">
      <w:pPr>
        <w:spacing w:after="0" w:line="240" w:lineRule="auto"/>
      </w:pPr>
      <w:r>
        <w:continuationSeparator/>
      </w:r>
    </w:p>
  </w:footnote>
  <w:footnote w:type="continuationNotice" w:id="1">
    <w:p w14:paraId="5BFD390A" w14:textId="77777777" w:rsidR="002B2B26" w:rsidRDefault="002B2B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9FE2E" w14:textId="421E2723" w:rsidR="005E5320" w:rsidRPr="00151316" w:rsidRDefault="005E5320" w:rsidP="004421EF">
    <w:pPr>
      <w:pStyle w:val="Header"/>
      <w:spacing w:line="240" w:lineRule="exact"/>
      <w:jc w:val="left"/>
    </w:pPr>
  </w:p>
  <w:p w14:paraId="041D02EC" w14:textId="77777777" w:rsidR="005E5320" w:rsidRDefault="005E53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967ED" w14:textId="2CA70FE8" w:rsidR="005E5320" w:rsidRPr="006E50E0" w:rsidRDefault="000B1696" w:rsidP="004421EF">
    <w:pPr>
      <w:pStyle w:val="Header"/>
      <w:spacing w:after="360"/>
      <w:rPr>
        <w:b w:val="0"/>
      </w:rPr>
    </w:pPr>
    <w:r>
      <w:rPr>
        <w:b w:val="0"/>
        <w:noProof/>
        <w:sz w:val="20"/>
      </w:rPr>
      <w:pict w14:anchorId="31B78F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left:0;text-align:left;margin-left:0;margin-top:0;width:284.05pt;height:16.75pt;z-index:251658240;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sidR="005E5320" w:rsidRPr="006E50E0">
      <w:rPr>
        <w:b w:val="0"/>
        <w:sz w:val="20"/>
      </w:rPr>
      <w:t>© ISO </w:t>
    </w:r>
    <w:r w:rsidR="005E5320">
      <w:rPr>
        <w:b w:val="0"/>
        <w:sz w:val="20"/>
      </w:rPr>
      <w:t>202</w:t>
    </w:r>
    <w:r w:rsidR="00B31A3B">
      <w:rPr>
        <w:b w:val="0"/>
        <w:sz w:val="20"/>
      </w:rPr>
      <w:t>4</w:t>
    </w:r>
    <w:r w:rsidR="005E5320" w:rsidRPr="006E50E0">
      <w:rPr>
        <w:b w:val="0"/>
        <w:sz w:val="20"/>
      </w:rPr>
      <w:t> – All rights reserved</w:t>
    </w:r>
  </w:p>
  <w:p w14:paraId="60725DF1" w14:textId="77777777" w:rsidR="005E5320" w:rsidRDefault="005E532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0A2E" w14:textId="6CA0C290" w:rsidR="005E5320" w:rsidRPr="00151316" w:rsidRDefault="005E5320" w:rsidP="004421EF">
    <w:pPr>
      <w:pStyle w:val="Header"/>
      <w:spacing w:line="240" w:lineRule="exact"/>
      <w:jc w:val="left"/>
    </w:pPr>
    <w:r w:rsidRPr="00151316">
      <w:t>ISO </w:t>
    </w:r>
    <w:r>
      <w:t>23090</w:t>
    </w:r>
    <w:r w:rsidRPr="00151316">
      <w:t>-</w:t>
    </w:r>
    <w:r>
      <w:t>13</w:t>
    </w:r>
    <w:r w:rsidRPr="00151316">
      <w:t>:</w:t>
    </w:r>
    <w:r>
      <w:t>202x(E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87FF6" w14:textId="6A0BF51A" w:rsidR="005E5320" w:rsidRPr="00151316" w:rsidRDefault="000B1696" w:rsidP="004421EF">
    <w:pPr>
      <w:pStyle w:val="Header"/>
      <w:spacing w:line="240" w:lineRule="exact"/>
      <w:jc w:val="right"/>
    </w:pPr>
    <w:r>
      <w:rPr>
        <w:noProof/>
      </w:rPr>
      <w:pict w14:anchorId="67C6D5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284.05pt;height:16.75pt;z-index:251660288;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Pr>
        <w:noProof/>
      </w:rPr>
      <w:pict w14:anchorId="68719FCA">
        <v:shape id="_x0000_s1026" type="#_x0000_t136" style="position:absolute;left:0;text-align:left;margin-left:0;margin-top:0;width:284.05pt;height:16.75pt;z-index:251659264;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sidR="005E5320" w:rsidRPr="00151316">
      <w:t>ISO </w:t>
    </w:r>
    <w:r w:rsidR="005E5320">
      <w:t>23090</w:t>
    </w:r>
    <w:r w:rsidR="005E5320" w:rsidRPr="00151316">
      <w:t>-</w:t>
    </w:r>
    <w:r w:rsidR="005E5320">
      <w:t>13</w:t>
    </w:r>
    <w:r w:rsidR="005E5320" w:rsidRPr="00151316">
      <w:t>:</w:t>
    </w:r>
    <w:r w:rsidR="005E5320">
      <w:t>202x(E</w:t>
    </w:r>
    <w:r w:rsidR="005E5320"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1BE3B8C"/>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05273DE"/>
    <w:multiLevelType w:val="hybridMultilevel"/>
    <w:tmpl w:val="C19CF490"/>
    <w:lvl w:ilvl="0" w:tplc="0413000F">
      <w:start w:val="1"/>
      <w:numFmt w:val="decimal"/>
      <w:lvlText w:val="%1."/>
      <w:lvlJc w:val="left"/>
      <w:pPr>
        <w:ind w:left="9509" w:hanging="360"/>
      </w:pPr>
    </w:lvl>
    <w:lvl w:ilvl="1" w:tplc="04130019">
      <w:start w:val="1"/>
      <w:numFmt w:val="lowerLetter"/>
      <w:lvlText w:val="%2."/>
      <w:lvlJc w:val="left"/>
      <w:pPr>
        <w:ind w:left="10229" w:hanging="360"/>
      </w:pPr>
    </w:lvl>
    <w:lvl w:ilvl="2" w:tplc="0413001B" w:tentative="1">
      <w:start w:val="1"/>
      <w:numFmt w:val="lowerRoman"/>
      <w:lvlText w:val="%3."/>
      <w:lvlJc w:val="right"/>
      <w:pPr>
        <w:ind w:left="10949" w:hanging="180"/>
      </w:pPr>
    </w:lvl>
    <w:lvl w:ilvl="3" w:tplc="0413000F" w:tentative="1">
      <w:start w:val="1"/>
      <w:numFmt w:val="decimal"/>
      <w:lvlText w:val="%4."/>
      <w:lvlJc w:val="left"/>
      <w:pPr>
        <w:ind w:left="11669" w:hanging="360"/>
      </w:pPr>
    </w:lvl>
    <w:lvl w:ilvl="4" w:tplc="04130019" w:tentative="1">
      <w:start w:val="1"/>
      <w:numFmt w:val="lowerLetter"/>
      <w:lvlText w:val="%5."/>
      <w:lvlJc w:val="left"/>
      <w:pPr>
        <w:ind w:left="12389" w:hanging="360"/>
      </w:pPr>
    </w:lvl>
    <w:lvl w:ilvl="5" w:tplc="0413001B" w:tentative="1">
      <w:start w:val="1"/>
      <w:numFmt w:val="lowerRoman"/>
      <w:lvlText w:val="%6."/>
      <w:lvlJc w:val="right"/>
      <w:pPr>
        <w:ind w:left="13109" w:hanging="180"/>
      </w:pPr>
    </w:lvl>
    <w:lvl w:ilvl="6" w:tplc="0413000F" w:tentative="1">
      <w:start w:val="1"/>
      <w:numFmt w:val="decimal"/>
      <w:lvlText w:val="%7."/>
      <w:lvlJc w:val="left"/>
      <w:pPr>
        <w:ind w:left="13829" w:hanging="360"/>
      </w:pPr>
    </w:lvl>
    <w:lvl w:ilvl="7" w:tplc="04130019" w:tentative="1">
      <w:start w:val="1"/>
      <w:numFmt w:val="lowerLetter"/>
      <w:lvlText w:val="%8."/>
      <w:lvlJc w:val="left"/>
      <w:pPr>
        <w:ind w:left="14549" w:hanging="360"/>
      </w:pPr>
    </w:lvl>
    <w:lvl w:ilvl="8" w:tplc="0413001B" w:tentative="1">
      <w:start w:val="1"/>
      <w:numFmt w:val="lowerRoman"/>
      <w:lvlText w:val="%9."/>
      <w:lvlJc w:val="right"/>
      <w:pPr>
        <w:ind w:left="15269" w:hanging="180"/>
      </w:pPr>
    </w:lvl>
  </w:abstractNum>
  <w:abstractNum w:abstractNumId="2" w15:restartNumberingAfterBreak="0">
    <w:nsid w:val="05426765"/>
    <w:multiLevelType w:val="hybridMultilevel"/>
    <w:tmpl w:val="9D184B8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69E790D"/>
    <w:multiLevelType w:val="hybridMultilevel"/>
    <w:tmpl w:val="830E208C"/>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5" w15:restartNumberingAfterBreak="0">
    <w:nsid w:val="0A882D24"/>
    <w:multiLevelType w:val="hybridMultilevel"/>
    <w:tmpl w:val="F71E037A"/>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0B0021B4"/>
    <w:multiLevelType w:val="hybridMultilevel"/>
    <w:tmpl w:val="73C861DE"/>
    <w:lvl w:ilvl="0" w:tplc="024EA596">
      <w:start w:val="1"/>
      <w:numFmt w:val="decimal"/>
      <w:lvlText w:val="Figure D.%1 —"/>
      <w:lvlJc w:val="left"/>
      <w:pPr>
        <w:ind w:left="833"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7" w15:restartNumberingAfterBreak="0">
    <w:nsid w:val="0C1B0F69"/>
    <w:multiLevelType w:val="hybridMultilevel"/>
    <w:tmpl w:val="9FC27398"/>
    <w:lvl w:ilvl="0" w:tplc="F99EA626">
      <w:start w:val="1"/>
      <w:numFmt w:val="decimal"/>
      <w:pStyle w:val="AnnexE"/>
      <w:lvlText w:val="Figure E.%1 —"/>
      <w:lvlJc w:val="left"/>
      <w:pPr>
        <w:ind w:left="1913" w:hanging="360"/>
      </w:pPr>
    </w:lvl>
    <w:lvl w:ilvl="1" w:tplc="20000019" w:tentative="1">
      <w:start w:val="1"/>
      <w:numFmt w:val="lowerLetter"/>
      <w:lvlText w:val="%2."/>
      <w:lvlJc w:val="left"/>
      <w:pPr>
        <w:ind w:left="2633" w:hanging="360"/>
      </w:pPr>
    </w:lvl>
    <w:lvl w:ilvl="2" w:tplc="2000001B" w:tentative="1">
      <w:start w:val="1"/>
      <w:numFmt w:val="lowerRoman"/>
      <w:lvlText w:val="%3."/>
      <w:lvlJc w:val="right"/>
      <w:pPr>
        <w:ind w:left="3353" w:hanging="180"/>
      </w:pPr>
    </w:lvl>
    <w:lvl w:ilvl="3" w:tplc="2000000F" w:tentative="1">
      <w:start w:val="1"/>
      <w:numFmt w:val="decimal"/>
      <w:lvlText w:val="%4."/>
      <w:lvlJc w:val="left"/>
      <w:pPr>
        <w:ind w:left="4073" w:hanging="360"/>
      </w:pPr>
    </w:lvl>
    <w:lvl w:ilvl="4" w:tplc="20000019" w:tentative="1">
      <w:start w:val="1"/>
      <w:numFmt w:val="lowerLetter"/>
      <w:lvlText w:val="%5."/>
      <w:lvlJc w:val="left"/>
      <w:pPr>
        <w:ind w:left="4793" w:hanging="360"/>
      </w:pPr>
    </w:lvl>
    <w:lvl w:ilvl="5" w:tplc="2000001B" w:tentative="1">
      <w:start w:val="1"/>
      <w:numFmt w:val="lowerRoman"/>
      <w:lvlText w:val="%6."/>
      <w:lvlJc w:val="right"/>
      <w:pPr>
        <w:ind w:left="5513" w:hanging="180"/>
      </w:pPr>
    </w:lvl>
    <w:lvl w:ilvl="6" w:tplc="2000000F" w:tentative="1">
      <w:start w:val="1"/>
      <w:numFmt w:val="decimal"/>
      <w:lvlText w:val="%7."/>
      <w:lvlJc w:val="left"/>
      <w:pPr>
        <w:ind w:left="6233" w:hanging="360"/>
      </w:pPr>
    </w:lvl>
    <w:lvl w:ilvl="7" w:tplc="20000019" w:tentative="1">
      <w:start w:val="1"/>
      <w:numFmt w:val="lowerLetter"/>
      <w:lvlText w:val="%8."/>
      <w:lvlJc w:val="left"/>
      <w:pPr>
        <w:ind w:left="6953" w:hanging="360"/>
      </w:pPr>
    </w:lvl>
    <w:lvl w:ilvl="8" w:tplc="2000001B" w:tentative="1">
      <w:start w:val="1"/>
      <w:numFmt w:val="lowerRoman"/>
      <w:lvlText w:val="%9."/>
      <w:lvlJc w:val="right"/>
      <w:pPr>
        <w:ind w:left="7673" w:hanging="180"/>
      </w:pPr>
    </w:lvl>
  </w:abstractNum>
  <w:abstractNum w:abstractNumId="8" w15:restartNumberingAfterBreak="0">
    <w:nsid w:val="11D6698E"/>
    <w:multiLevelType w:val="hybridMultilevel"/>
    <w:tmpl w:val="9A706852"/>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41250B"/>
    <w:multiLevelType w:val="hybridMultilevel"/>
    <w:tmpl w:val="8CD2DB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8C919AB"/>
    <w:multiLevelType w:val="hybridMultilevel"/>
    <w:tmpl w:val="6A407912"/>
    <w:lvl w:ilvl="0" w:tplc="1B3C0F58">
      <w:start w:val="1"/>
      <w:numFmt w:val="decimal"/>
      <w:lvlText w:val="[%1]"/>
      <w:lvlJc w:val="left"/>
      <w:pPr>
        <w:ind w:left="720" w:hanging="360"/>
      </w:pPr>
      <w:rPr>
        <w:rFonts w:hint="default"/>
        <w:i w:val="0"/>
        <w:i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BBC34DB"/>
    <w:multiLevelType w:val="hybridMultilevel"/>
    <w:tmpl w:val="7966D024"/>
    <w:lvl w:ilvl="0" w:tplc="57FE1FC0">
      <w:start w:val="1"/>
      <w:numFmt w:val="decimal"/>
      <w:pStyle w:val="AnnexETable"/>
      <w:lvlText w:val="Table E.%1 —"/>
      <w:lvlJc w:val="center"/>
      <w:pPr>
        <w:ind w:left="1146"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66" w:hanging="360"/>
      </w:pPr>
    </w:lvl>
    <w:lvl w:ilvl="2" w:tplc="2000001B" w:tentative="1">
      <w:start w:val="1"/>
      <w:numFmt w:val="lowerRoman"/>
      <w:lvlText w:val="%3."/>
      <w:lvlJc w:val="right"/>
      <w:pPr>
        <w:ind w:left="2586" w:hanging="180"/>
      </w:pPr>
    </w:lvl>
    <w:lvl w:ilvl="3" w:tplc="2000000F" w:tentative="1">
      <w:start w:val="1"/>
      <w:numFmt w:val="decimal"/>
      <w:lvlText w:val="%4."/>
      <w:lvlJc w:val="left"/>
      <w:pPr>
        <w:ind w:left="3306" w:hanging="360"/>
      </w:pPr>
    </w:lvl>
    <w:lvl w:ilvl="4" w:tplc="20000019" w:tentative="1">
      <w:start w:val="1"/>
      <w:numFmt w:val="lowerLetter"/>
      <w:lvlText w:val="%5."/>
      <w:lvlJc w:val="left"/>
      <w:pPr>
        <w:ind w:left="4026" w:hanging="360"/>
      </w:pPr>
    </w:lvl>
    <w:lvl w:ilvl="5" w:tplc="2000001B" w:tentative="1">
      <w:start w:val="1"/>
      <w:numFmt w:val="lowerRoman"/>
      <w:lvlText w:val="%6."/>
      <w:lvlJc w:val="right"/>
      <w:pPr>
        <w:ind w:left="4746" w:hanging="180"/>
      </w:pPr>
    </w:lvl>
    <w:lvl w:ilvl="6" w:tplc="2000000F" w:tentative="1">
      <w:start w:val="1"/>
      <w:numFmt w:val="decimal"/>
      <w:lvlText w:val="%7."/>
      <w:lvlJc w:val="left"/>
      <w:pPr>
        <w:ind w:left="5466" w:hanging="360"/>
      </w:pPr>
    </w:lvl>
    <w:lvl w:ilvl="7" w:tplc="20000019" w:tentative="1">
      <w:start w:val="1"/>
      <w:numFmt w:val="lowerLetter"/>
      <w:lvlText w:val="%8."/>
      <w:lvlJc w:val="left"/>
      <w:pPr>
        <w:ind w:left="6186" w:hanging="360"/>
      </w:pPr>
    </w:lvl>
    <w:lvl w:ilvl="8" w:tplc="2000001B" w:tentative="1">
      <w:start w:val="1"/>
      <w:numFmt w:val="lowerRoman"/>
      <w:lvlText w:val="%9."/>
      <w:lvlJc w:val="right"/>
      <w:pPr>
        <w:ind w:left="6906" w:hanging="180"/>
      </w:pPr>
    </w:lvl>
  </w:abstractNum>
  <w:abstractNum w:abstractNumId="12" w15:restartNumberingAfterBreak="0">
    <w:nsid w:val="20A520D7"/>
    <w:multiLevelType w:val="hybridMultilevel"/>
    <w:tmpl w:val="0FFC89A4"/>
    <w:lvl w:ilvl="0" w:tplc="5F7EEC98">
      <w:start w:val="1"/>
      <w:numFmt w:val="decimal"/>
      <w:pStyle w:val="AnnexF"/>
      <w:lvlText w:val="Figure F.%1 —"/>
      <w:lvlJc w:val="left"/>
      <w:pPr>
        <w:ind w:left="108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23292471"/>
    <w:multiLevelType w:val="multilevel"/>
    <w:tmpl w:val="200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AA548E"/>
    <w:multiLevelType w:val="hybridMultilevel"/>
    <w:tmpl w:val="3C4EDE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AD914E3"/>
    <w:multiLevelType w:val="hybridMultilevel"/>
    <w:tmpl w:val="5D32A0D4"/>
    <w:lvl w:ilvl="0" w:tplc="54885266">
      <w:start w:val="1"/>
      <w:numFmt w:val="decimal"/>
      <w:pStyle w:val="AnnexDTable"/>
      <w:suff w:val="space"/>
      <w:lvlText w:val="Table D.%1 —"/>
      <w:lvlJc w:val="center"/>
      <w:pPr>
        <w:ind w:left="786"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6" w15:restartNumberingAfterBreak="0">
    <w:nsid w:val="2B214B4F"/>
    <w:multiLevelType w:val="multilevel"/>
    <w:tmpl w:val="A716632C"/>
    <w:lvl w:ilvl="0">
      <w:start w:val="6"/>
      <w:numFmt w:val="decimal"/>
      <w:lvlText w:val="%1"/>
      <w:lvlJc w:val="left"/>
      <w:pPr>
        <w:ind w:left="860" w:hanging="860"/>
      </w:pPr>
      <w:rPr>
        <w:rFonts w:hint="default"/>
      </w:rPr>
    </w:lvl>
    <w:lvl w:ilvl="1">
      <w:start w:val="4"/>
      <w:numFmt w:val="decimal"/>
      <w:lvlText w:val="%1.%2"/>
      <w:lvlJc w:val="left"/>
      <w:pPr>
        <w:ind w:left="860" w:hanging="86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A91D66"/>
    <w:multiLevelType w:val="hybridMultilevel"/>
    <w:tmpl w:val="31F05464"/>
    <w:lvl w:ilvl="0" w:tplc="28B4DD3E">
      <w:start w:val="1"/>
      <w:numFmt w:val="decimal"/>
      <w:lvlText w:val="Figure D.%1 —"/>
      <w:lvlJc w:val="left"/>
      <w:pPr>
        <w:ind w:left="833" w:hanging="360"/>
      </w:pPr>
      <w:rPr>
        <w:rFonts w:hint="default"/>
        <w:b/>
        <w:bCs/>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18" w15:restartNumberingAfterBreak="0">
    <w:nsid w:val="2E0F3A0B"/>
    <w:multiLevelType w:val="hybridMultilevel"/>
    <w:tmpl w:val="534E531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F2021D1"/>
    <w:multiLevelType w:val="hybridMultilevel"/>
    <w:tmpl w:val="4BE6085C"/>
    <w:lvl w:ilvl="0" w:tplc="BC72DABE">
      <w:start w:val="1"/>
      <w:numFmt w:val="decimal"/>
      <w:pStyle w:val="AnnexTableTitle"/>
      <w:suff w:val="space"/>
      <w:lvlText w:val="Table C.%1 —"/>
      <w:lvlJc w:val="center"/>
      <w:pPr>
        <w:ind w:left="36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B906F6"/>
    <w:multiLevelType w:val="hybridMultilevel"/>
    <w:tmpl w:val="6E6EDD3C"/>
    <w:lvl w:ilvl="0" w:tplc="C1AA4EA4">
      <w:start w:val="1"/>
      <w:numFmt w:val="decimal"/>
      <w:pStyle w:val="AnnexDFigureTitle"/>
      <w:suff w:val="space"/>
      <w:lvlText w:val="Figure D.%1 —"/>
      <w:lvlJc w:val="left"/>
      <w:pPr>
        <w:ind w:left="1553"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2273" w:hanging="360"/>
      </w:pPr>
    </w:lvl>
    <w:lvl w:ilvl="2" w:tplc="2000001B" w:tentative="1">
      <w:start w:val="1"/>
      <w:numFmt w:val="lowerRoman"/>
      <w:lvlText w:val="%3."/>
      <w:lvlJc w:val="right"/>
      <w:pPr>
        <w:ind w:left="2993" w:hanging="180"/>
      </w:pPr>
    </w:lvl>
    <w:lvl w:ilvl="3" w:tplc="2000000F" w:tentative="1">
      <w:start w:val="1"/>
      <w:numFmt w:val="decimal"/>
      <w:lvlText w:val="%4."/>
      <w:lvlJc w:val="left"/>
      <w:pPr>
        <w:ind w:left="3713" w:hanging="360"/>
      </w:pPr>
    </w:lvl>
    <w:lvl w:ilvl="4" w:tplc="20000019" w:tentative="1">
      <w:start w:val="1"/>
      <w:numFmt w:val="lowerLetter"/>
      <w:lvlText w:val="%5."/>
      <w:lvlJc w:val="left"/>
      <w:pPr>
        <w:ind w:left="4433" w:hanging="360"/>
      </w:pPr>
    </w:lvl>
    <w:lvl w:ilvl="5" w:tplc="2000001B" w:tentative="1">
      <w:start w:val="1"/>
      <w:numFmt w:val="lowerRoman"/>
      <w:lvlText w:val="%6."/>
      <w:lvlJc w:val="right"/>
      <w:pPr>
        <w:ind w:left="5153" w:hanging="180"/>
      </w:pPr>
    </w:lvl>
    <w:lvl w:ilvl="6" w:tplc="2000000F" w:tentative="1">
      <w:start w:val="1"/>
      <w:numFmt w:val="decimal"/>
      <w:lvlText w:val="%7."/>
      <w:lvlJc w:val="left"/>
      <w:pPr>
        <w:ind w:left="5873" w:hanging="360"/>
      </w:pPr>
    </w:lvl>
    <w:lvl w:ilvl="7" w:tplc="20000019" w:tentative="1">
      <w:start w:val="1"/>
      <w:numFmt w:val="lowerLetter"/>
      <w:lvlText w:val="%8."/>
      <w:lvlJc w:val="left"/>
      <w:pPr>
        <w:ind w:left="6593" w:hanging="360"/>
      </w:pPr>
    </w:lvl>
    <w:lvl w:ilvl="8" w:tplc="2000001B" w:tentative="1">
      <w:start w:val="1"/>
      <w:numFmt w:val="lowerRoman"/>
      <w:lvlText w:val="%9."/>
      <w:lvlJc w:val="right"/>
      <w:pPr>
        <w:ind w:left="7313" w:hanging="180"/>
      </w:pPr>
    </w:lvl>
  </w:abstractNum>
  <w:abstractNum w:abstractNumId="21" w15:restartNumberingAfterBreak="0">
    <w:nsid w:val="30C77D0D"/>
    <w:multiLevelType w:val="hybridMultilevel"/>
    <w:tmpl w:val="3D7A0078"/>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2965D74"/>
    <w:multiLevelType w:val="hybridMultilevel"/>
    <w:tmpl w:val="F27AEE48"/>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3690DD9"/>
    <w:multiLevelType w:val="hybridMultilevel"/>
    <w:tmpl w:val="E0B65A06"/>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5" w15:restartNumberingAfterBreak="0">
    <w:nsid w:val="34962753"/>
    <w:multiLevelType w:val="hybridMultilevel"/>
    <w:tmpl w:val="CD28F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995086"/>
    <w:multiLevelType w:val="hybridMultilevel"/>
    <w:tmpl w:val="6C78CE82"/>
    <w:lvl w:ilvl="0" w:tplc="26BC565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387D4762"/>
    <w:multiLevelType w:val="hybridMultilevel"/>
    <w:tmpl w:val="7BDC2F8A"/>
    <w:lvl w:ilvl="0" w:tplc="052CE748">
      <w:start w:val="1"/>
      <w:numFmt w:val="bullet"/>
      <w:lvlText w:val="−"/>
      <w:lvlJc w:val="left"/>
      <w:pPr>
        <w:ind w:left="720" w:hanging="360"/>
      </w:pPr>
      <w:rPr>
        <w:rFonts w:ascii="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3D9D65AE"/>
    <w:multiLevelType w:val="hybridMultilevel"/>
    <w:tmpl w:val="8558EFDC"/>
    <w:lvl w:ilvl="0" w:tplc="4BF8024E">
      <w:start w:val="1"/>
      <w:numFmt w:val="decimal"/>
      <w:pStyle w:val="AnnexEFigureTitle"/>
      <w:suff w:val="space"/>
      <w:lvlText w:val="Figure E.%1 —"/>
      <w:lvlJc w:val="left"/>
      <w:pPr>
        <w:ind w:left="72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3E48122E"/>
    <w:multiLevelType w:val="hybridMultilevel"/>
    <w:tmpl w:val="CE1C8D72"/>
    <w:lvl w:ilvl="0" w:tplc="AAAE763E">
      <w:start w:val="1"/>
      <w:numFmt w:val="decimal"/>
      <w:pStyle w:val="AnnexFigureCTitle"/>
      <w:suff w:val="space"/>
      <w:lvlText w:val="Figure C.%1 —"/>
      <w:lvlJc w:val="left"/>
      <w:pPr>
        <w:ind w:left="473"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88360F"/>
    <w:multiLevelType w:val="hybridMultilevel"/>
    <w:tmpl w:val="F970EFC8"/>
    <w:lvl w:ilvl="0" w:tplc="B0D8ED1C">
      <w:start w:val="1"/>
      <w:numFmt w:val="decimal"/>
      <w:pStyle w:val="AnnexFTable"/>
      <w:lvlText w:val="Table F.%1 —"/>
      <w:lvlJc w:val="center"/>
      <w:pPr>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40333702"/>
    <w:multiLevelType w:val="hybridMultilevel"/>
    <w:tmpl w:val="0C94D45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42976D25"/>
    <w:multiLevelType w:val="hybridMultilevel"/>
    <w:tmpl w:val="1B7A856E"/>
    <w:lvl w:ilvl="0" w:tplc="F828CDF2">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441644D4"/>
    <w:multiLevelType w:val="hybridMultilevel"/>
    <w:tmpl w:val="5504CDCC"/>
    <w:lvl w:ilvl="0" w:tplc="2EACE8AA">
      <w:start w:val="1"/>
      <w:numFmt w:val="decimal"/>
      <w:pStyle w:val="AnnexFigureDTitle"/>
      <w:lvlText w:val="Figure D.%1 —"/>
      <w:lvlJc w:val="left"/>
      <w:pPr>
        <w:ind w:left="833" w:hanging="360"/>
      </w:pPr>
      <w:rPr>
        <w:rFonts w:cs="Times New Roman"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34" w15:restartNumberingAfterBreak="0">
    <w:nsid w:val="4C5A6A93"/>
    <w:multiLevelType w:val="hybridMultilevel"/>
    <w:tmpl w:val="8C7A9F46"/>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4D3C4397"/>
    <w:multiLevelType w:val="hybridMultilevel"/>
    <w:tmpl w:val="6332E1A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4DAE55B9"/>
    <w:multiLevelType w:val="hybridMultilevel"/>
    <w:tmpl w:val="B2727352"/>
    <w:lvl w:ilvl="0" w:tplc="7A9A0BF2">
      <w:start w:val="4"/>
      <w:numFmt w:val="bullet"/>
      <w:lvlText w:val="-"/>
      <w:lvlJc w:val="left"/>
      <w:pPr>
        <w:ind w:left="720" w:hanging="360"/>
      </w:pPr>
      <w:rPr>
        <w:rFonts w:ascii="Times New Roman" w:eastAsia="SimSu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7" w15:restartNumberingAfterBreak="0">
    <w:nsid w:val="4E84669B"/>
    <w:multiLevelType w:val="hybridMultilevel"/>
    <w:tmpl w:val="0E44B51C"/>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50AC15BA"/>
    <w:multiLevelType w:val="hybridMultilevel"/>
    <w:tmpl w:val="B88ECB5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56DB5A81"/>
    <w:multiLevelType w:val="hybridMultilevel"/>
    <w:tmpl w:val="844A6C4E"/>
    <w:lvl w:ilvl="0" w:tplc="259E7050">
      <w:numFmt w:val="bullet"/>
      <w:lvlText w:val="—"/>
      <w:lvlJc w:val="left"/>
      <w:pPr>
        <w:ind w:left="720" w:hanging="360"/>
      </w:pPr>
      <w:rPr>
        <w:rFonts w:ascii="Cambria" w:eastAsia="Calibri" w:hAnsi="Cambri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5E97025F"/>
    <w:multiLevelType w:val="hybridMultilevel"/>
    <w:tmpl w:val="40905390"/>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1"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20813E4"/>
    <w:multiLevelType w:val="hybridMultilevel"/>
    <w:tmpl w:val="8C10E80E"/>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3" w15:restartNumberingAfterBreak="0">
    <w:nsid w:val="62145DFA"/>
    <w:multiLevelType w:val="multilevel"/>
    <w:tmpl w:val="2370F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6326688A"/>
    <w:multiLevelType w:val="hybridMultilevel"/>
    <w:tmpl w:val="62CE0C3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5" w15:restartNumberingAfterBreak="0">
    <w:nsid w:val="644F7E5F"/>
    <w:multiLevelType w:val="hybridMultilevel"/>
    <w:tmpl w:val="BFDA96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7C94946"/>
    <w:multiLevelType w:val="hybridMultilevel"/>
    <w:tmpl w:val="8B2CA170"/>
    <w:lvl w:ilvl="0" w:tplc="4B4E5580">
      <w:start w:val="1"/>
      <w:numFmt w:val="decimal"/>
      <w:pStyle w:val="AnnexBTable"/>
      <w:suff w:val="space"/>
      <w:lvlText w:val="Table B.%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7" w15:restartNumberingAfterBreak="0">
    <w:nsid w:val="6CE60DC9"/>
    <w:multiLevelType w:val="hybridMultilevel"/>
    <w:tmpl w:val="25FE0C4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8" w15:restartNumberingAfterBreak="0">
    <w:nsid w:val="6F6D7D89"/>
    <w:multiLevelType w:val="hybridMultilevel"/>
    <w:tmpl w:val="54046DC4"/>
    <w:lvl w:ilvl="0" w:tplc="C1F6A23C">
      <w:start w:val="4"/>
      <w:numFmt w:val="bullet"/>
      <w:lvlText w:val="-"/>
      <w:lvlJc w:val="left"/>
      <w:pPr>
        <w:ind w:left="720" w:hanging="360"/>
      </w:pPr>
      <w:rPr>
        <w:rFonts w:ascii="Cambria" w:eastAsia="MS Mincho"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9" w15:restartNumberingAfterBreak="0">
    <w:nsid w:val="70914371"/>
    <w:multiLevelType w:val="hybridMultilevel"/>
    <w:tmpl w:val="73A87BDE"/>
    <w:lvl w:ilvl="0" w:tplc="259E7050">
      <w:numFmt w:val="bullet"/>
      <w:lvlText w:val="—"/>
      <w:lvlJc w:val="left"/>
      <w:pPr>
        <w:ind w:left="720" w:hanging="360"/>
      </w:pPr>
      <w:rPr>
        <w:rFonts w:ascii="Cambria" w:eastAsia="Calibri"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0" w15:restartNumberingAfterBreak="0">
    <w:nsid w:val="72880A28"/>
    <w:multiLevelType w:val="multilevel"/>
    <w:tmpl w:val="9F5AB1AE"/>
    <w:lvl w:ilvl="0">
      <w:start w:val="1"/>
      <w:numFmt w:val="lowerLetter"/>
      <w:pStyle w:val="ListContinue"/>
      <w:lvlText w:val="%1)"/>
      <w:lvlJc w:val="left"/>
      <w:pPr>
        <w:tabs>
          <w:tab w:val="num" w:pos="360"/>
        </w:tabs>
        <w:ind w:left="400" w:hanging="400"/>
      </w:pPr>
    </w:lvl>
    <w:lvl w:ilvl="1">
      <w:start w:val="1"/>
      <w:numFmt w:val="decimal"/>
      <w:pStyle w:val="ListContinue2"/>
      <w:lvlText w:val="%2)"/>
      <w:lvlJc w:val="left"/>
      <w:pPr>
        <w:tabs>
          <w:tab w:val="num" w:pos="1080"/>
        </w:tabs>
        <w:ind w:left="800" w:hanging="400"/>
      </w:pPr>
    </w:lvl>
    <w:lvl w:ilvl="2">
      <w:start w:val="1"/>
      <w:numFmt w:val="lowerRoman"/>
      <w:pStyle w:val="ListContinue3"/>
      <w:lvlText w:val="%3)"/>
      <w:lvlJc w:val="left"/>
      <w:pPr>
        <w:tabs>
          <w:tab w:val="num" w:pos="1800"/>
        </w:tabs>
        <w:ind w:left="1200" w:hanging="400"/>
      </w:pPr>
    </w:lvl>
    <w:lvl w:ilvl="3">
      <w:start w:val="1"/>
      <w:numFmt w:val="upperRoman"/>
      <w:pStyle w:val="ListContinue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1" w15:restartNumberingAfterBreak="0">
    <w:nsid w:val="74BC0E78"/>
    <w:multiLevelType w:val="hybridMultilevel"/>
    <w:tmpl w:val="EE303482"/>
    <w:lvl w:ilvl="0" w:tplc="2B3E729A">
      <w:start w:val="1"/>
      <w:numFmt w:val="decimal"/>
      <w:pStyle w:val="AnnexATAble"/>
      <w:suff w:val="space"/>
      <w:lvlText w:val="Table A.%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2" w15:restartNumberingAfterBreak="0">
    <w:nsid w:val="784660DD"/>
    <w:multiLevelType w:val="hybridMultilevel"/>
    <w:tmpl w:val="82F2E44A"/>
    <w:lvl w:ilvl="0" w:tplc="5246AD68">
      <w:start w:val="1"/>
      <w:numFmt w:val="decimal"/>
      <w:lvlText w:val="Figure %1 — "/>
      <w:lvlJc w:val="center"/>
      <w:pPr>
        <w:ind w:left="833" w:hanging="360"/>
      </w:pPr>
      <w:rPr>
        <w:rFonts w:hint="default"/>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53" w15:restartNumberingAfterBreak="0">
    <w:nsid w:val="7CC14580"/>
    <w:multiLevelType w:val="hybridMultilevel"/>
    <w:tmpl w:val="93768CD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7E4D26CA"/>
    <w:multiLevelType w:val="hybridMultilevel"/>
    <w:tmpl w:val="9600EBB4"/>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5" w15:restartNumberingAfterBreak="0">
    <w:nsid w:val="7EC93298"/>
    <w:multiLevelType w:val="hybridMultilevel"/>
    <w:tmpl w:val="80B89F02"/>
    <w:lvl w:ilvl="0" w:tplc="9D18217E">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F2B5D58"/>
    <w:multiLevelType w:val="hybridMultilevel"/>
    <w:tmpl w:val="6F4AFAE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7FEB3CC8"/>
    <w:multiLevelType w:val="hybridMultilevel"/>
    <w:tmpl w:val="E466D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4179496">
    <w:abstractNumId w:val="24"/>
  </w:num>
  <w:num w:numId="2" w16cid:durableId="1649166991">
    <w:abstractNumId w:val="24"/>
  </w:num>
  <w:num w:numId="3" w16cid:durableId="2043968755">
    <w:abstractNumId w:val="24"/>
  </w:num>
  <w:num w:numId="4" w16cid:durableId="1668751339">
    <w:abstractNumId w:val="24"/>
  </w:num>
  <w:num w:numId="5" w16cid:durableId="1203128935">
    <w:abstractNumId w:val="24"/>
  </w:num>
  <w:num w:numId="6" w16cid:durableId="648481782">
    <w:abstractNumId w:val="24"/>
  </w:num>
  <w:num w:numId="7" w16cid:durableId="352072573">
    <w:abstractNumId w:val="4"/>
  </w:num>
  <w:num w:numId="8" w16cid:durableId="1412039664">
    <w:abstractNumId w:val="4"/>
  </w:num>
  <w:num w:numId="9" w16cid:durableId="1570843694">
    <w:abstractNumId w:val="4"/>
  </w:num>
  <w:num w:numId="10" w16cid:durableId="1924072627">
    <w:abstractNumId w:val="4"/>
  </w:num>
  <w:num w:numId="11" w16cid:durableId="1796364515">
    <w:abstractNumId w:val="4"/>
  </w:num>
  <w:num w:numId="12" w16cid:durableId="2067147037">
    <w:abstractNumId w:val="4"/>
  </w:num>
  <w:num w:numId="13" w16cid:durableId="2067144387">
    <w:abstractNumId w:val="34"/>
  </w:num>
  <w:num w:numId="14" w16cid:durableId="684600882">
    <w:abstractNumId w:val="49"/>
  </w:num>
  <w:num w:numId="15" w16cid:durableId="1322778985">
    <w:abstractNumId w:val="21"/>
  </w:num>
  <w:num w:numId="16" w16cid:durableId="1441493893">
    <w:abstractNumId w:val="14"/>
  </w:num>
  <w:num w:numId="17" w16cid:durableId="1350521487">
    <w:abstractNumId w:val="54"/>
  </w:num>
  <w:num w:numId="18" w16cid:durableId="731391110">
    <w:abstractNumId w:val="23"/>
  </w:num>
  <w:num w:numId="19" w16cid:durableId="191698740">
    <w:abstractNumId w:val="27"/>
  </w:num>
  <w:num w:numId="20" w16cid:durableId="462889286">
    <w:abstractNumId w:val="1"/>
  </w:num>
  <w:num w:numId="21" w16cid:durableId="1497333607">
    <w:abstractNumId w:val="10"/>
  </w:num>
  <w:num w:numId="22" w16cid:durableId="777021033">
    <w:abstractNumId w:val="25"/>
  </w:num>
  <w:num w:numId="23" w16cid:durableId="128935239">
    <w:abstractNumId w:val="8"/>
  </w:num>
  <w:num w:numId="24" w16cid:durableId="175926497">
    <w:abstractNumId w:val="9"/>
  </w:num>
  <w:num w:numId="25" w16cid:durableId="1310552300">
    <w:abstractNumId w:val="24"/>
  </w:num>
  <w:num w:numId="26" w16cid:durableId="21245788">
    <w:abstractNumId w:val="4"/>
  </w:num>
  <w:num w:numId="27" w16cid:durableId="283116226">
    <w:abstractNumId w:val="39"/>
  </w:num>
  <w:num w:numId="28" w16cid:durableId="187514524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60348059">
    <w:abstractNumId w:val="16"/>
  </w:num>
  <w:num w:numId="30" w16cid:durableId="1184250169">
    <w:abstractNumId w:val="43"/>
  </w:num>
  <w:num w:numId="31" w16cid:durableId="194580824">
    <w:abstractNumId w:val="32"/>
  </w:num>
  <w:num w:numId="32" w16cid:durableId="707149365">
    <w:abstractNumId w:val="3"/>
  </w:num>
  <w:num w:numId="33" w16cid:durableId="983511011">
    <w:abstractNumId w:val="2"/>
  </w:num>
  <w:num w:numId="34" w16cid:durableId="939948437">
    <w:abstractNumId w:val="31"/>
  </w:num>
  <w:num w:numId="35" w16cid:durableId="406920740">
    <w:abstractNumId w:val="55"/>
  </w:num>
  <w:num w:numId="36" w16cid:durableId="1102653745">
    <w:abstractNumId w:val="41"/>
  </w:num>
  <w:num w:numId="37" w16cid:durableId="1310130470">
    <w:abstractNumId w:val="19"/>
  </w:num>
  <w:num w:numId="38" w16cid:durableId="510148609">
    <w:abstractNumId w:val="29"/>
  </w:num>
  <w:num w:numId="39" w16cid:durableId="1753043714">
    <w:abstractNumId w:val="17"/>
  </w:num>
  <w:num w:numId="40" w16cid:durableId="1764840860">
    <w:abstractNumId w:val="33"/>
  </w:num>
  <w:num w:numId="41" w16cid:durableId="1641766887">
    <w:abstractNumId w:val="6"/>
  </w:num>
  <w:num w:numId="42" w16cid:durableId="462776987">
    <w:abstractNumId w:val="52"/>
  </w:num>
  <w:num w:numId="43" w16cid:durableId="251014519">
    <w:abstractNumId w:val="5"/>
  </w:num>
  <w:num w:numId="44" w16cid:durableId="311954839">
    <w:abstractNumId w:val="42"/>
  </w:num>
  <w:num w:numId="45" w16cid:durableId="1682122852">
    <w:abstractNumId w:val="22"/>
  </w:num>
  <w:num w:numId="46" w16cid:durableId="2129079644">
    <w:abstractNumId w:val="51"/>
  </w:num>
  <w:num w:numId="47" w16cid:durableId="74792628">
    <w:abstractNumId w:val="46"/>
  </w:num>
  <w:num w:numId="48" w16cid:durableId="2043629681">
    <w:abstractNumId w:val="15"/>
  </w:num>
  <w:num w:numId="49" w16cid:durableId="2018195109">
    <w:abstractNumId w:val="45"/>
  </w:num>
  <w:num w:numId="50" w16cid:durableId="1206286696">
    <w:abstractNumId w:val="4"/>
  </w:num>
  <w:num w:numId="51" w16cid:durableId="1743328730">
    <w:abstractNumId w:val="4"/>
  </w:num>
  <w:num w:numId="52" w16cid:durableId="1771772619">
    <w:abstractNumId w:val="6"/>
    <w:lvlOverride w:ilvl="0">
      <w:startOverride w:val="1"/>
    </w:lvlOverride>
  </w:num>
  <w:num w:numId="53" w16cid:durableId="1628003143">
    <w:abstractNumId w:val="20"/>
  </w:num>
  <w:num w:numId="54" w16cid:durableId="680015373">
    <w:abstractNumId w:val="20"/>
    <w:lvlOverride w:ilvl="0">
      <w:startOverride w:val="1"/>
    </w:lvlOverride>
  </w:num>
  <w:num w:numId="55" w16cid:durableId="1554390166">
    <w:abstractNumId w:val="15"/>
    <w:lvlOverride w:ilvl="0">
      <w:startOverride w:val="1"/>
    </w:lvlOverride>
  </w:num>
  <w:num w:numId="56" w16cid:durableId="1098601093">
    <w:abstractNumId w:val="15"/>
    <w:lvlOverride w:ilvl="0">
      <w:startOverride w:val="1"/>
    </w:lvlOverride>
  </w:num>
  <w:num w:numId="57" w16cid:durableId="1537427625">
    <w:abstractNumId w:val="30"/>
  </w:num>
  <w:num w:numId="58" w16cid:durableId="1063064040">
    <w:abstractNumId w:val="20"/>
  </w:num>
  <w:num w:numId="59" w16cid:durableId="976102697">
    <w:abstractNumId w:val="20"/>
    <w:lvlOverride w:ilvl="0">
      <w:startOverride w:val="1"/>
    </w:lvlOverride>
  </w:num>
  <w:num w:numId="60" w16cid:durableId="1203400483">
    <w:abstractNumId w:val="28"/>
  </w:num>
  <w:num w:numId="61" w16cid:durableId="909464761">
    <w:abstractNumId w:val="24"/>
  </w:num>
  <w:num w:numId="62" w16cid:durableId="1993488807">
    <w:abstractNumId w:val="4"/>
  </w:num>
  <w:num w:numId="63" w16cid:durableId="2041709703">
    <w:abstractNumId w:val="4"/>
  </w:num>
  <w:num w:numId="64" w16cid:durableId="799307197">
    <w:abstractNumId w:val="20"/>
  </w:num>
  <w:num w:numId="65" w16cid:durableId="39747146">
    <w:abstractNumId w:val="20"/>
  </w:num>
  <w:num w:numId="66" w16cid:durableId="1735155196">
    <w:abstractNumId w:val="20"/>
  </w:num>
  <w:num w:numId="67" w16cid:durableId="1221597392">
    <w:abstractNumId w:val="20"/>
  </w:num>
  <w:num w:numId="68" w16cid:durableId="543903627">
    <w:abstractNumId w:val="4"/>
  </w:num>
  <w:num w:numId="69" w16cid:durableId="1270971074">
    <w:abstractNumId w:val="20"/>
  </w:num>
  <w:num w:numId="70" w16cid:durableId="960962649">
    <w:abstractNumId w:val="4"/>
  </w:num>
  <w:num w:numId="71" w16cid:durableId="1026173180">
    <w:abstractNumId w:val="7"/>
  </w:num>
  <w:num w:numId="72" w16cid:durableId="1541165669">
    <w:abstractNumId w:val="11"/>
  </w:num>
  <w:num w:numId="73" w16cid:durableId="1873884391">
    <w:abstractNumId w:val="12"/>
  </w:num>
  <w:num w:numId="74" w16cid:durableId="282463235">
    <w:abstractNumId w:val="29"/>
    <w:lvlOverride w:ilvl="0">
      <w:startOverride w:val="1"/>
    </w:lvlOverride>
  </w:num>
  <w:num w:numId="75" w16cid:durableId="520361626">
    <w:abstractNumId w:val="29"/>
  </w:num>
  <w:num w:numId="76" w16cid:durableId="552931392">
    <w:abstractNumId w:val="29"/>
    <w:lvlOverride w:ilvl="0">
      <w:startOverride w:val="1"/>
    </w:lvlOverride>
  </w:num>
  <w:num w:numId="77" w16cid:durableId="50663043">
    <w:abstractNumId w:val="29"/>
  </w:num>
  <w:num w:numId="78" w16cid:durableId="391931787">
    <w:abstractNumId w:val="4"/>
  </w:num>
  <w:num w:numId="79" w16cid:durableId="127626471">
    <w:abstractNumId w:val="4"/>
  </w:num>
  <w:num w:numId="80" w16cid:durableId="1181353107">
    <w:abstractNumId w:val="4"/>
  </w:num>
  <w:num w:numId="81" w16cid:durableId="836308001">
    <w:abstractNumId w:val="24"/>
  </w:num>
  <w:num w:numId="82" w16cid:durableId="1376734657">
    <w:abstractNumId w:val="24"/>
  </w:num>
  <w:num w:numId="83" w16cid:durableId="803422837">
    <w:abstractNumId w:val="24"/>
  </w:num>
  <w:num w:numId="84" w16cid:durableId="435684687">
    <w:abstractNumId w:val="24"/>
  </w:num>
  <w:num w:numId="85" w16cid:durableId="247736346">
    <w:abstractNumId w:val="24"/>
  </w:num>
  <w:num w:numId="86" w16cid:durableId="1259682063">
    <w:abstractNumId w:val="24"/>
  </w:num>
  <w:num w:numId="87" w16cid:durableId="917177280">
    <w:abstractNumId w:val="24"/>
  </w:num>
  <w:num w:numId="88" w16cid:durableId="1972057285">
    <w:abstractNumId w:val="24"/>
  </w:num>
  <w:num w:numId="89" w16cid:durableId="750346253">
    <w:abstractNumId w:val="24"/>
  </w:num>
  <w:num w:numId="90" w16cid:durableId="793905092">
    <w:abstractNumId w:val="24"/>
  </w:num>
  <w:num w:numId="91" w16cid:durableId="1412659256">
    <w:abstractNumId w:val="24"/>
  </w:num>
  <w:num w:numId="92" w16cid:durableId="495614573">
    <w:abstractNumId w:val="24"/>
  </w:num>
  <w:num w:numId="93" w16cid:durableId="995381114">
    <w:abstractNumId w:val="24"/>
  </w:num>
  <w:num w:numId="94" w16cid:durableId="1141079216">
    <w:abstractNumId w:val="24"/>
  </w:num>
  <w:num w:numId="95" w16cid:durableId="1336693358">
    <w:abstractNumId w:val="24"/>
  </w:num>
  <w:num w:numId="96" w16cid:durableId="1324745022">
    <w:abstractNumId w:val="24"/>
  </w:num>
  <w:num w:numId="97" w16cid:durableId="319580867">
    <w:abstractNumId w:val="24"/>
  </w:num>
  <w:num w:numId="98" w16cid:durableId="129901835">
    <w:abstractNumId w:val="24"/>
  </w:num>
  <w:num w:numId="99" w16cid:durableId="59210730">
    <w:abstractNumId w:val="24"/>
  </w:num>
  <w:num w:numId="100" w16cid:durableId="1004671211">
    <w:abstractNumId w:val="24"/>
  </w:num>
  <w:num w:numId="101" w16cid:durableId="73626999">
    <w:abstractNumId w:val="24"/>
  </w:num>
  <w:num w:numId="102" w16cid:durableId="909537237">
    <w:abstractNumId w:val="24"/>
  </w:num>
  <w:num w:numId="103" w16cid:durableId="1424841773">
    <w:abstractNumId w:val="24"/>
  </w:num>
  <w:num w:numId="104" w16cid:durableId="2050758803">
    <w:abstractNumId w:val="24"/>
  </w:num>
  <w:num w:numId="105" w16cid:durableId="762265293">
    <w:abstractNumId w:val="24"/>
  </w:num>
  <w:num w:numId="106" w16cid:durableId="1354919185">
    <w:abstractNumId w:val="24"/>
  </w:num>
  <w:num w:numId="107" w16cid:durableId="947784079">
    <w:abstractNumId w:val="24"/>
  </w:num>
  <w:num w:numId="108" w16cid:durableId="315424784">
    <w:abstractNumId w:val="24"/>
  </w:num>
  <w:num w:numId="109" w16cid:durableId="1102413793">
    <w:abstractNumId w:val="24"/>
  </w:num>
  <w:num w:numId="110" w16cid:durableId="1750034336">
    <w:abstractNumId w:val="18"/>
  </w:num>
  <w:num w:numId="111" w16cid:durableId="686175349">
    <w:abstractNumId w:val="35"/>
  </w:num>
  <w:num w:numId="112" w16cid:durableId="1013530208">
    <w:abstractNumId w:val="56"/>
  </w:num>
  <w:num w:numId="113" w16cid:durableId="918178395">
    <w:abstractNumId w:val="38"/>
  </w:num>
  <w:num w:numId="114" w16cid:durableId="264315443">
    <w:abstractNumId w:val="53"/>
  </w:num>
  <w:num w:numId="115" w16cid:durableId="927545874">
    <w:abstractNumId w:val="0"/>
  </w:num>
  <w:num w:numId="116" w16cid:durableId="1382249299">
    <w:abstractNumId w:val="24"/>
  </w:num>
  <w:num w:numId="117" w16cid:durableId="1336419832">
    <w:abstractNumId w:val="48"/>
  </w:num>
  <w:num w:numId="118" w16cid:durableId="725490111">
    <w:abstractNumId w:val="44"/>
  </w:num>
  <w:num w:numId="119" w16cid:durableId="400250050">
    <w:abstractNumId w:val="57"/>
  </w:num>
  <w:num w:numId="120" w16cid:durableId="104464399">
    <w:abstractNumId w:val="47"/>
  </w:num>
  <w:num w:numId="121" w16cid:durableId="474303394">
    <w:abstractNumId w:val="36"/>
  </w:num>
  <w:num w:numId="122" w16cid:durableId="1828979279">
    <w:abstractNumId w:val="26"/>
  </w:num>
  <w:num w:numId="123" w16cid:durableId="14889375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205287060">
    <w:abstractNumId w:val="4"/>
  </w:num>
  <w:num w:numId="125" w16cid:durableId="1408845580">
    <w:abstractNumId w:val="4"/>
  </w:num>
  <w:num w:numId="126" w16cid:durableId="920913921">
    <w:abstractNumId w:val="37"/>
  </w:num>
  <w:num w:numId="127" w16cid:durableId="942955254">
    <w:abstractNumId w:val="40"/>
  </w:num>
  <w:num w:numId="128" w16cid:durableId="1430127756">
    <w:abstractNumId w:val="13"/>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oNotDisplayPageBoundaries/>
  <w:mirrorMargins/>
  <w:bordersDoNotSurroundHeader/>
  <w:bordersDoNotSurroundFooter/>
  <w:proofState w:spelling="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hyphenationZone w:val="425"/>
  <w:evenAndOddHeaders/>
  <w:characterSpacingControl w:val="doNotCompress"/>
  <w:hdrShapeDefaults>
    <o:shapedefaults v:ext="edit" spidmax="2050">
      <v:textbox inset="5.85pt,.7pt,5.85pt,.7pt"/>
    </o:shapedefaults>
    <o:shapelayout v:ext="edit">
      <o:idmap v:ext="edit" data="1"/>
    </o:shapelayout>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9A1"/>
    <w:rsid w:val="00000045"/>
    <w:rsid w:val="00000AAD"/>
    <w:rsid w:val="00001711"/>
    <w:rsid w:val="000026AF"/>
    <w:rsid w:val="00004CDE"/>
    <w:rsid w:val="00004D18"/>
    <w:rsid w:val="00004ED5"/>
    <w:rsid w:val="0000779B"/>
    <w:rsid w:val="00007C1C"/>
    <w:rsid w:val="00010248"/>
    <w:rsid w:val="000116B4"/>
    <w:rsid w:val="0001177B"/>
    <w:rsid w:val="0001198B"/>
    <w:rsid w:val="00012805"/>
    <w:rsid w:val="00014F0D"/>
    <w:rsid w:val="000152E4"/>
    <w:rsid w:val="000159A9"/>
    <w:rsid w:val="0001692A"/>
    <w:rsid w:val="00017A05"/>
    <w:rsid w:val="00017A17"/>
    <w:rsid w:val="00020727"/>
    <w:rsid w:val="00022982"/>
    <w:rsid w:val="0002331F"/>
    <w:rsid w:val="00024370"/>
    <w:rsid w:val="0002483C"/>
    <w:rsid w:val="00025135"/>
    <w:rsid w:val="00026040"/>
    <w:rsid w:val="00026D3B"/>
    <w:rsid w:val="0002766A"/>
    <w:rsid w:val="000305EA"/>
    <w:rsid w:val="00032027"/>
    <w:rsid w:val="00033490"/>
    <w:rsid w:val="000342E1"/>
    <w:rsid w:val="000343A6"/>
    <w:rsid w:val="000352AA"/>
    <w:rsid w:val="000372C3"/>
    <w:rsid w:val="00042C74"/>
    <w:rsid w:val="00042E0B"/>
    <w:rsid w:val="00045826"/>
    <w:rsid w:val="00045B5F"/>
    <w:rsid w:val="000464DB"/>
    <w:rsid w:val="00046686"/>
    <w:rsid w:val="00046E74"/>
    <w:rsid w:val="0004784B"/>
    <w:rsid w:val="00050CC1"/>
    <w:rsid w:val="00051538"/>
    <w:rsid w:val="00052262"/>
    <w:rsid w:val="00052EDE"/>
    <w:rsid w:val="00054196"/>
    <w:rsid w:val="00055455"/>
    <w:rsid w:val="00055D70"/>
    <w:rsid w:val="000562BF"/>
    <w:rsid w:val="0005644B"/>
    <w:rsid w:val="00057FEC"/>
    <w:rsid w:val="00060093"/>
    <w:rsid w:val="00060A25"/>
    <w:rsid w:val="00061212"/>
    <w:rsid w:val="00061B8A"/>
    <w:rsid w:val="00062F0B"/>
    <w:rsid w:val="00063434"/>
    <w:rsid w:val="000660A0"/>
    <w:rsid w:val="000666CC"/>
    <w:rsid w:val="00070EED"/>
    <w:rsid w:val="00071AAC"/>
    <w:rsid w:val="00073F23"/>
    <w:rsid w:val="000754BE"/>
    <w:rsid w:val="000801F4"/>
    <w:rsid w:val="000802B6"/>
    <w:rsid w:val="00080C5F"/>
    <w:rsid w:val="00081EB8"/>
    <w:rsid w:val="00082B99"/>
    <w:rsid w:val="00082B9C"/>
    <w:rsid w:val="00082E3E"/>
    <w:rsid w:val="000850CE"/>
    <w:rsid w:val="00085AAA"/>
    <w:rsid w:val="00086940"/>
    <w:rsid w:val="00086E02"/>
    <w:rsid w:val="000879CC"/>
    <w:rsid w:val="00087FE1"/>
    <w:rsid w:val="00090667"/>
    <w:rsid w:val="00090697"/>
    <w:rsid w:val="00091CF2"/>
    <w:rsid w:val="00091D69"/>
    <w:rsid w:val="00091E58"/>
    <w:rsid w:val="000932AF"/>
    <w:rsid w:val="00093FB0"/>
    <w:rsid w:val="000951C0"/>
    <w:rsid w:val="00095C7B"/>
    <w:rsid w:val="00096146"/>
    <w:rsid w:val="00096745"/>
    <w:rsid w:val="000A0922"/>
    <w:rsid w:val="000A165D"/>
    <w:rsid w:val="000A2A5D"/>
    <w:rsid w:val="000A2CD2"/>
    <w:rsid w:val="000A2F18"/>
    <w:rsid w:val="000A4C6A"/>
    <w:rsid w:val="000A4DE0"/>
    <w:rsid w:val="000A4F20"/>
    <w:rsid w:val="000A5446"/>
    <w:rsid w:val="000A547E"/>
    <w:rsid w:val="000A6C68"/>
    <w:rsid w:val="000A7509"/>
    <w:rsid w:val="000B0B35"/>
    <w:rsid w:val="000B1696"/>
    <w:rsid w:val="000B1ECD"/>
    <w:rsid w:val="000B21CA"/>
    <w:rsid w:val="000B2F89"/>
    <w:rsid w:val="000B307B"/>
    <w:rsid w:val="000B3B4F"/>
    <w:rsid w:val="000B3EE5"/>
    <w:rsid w:val="000B4103"/>
    <w:rsid w:val="000B432C"/>
    <w:rsid w:val="000B51B0"/>
    <w:rsid w:val="000B586A"/>
    <w:rsid w:val="000B73DB"/>
    <w:rsid w:val="000B7B3C"/>
    <w:rsid w:val="000C01A9"/>
    <w:rsid w:val="000C033F"/>
    <w:rsid w:val="000C1BD0"/>
    <w:rsid w:val="000C23D2"/>
    <w:rsid w:val="000C2E9D"/>
    <w:rsid w:val="000C4D62"/>
    <w:rsid w:val="000C6385"/>
    <w:rsid w:val="000C7E3C"/>
    <w:rsid w:val="000D0646"/>
    <w:rsid w:val="000D0966"/>
    <w:rsid w:val="000D1CB1"/>
    <w:rsid w:val="000D58A5"/>
    <w:rsid w:val="000D5F1C"/>
    <w:rsid w:val="000E15FB"/>
    <w:rsid w:val="000E1E8E"/>
    <w:rsid w:val="000E4E19"/>
    <w:rsid w:val="000E6671"/>
    <w:rsid w:val="000E7915"/>
    <w:rsid w:val="000E7CF5"/>
    <w:rsid w:val="000E7D2F"/>
    <w:rsid w:val="000F090A"/>
    <w:rsid w:val="000F1390"/>
    <w:rsid w:val="000F16F0"/>
    <w:rsid w:val="000F260E"/>
    <w:rsid w:val="000F2989"/>
    <w:rsid w:val="000F2D0F"/>
    <w:rsid w:val="000F30A9"/>
    <w:rsid w:val="000F363F"/>
    <w:rsid w:val="000F5682"/>
    <w:rsid w:val="000F7292"/>
    <w:rsid w:val="001001A0"/>
    <w:rsid w:val="0010045E"/>
    <w:rsid w:val="00101AEA"/>
    <w:rsid w:val="001047D1"/>
    <w:rsid w:val="001068EC"/>
    <w:rsid w:val="00110A97"/>
    <w:rsid w:val="00112B9D"/>
    <w:rsid w:val="001130CC"/>
    <w:rsid w:val="00113FF7"/>
    <w:rsid w:val="001142C2"/>
    <w:rsid w:val="0011434F"/>
    <w:rsid w:val="00114B17"/>
    <w:rsid w:val="00115A14"/>
    <w:rsid w:val="001202FD"/>
    <w:rsid w:val="00121272"/>
    <w:rsid w:val="00121EF0"/>
    <w:rsid w:val="0012304C"/>
    <w:rsid w:val="00123404"/>
    <w:rsid w:val="00124EB6"/>
    <w:rsid w:val="00125CE7"/>
    <w:rsid w:val="001262D8"/>
    <w:rsid w:val="0012759B"/>
    <w:rsid w:val="00131490"/>
    <w:rsid w:val="001325E3"/>
    <w:rsid w:val="00133714"/>
    <w:rsid w:val="00133D33"/>
    <w:rsid w:val="0013438C"/>
    <w:rsid w:val="0013485B"/>
    <w:rsid w:val="0013561E"/>
    <w:rsid w:val="00135ECB"/>
    <w:rsid w:val="001413E0"/>
    <w:rsid w:val="00142169"/>
    <w:rsid w:val="00143854"/>
    <w:rsid w:val="0014549E"/>
    <w:rsid w:val="00147112"/>
    <w:rsid w:val="00154D31"/>
    <w:rsid w:val="00156680"/>
    <w:rsid w:val="00157A67"/>
    <w:rsid w:val="0016127F"/>
    <w:rsid w:val="001620A0"/>
    <w:rsid w:val="00163197"/>
    <w:rsid w:val="001638F2"/>
    <w:rsid w:val="0016421B"/>
    <w:rsid w:val="00164F16"/>
    <w:rsid w:val="001709CA"/>
    <w:rsid w:val="00171C75"/>
    <w:rsid w:val="00172881"/>
    <w:rsid w:val="00173715"/>
    <w:rsid w:val="00174191"/>
    <w:rsid w:val="0017531D"/>
    <w:rsid w:val="00175534"/>
    <w:rsid w:val="00176219"/>
    <w:rsid w:val="00176BDF"/>
    <w:rsid w:val="00176F89"/>
    <w:rsid w:val="001805D2"/>
    <w:rsid w:val="0018145A"/>
    <w:rsid w:val="00181611"/>
    <w:rsid w:val="001827EF"/>
    <w:rsid w:val="00182C1A"/>
    <w:rsid w:val="0018457A"/>
    <w:rsid w:val="001854F3"/>
    <w:rsid w:val="00186876"/>
    <w:rsid w:val="00187AFD"/>
    <w:rsid w:val="00190975"/>
    <w:rsid w:val="00193C1A"/>
    <w:rsid w:val="001947B6"/>
    <w:rsid w:val="00194CBA"/>
    <w:rsid w:val="001A0B0F"/>
    <w:rsid w:val="001A23B8"/>
    <w:rsid w:val="001A33D0"/>
    <w:rsid w:val="001A4413"/>
    <w:rsid w:val="001A5951"/>
    <w:rsid w:val="001A5F21"/>
    <w:rsid w:val="001A69FD"/>
    <w:rsid w:val="001B1C95"/>
    <w:rsid w:val="001B24E7"/>
    <w:rsid w:val="001B3159"/>
    <w:rsid w:val="001B3426"/>
    <w:rsid w:val="001B3BF1"/>
    <w:rsid w:val="001B51CD"/>
    <w:rsid w:val="001B6B4E"/>
    <w:rsid w:val="001B6F55"/>
    <w:rsid w:val="001B7BBC"/>
    <w:rsid w:val="001B7ED8"/>
    <w:rsid w:val="001C048E"/>
    <w:rsid w:val="001C0717"/>
    <w:rsid w:val="001C1791"/>
    <w:rsid w:val="001C4AB0"/>
    <w:rsid w:val="001C7693"/>
    <w:rsid w:val="001C7DC4"/>
    <w:rsid w:val="001D072A"/>
    <w:rsid w:val="001D09FE"/>
    <w:rsid w:val="001D14AA"/>
    <w:rsid w:val="001D3374"/>
    <w:rsid w:val="001D383F"/>
    <w:rsid w:val="001D4091"/>
    <w:rsid w:val="001D40BD"/>
    <w:rsid w:val="001D623D"/>
    <w:rsid w:val="001E0900"/>
    <w:rsid w:val="001E1FB9"/>
    <w:rsid w:val="001E3079"/>
    <w:rsid w:val="001E4B57"/>
    <w:rsid w:val="001E53C0"/>
    <w:rsid w:val="001E5793"/>
    <w:rsid w:val="001E6125"/>
    <w:rsid w:val="001F0EB1"/>
    <w:rsid w:val="001F1AB6"/>
    <w:rsid w:val="001F1D96"/>
    <w:rsid w:val="001F2969"/>
    <w:rsid w:val="001F3E56"/>
    <w:rsid w:val="001F4347"/>
    <w:rsid w:val="001F4B1E"/>
    <w:rsid w:val="001F4D56"/>
    <w:rsid w:val="002001FD"/>
    <w:rsid w:val="002018C8"/>
    <w:rsid w:val="0020235D"/>
    <w:rsid w:val="0020457E"/>
    <w:rsid w:val="002048BC"/>
    <w:rsid w:val="00204C95"/>
    <w:rsid w:val="0021050A"/>
    <w:rsid w:val="002107BB"/>
    <w:rsid w:val="00210A60"/>
    <w:rsid w:val="00213DE2"/>
    <w:rsid w:val="002200A3"/>
    <w:rsid w:val="00220786"/>
    <w:rsid w:val="00224019"/>
    <w:rsid w:val="002242A0"/>
    <w:rsid w:val="00224ACD"/>
    <w:rsid w:val="002263C4"/>
    <w:rsid w:val="002271B5"/>
    <w:rsid w:val="002271B6"/>
    <w:rsid w:val="00227363"/>
    <w:rsid w:val="002304F9"/>
    <w:rsid w:val="00230AA0"/>
    <w:rsid w:val="00231958"/>
    <w:rsid w:val="002329BF"/>
    <w:rsid w:val="00232E08"/>
    <w:rsid w:val="00232E0A"/>
    <w:rsid w:val="002330B6"/>
    <w:rsid w:val="002332FC"/>
    <w:rsid w:val="00234CA4"/>
    <w:rsid w:val="0023570B"/>
    <w:rsid w:val="00235C01"/>
    <w:rsid w:val="002375B0"/>
    <w:rsid w:val="00240059"/>
    <w:rsid w:val="00240556"/>
    <w:rsid w:val="0024148D"/>
    <w:rsid w:val="002424F1"/>
    <w:rsid w:val="0024286F"/>
    <w:rsid w:val="00242896"/>
    <w:rsid w:val="00245018"/>
    <w:rsid w:val="0024551A"/>
    <w:rsid w:val="00247A94"/>
    <w:rsid w:val="00247EAD"/>
    <w:rsid w:val="002507D4"/>
    <w:rsid w:val="00250837"/>
    <w:rsid w:val="00250A57"/>
    <w:rsid w:val="0025174C"/>
    <w:rsid w:val="00254209"/>
    <w:rsid w:val="00254C5E"/>
    <w:rsid w:val="00254CEA"/>
    <w:rsid w:val="002564D5"/>
    <w:rsid w:val="00256A17"/>
    <w:rsid w:val="0026379F"/>
    <w:rsid w:val="00263CFF"/>
    <w:rsid w:val="00264095"/>
    <w:rsid w:val="00264E8C"/>
    <w:rsid w:val="00265E7C"/>
    <w:rsid w:val="002661C4"/>
    <w:rsid w:val="002669F2"/>
    <w:rsid w:val="00266DDB"/>
    <w:rsid w:val="00266FDB"/>
    <w:rsid w:val="00270F1C"/>
    <w:rsid w:val="0027134B"/>
    <w:rsid w:val="00271431"/>
    <w:rsid w:val="00272B69"/>
    <w:rsid w:val="00273E74"/>
    <w:rsid w:val="0027452C"/>
    <w:rsid w:val="00275046"/>
    <w:rsid w:val="002765F9"/>
    <w:rsid w:val="00276A83"/>
    <w:rsid w:val="002823D3"/>
    <w:rsid w:val="00282EF4"/>
    <w:rsid w:val="00282FBE"/>
    <w:rsid w:val="00283C6D"/>
    <w:rsid w:val="002857EC"/>
    <w:rsid w:val="002866C5"/>
    <w:rsid w:val="00287517"/>
    <w:rsid w:val="00287648"/>
    <w:rsid w:val="0028781D"/>
    <w:rsid w:val="00290031"/>
    <w:rsid w:val="00290343"/>
    <w:rsid w:val="00291E8A"/>
    <w:rsid w:val="002935F0"/>
    <w:rsid w:val="0029481E"/>
    <w:rsid w:val="00294DB2"/>
    <w:rsid w:val="00294FB0"/>
    <w:rsid w:val="002A04A7"/>
    <w:rsid w:val="002A1620"/>
    <w:rsid w:val="002A1F8A"/>
    <w:rsid w:val="002A28C8"/>
    <w:rsid w:val="002A2E9C"/>
    <w:rsid w:val="002A4C87"/>
    <w:rsid w:val="002A65A7"/>
    <w:rsid w:val="002B12C1"/>
    <w:rsid w:val="002B2B26"/>
    <w:rsid w:val="002B3933"/>
    <w:rsid w:val="002B5341"/>
    <w:rsid w:val="002B6BD7"/>
    <w:rsid w:val="002B7A06"/>
    <w:rsid w:val="002B7A5E"/>
    <w:rsid w:val="002C00AE"/>
    <w:rsid w:val="002C16BF"/>
    <w:rsid w:val="002C1EC9"/>
    <w:rsid w:val="002C23D1"/>
    <w:rsid w:val="002C36B5"/>
    <w:rsid w:val="002C453D"/>
    <w:rsid w:val="002C4E23"/>
    <w:rsid w:val="002C6E1A"/>
    <w:rsid w:val="002D0387"/>
    <w:rsid w:val="002D379A"/>
    <w:rsid w:val="002D3941"/>
    <w:rsid w:val="002D3BF5"/>
    <w:rsid w:val="002D40D6"/>
    <w:rsid w:val="002E0796"/>
    <w:rsid w:val="002E28A0"/>
    <w:rsid w:val="002E3E44"/>
    <w:rsid w:val="002E44AB"/>
    <w:rsid w:val="002E63E2"/>
    <w:rsid w:val="002E675B"/>
    <w:rsid w:val="002E7A55"/>
    <w:rsid w:val="002F0998"/>
    <w:rsid w:val="002F13AF"/>
    <w:rsid w:val="002F1717"/>
    <w:rsid w:val="002F184F"/>
    <w:rsid w:val="002F320A"/>
    <w:rsid w:val="002F4E65"/>
    <w:rsid w:val="002F6412"/>
    <w:rsid w:val="002F66A0"/>
    <w:rsid w:val="002F6DB0"/>
    <w:rsid w:val="002F74ED"/>
    <w:rsid w:val="002F7C73"/>
    <w:rsid w:val="00302763"/>
    <w:rsid w:val="00304C55"/>
    <w:rsid w:val="00304D5A"/>
    <w:rsid w:val="00305EA1"/>
    <w:rsid w:val="003070CE"/>
    <w:rsid w:val="00310038"/>
    <w:rsid w:val="00310234"/>
    <w:rsid w:val="00310E40"/>
    <w:rsid w:val="00312210"/>
    <w:rsid w:val="00312415"/>
    <w:rsid w:val="00312585"/>
    <w:rsid w:val="00314414"/>
    <w:rsid w:val="003147A5"/>
    <w:rsid w:val="0031542E"/>
    <w:rsid w:val="003154CA"/>
    <w:rsid w:val="00317484"/>
    <w:rsid w:val="00321B75"/>
    <w:rsid w:val="003226E8"/>
    <w:rsid w:val="00322EB7"/>
    <w:rsid w:val="003230DB"/>
    <w:rsid w:val="0032354A"/>
    <w:rsid w:val="00323898"/>
    <w:rsid w:val="00324A09"/>
    <w:rsid w:val="00325059"/>
    <w:rsid w:val="0032594A"/>
    <w:rsid w:val="00326F11"/>
    <w:rsid w:val="00326FE5"/>
    <w:rsid w:val="00327F3C"/>
    <w:rsid w:val="00333481"/>
    <w:rsid w:val="00333718"/>
    <w:rsid w:val="003345EC"/>
    <w:rsid w:val="00334EB8"/>
    <w:rsid w:val="003373A1"/>
    <w:rsid w:val="00344E1A"/>
    <w:rsid w:val="003466A8"/>
    <w:rsid w:val="00346FB8"/>
    <w:rsid w:val="00347580"/>
    <w:rsid w:val="003477E7"/>
    <w:rsid w:val="00347DAB"/>
    <w:rsid w:val="003502C6"/>
    <w:rsid w:val="00353E22"/>
    <w:rsid w:val="0035440F"/>
    <w:rsid w:val="00354808"/>
    <w:rsid w:val="003562C9"/>
    <w:rsid w:val="00357790"/>
    <w:rsid w:val="00361045"/>
    <w:rsid w:val="003613FE"/>
    <w:rsid w:val="0036302C"/>
    <w:rsid w:val="0036303A"/>
    <w:rsid w:val="0036365E"/>
    <w:rsid w:val="00363A65"/>
    <w:rsid w:val="00363ECD"/>
    <w:rsid w:val="0036416A"/>
    <w:rsid w:val="00370BDC"/>
    <w:rsid w:val="003736E9"/>
    <w:rsid w:val="00376312"/>
    <w:rsid w:val="00376E61"/>
    <w:rsid w:val="00376EA5"/>
    <w:rsid w:val="0037755F"/>
    <w:rsid w:val="00377813"/>
    <w:rsid w:val="00377D8F"/>
    <w:rsid w:val="00377F2B"/>
    <w:rsid w:val="003814DA"/>
    <w:rsid w:val="00383D58"/>
    <w:rsid w:val="0038497D"/>
    <w:rsid w:val="00385ACD"/>
    <w:rsid w:val="003900F2"/>
    <w:rsid w:val="00393682"/>
    <w:rsid w:val="003938BC"/>
    <w:rsid w:val="00395E39"/>
    <w:rsid w:val="00396F4E"/>
    <w:rsid w:val="003977E0"/>
    <w:rsid w:val="00397E83"/>
    <w:rsid w:val="003A0539"/>
    <w:rsid w:val="003A0781"/>
    <w:rsid w:val="003A07B2"/>
    <w:rsid w:val="003A0E8F"/>
    <w:rsid w:val="003A367F"/>
    <w:rsid w:val="003A54EA"/>
    <w:rsid w:val="003A567F"/>
    <w:rsid w:val="003A7A03"/>
    <w:rsid w:val="003B0C1A"/>
    <w:rsid w:val="003B0CF0"/>
    <w:rsid w:val="003B2880"/>
    <w:rsid w:val="003B3D67"/>
    <w:rsid w:val="003B414B"/>
    <w:rsid w:val="003B4D0C"/>
    <w:rsid w:val="003B6A3B"/>
    <w:rsid w:val="003B6C0B"/>
    <w:rsid w:val="003B6C94"/>
    <w:rsid w:val="003C0103"/>
    <w:rsid w:val="003C15C2"/>
    <w:rsid w:val="003C2958"/>
    <w:rsid w:val="003C29FC"/>
    <w:rsid w:val="003C4D19"/>
    <w:rsid w:val="003C5141"/>
    <w:rsid w:val="003C57C0"/>
    <w:rsid w:val="003C5913"/>
    <w:rsid w:val="003C7532"/>
    <w:rsid w:val="003C77BF"/>
    <w:rsid w:val="003C79C9"/>
    <w:rsid w:val="003D07D7"/>
    <w:rsid w:val="003D1EF9"/>
    <w:rsid w:val="003D4C88"/>
    <w:rsid w:val="003D5BAB"/>
    <w:rsid w:val="003D7615"/>
    <w:rsid w:val="003E1ECD"/>
    <w:rsid w:val="003E271C"/>
    <w:rsid w:val="003E2DFD"/>
    <w:rsid w:val="003E502C"/>
    <w:rsid w:val="003E5673"/>
    <w:rsid w:val="003E5975"/>
    <w:rsid w:val="003E731A"/>
    <w:rsid w:val="003F165A"/>
    <w:rsid w:val="003F2081"/>
    <w:rsid w:val="003F347B"/>
    <w:rsid w:val="003F3FFE"/>
    <w:rsid w:val="003F57B4"/>
    <w:rsid w:val="003F644D"/>
    <w:rsid w:val="00400F60"/>
    <w:rsid w:val="004022AA"/>
    <w:rsid w:val="004031B9"/>
    <w:rsid w:val="004033BD"/>
    <w:rsid w:val="004034AD"/>
    <w:rsid w:val="0040457B"/>
    <w:rsid w:val="00404588"/>
    <w:rsid w:val="00404DBD"/>
    <w:rsid w:val="00407779"/>
    <w:rsid w:val="004077FC"/>
    <w:rsid w:val="004104C2"/>
    <w:rsid w:val="0041307B"/>
    <w:rsid w:val="0041442B"/>
    <w:rsid w:val="0041462A"/>
    <w:rsid w:val="0041482A"/>
    <w:rsid w:val="004165F1"/>
    <w:rsid w:val="00417A27"/>
    <w:rsid w:val="0042272F"/>
    <w:rsid w:val="0042319E"/>
    <w:rsid w:val="00424186"/>
    <w:rsid w:val="00424262"/>
    <w:rsid w:val="00424385"/>
    <w:rsid w:val="00424691"/>
    <w:rsid w:val="00427463"/>
    <w:rsid w:val="00430367"/>
    <w:rsid w:val="0043036D"/>
    <w:rsid w:val="00432F96"/>
    <w:rsid w:val="004337B3"/>
    <w:rsid w:val="00433D5E"/>
    <w:rsid w:val="00435415"/>
    <w:rsid w:val="00435A6D"/>
    <w:rsid w:val="00435DC1"/>
    <w:rsid w:val="004363FB"/>
    <w:rsid w:val="004375D1"/>
    <w:rsid w:val="00440C0E"/>
    <w:rsid w:val="004416E1"/>
    <w:rsid w:val="004421EF"/>
    <w:rsid w:val="00443725"/>
    <w:rsid w:val="00444764"/>
    <w:rsid w:val="00444E6D"/>
    <w:rsid w:val="00445073"/>
    <w:rsid w:val="00447127"/>
    <w:rsid w:val="00447558"/>
    <w:rsid w:val="00447ABB"/>
    <w:rsid w:val="00451A9C"/>
    <w:rsid w:val="004537FF"/>
    <w:rsid w:val="004540C9"/>
    <w:rsid w:val="00454C98"/>
    <w:rsid w:val="00457BD4"/>
    <w:rsid w:val="00457E63"/>
    <w:rsid w:val="004606E1"/>
    <w:rsid w:val="004620A5"/>
    <w:rsid w:val="0046262C"/>
    <w:rsid w:val="0046427F"/>
    <w:rsid w:val="00464284"/>
    <w:rsid w:val="00464BAD"/>
    <w:rsid w:val="0047022D"/>
    <w:rsid w:val="004703DA"/>
    <w:rsid w:val="0047088E"/>
    <w:rsid w:val="00470C76"/>
    <w:rsid w:val="004713CF"/>
    <w:rsid w:val="00472AB9"/>
    <w:rsid w:val="00473AD2"/>
    <w:rsid w:val="00474542"/>
    <w:rsid w:val="004749BC"/>
    <w:rsid w:val="00475002"/>
    <w:rsid w:val="004759FA"/>
    <w:rsid w:val="00481387"/>
    <w:rsid w:val="00481C6F"/>
    <w:rsid w:val="00482BE3"/>
    <w:rsid w:val="00482E0E"/>
    <w:rsid w:val="0048368E"/>
    <w:rsid w:val="00487FD5"/>
    <w:rsid w:val="00490CBC"/>
    <w:rsid w:val="00492EA5"/>
    <w:rsid w:val="00494DDF"/>
    <w:rsid w:val="004950E1"/>
    <w:rsid w:val="0049530C"/>
    <w:rsid w:val="004971B1"/>
    <w:rsid w:val="004A0DFE"/>
    <w:rsid w:val="004A1B13"/>
    <w:rsid w:val="004A29CB"/>
    <w:rsid w:val="004A44E1"/>
    <w:rsid w:val="004B0632"/>
    <w:rsid w:val="004B235B"/>
    <w:rsid w:val="004B40A8"/>
    <w:rsid w:val="004B4DCA"/>
    <w:rsid w:val="004B4F0B"/>
    <w:rsid w:val="004C114D"/>
    <w:rsid w:val="004C2054"/>
    <w:rsid w:val="004C241D"/>
    <w:rsid w:val="004C3AB8"/>
    <w:rsid w:val="004C3F0D"/>
    <w:rsid w:val="004C40B8"/>
    <w:rsid w:val="004C4A67"/>
    <w:rsid w:val="004C5022"/>
    <w:rsid w:val="004C5A3E"/>
    <w:rsid w:val="004C7446"/>
    <w:rsid w:val="004D0FD9"/>
    <w:rsid w:val="004D1F17"/>
    <w:rsid w:val="004D3122"/>
    <w:rsid w:val="004D3372"/>
    <w:rsid w:val="004D48DC"/>
    <w:rsid w:val="004D490C"/>
    <w:rsid w:val="004D49E4"/>
    <w:rsid w:val="004E0CD6"/>
    <w:rsid w:val="004E1C2E"/>
    <w:rsid w:val="004E26D6"/>
    <w:rsid w:val="004E3A18"/>
    <w:rsid w:val="004E4729"/>
    <w:rsid w:val="004E47A0"/>
    <w:rsid w:val="004E6E8E"/>
    <w:rsid w:val="004E7A0B"/>
    <w:rsid w:val="004F13EB"/>
    <w:rsid w:val="004F1817"/>
    <w:rsid w:val="004F2852"/>
    <w:rsid w:val="004F3A29"/>
    <w:rsid w:val="005001B1"/>
    <w:rsid w:val="00500632"/>
    <w:rsid w:val="00500CB9"/>
    <w:rsid w:val="005027F5"/>
    <w:rsid w:val="005048C8"/>
    <w:rsid w:val="00505918"/>
    <w:rsid w:val="00506E2E"/>
    <w:rsid w:val="00512B84"/>
    <w:rsid w:val="0051372D"/>
    <w:rsid w:val="005148D7"/>
    <w:rsid w:val="00515CA5"/>
    <w:rsid w:val="00516ABF"/>
    <w:rsid w:val="00516AED"/>
    <w:rsid w:val="00516C11"/>
    <w:rsid w:val="00521669"/>
    <w:rsid w:val="00521725"/>
    <w:rsid w:val="005224FF"/>
    <w:rsid w:val="00522BDF"/>
    <w:rsid w:val="0052368E"/>
    <w:rsid w:val="00526284"/>
    <w:rsid w:val="005303AE"/>
    <w:rsid w:val="00530829"/>
    <w:rsid w:val="00530A9D"/>
    <w:rsid w:val="0053166E"/>
    <w:rsid w:val="00532BA0"/>
    <w:rsid w:val="00533373"/>
    <w:rsid w:val="00534EDD"/>
    <w:rsid w:val="0053640F"/>
    <w:rsid w:val="005400CC"/>
    <w:rsid w:val="0054084C"/>
    <w:rsid w:val="00540B90"/>
    <w:rsid w:val="005413C0"/>
    <w:rsid w:val="00541D2B"/>
    <w:rsid w:val="005443B9"/>
    <w:rsid w:val="005449FF"/>
    <w:rsid w:val="00545AEE"/>
    <w:rsid w:val="00545DDB"/>
    <w:rsid w:val="00546512"/>
    <w:rsid w:val="0054666B"/>
    <w:rsid w:val="0054733A"/>
    <w:rsid w:val="00551D67"/>
    <w:rsid w:val="005521ED"/>
    <w:rsid w:val="00552560"/>
    <w:rsid w:val="005527BE"/>
    <w:rsid w:val="00553F8C"/>
    <w:rsid w:val="00556063"/>
    <w:rsid w:val="005607FE"/>
    <w:rsid w:val="00561714"/>
    <w:rsid w:val="00561F61"/>
    <w:rsid w:val="00562F2D"/>
    <w:rsid w:val="0056318C"/>
    <w:rsid w:val="00563532"/>
    <w:rsid w:val="005638AF"/>
    <w:rsid w:val="005663B5"/>
    <w:rsid w:val="00566669"/>
    <w:rsid w:val="0056723F"/>
    <w:rsid w:val="005719D0"/>
    <w:rsid w:val="00573A8C"/>
    <w:rsid w:val="005767A4"/>
    <w:rsid w:val="00580BB3"/>
    <w:rsid w:val="00580FA9"/>
    <w:rsid w:val="005813FD"/>
    <w:rsid w:val="00581519"/>
    <w:rsid w:val="00581E1B"/>
    <w:rsid w:val="00583139"/>
    <w:rsid w:val="00583DAD"/>
    <w:rsid w:val="00586194"/>
    <w:rsid w:val="00586628"/>
    <w:rsid w:val="00586E01"/>
    <w:rsid w:val="005915C0"/>
    <w:rsid w:val="00593C7D"/>
    <w:rsid w:val="00593F6D"/>
    <w:rsid w:val="00594A35"/>
    <w:rsid w:val="0059562A"/>
    <w:rsid w:val="00597170"/>
    <w:rsid w:val="005A0051"/>
    <w:rsid w:val="005A08C1"/>
    <w:rsid w:val="005A3A99"/>
    <w:rsid w:val="005A4FFB"/>
    <w:rsid w:val="005B1373"/>
    <w:rsid w:val="005B25C5"/>
    <w:rsid w:val="005B314F"/>
    <w:rsid w:val="005B3A35"/>
    <w:rsid w:val="005B3EC6"/>
    <w:rsid w:val="005B4550"/>
    <w:rsid w:val="005B4698"/>
    <w:rsid w:val="005B51E6"/>
    <w:rsid w:val="005B6E62"/>
    <w:rsid w:val="005B7E8E"/>
    <w:rsid w:val="005B7F3D"/>
    <w:rsid w:val="005C017A"/>
    <w:rsid w:val="005C171C"/>
    <w:rsid w:val="005C323C"/>
    <w:rsid w:val="005C3A67"/>
    <w:rsid w:val="005C4784"/>
    <w:rsid w:val="005C4E43"/>
    <w:rsid w:val="005C5C2B"/>
    <w:rsid w:val="005C5E06"/>
    <w:rsid w:val="005D3ADE"/>
    <w:rsid w:val="005D6017"/>
    <w:rsid w:val="005D73E4"/>
    <w:rsid w:val="005D7604"/>
    <w:rsid w:val="005E0129"/>
    <w:rsid w:val="005E0811"/>
    <w:rsid w:val="005E1BD3"/>
    <w:rsid w:val="005E4635"/>
    <w:rsid w:val="005E5320"/>
    <w:rsid w:val="005E5811"/>
    <w:rsid w:val="005E6B12"/>
    <w:rsid w:val="005E7B79"/>
    <w:rsid w:val="005F1267"/>
    <w:rsid w:val="005F1C86"/>
    <w:rsid w:val="005F332C"/>
    <w:rsid w:val="005F3792"/>
    <w:rsid w:val="005F37CF"/>
    <w:rsid w:val="005F409E"/>
    <w:rsid w:val="005F65DF"/>
    <w:rsid w:val="005F772F"/>
    <w:rsid w:val="005F7783"/>
    <w:rsid w:val="005F7819"/>
    <w:rsid w:val="00600F85"/>
    <w:rsid w:val="00604CFC"/>
    <w:rsid w:val="0060582F"/>
    <w:rsid w:val="00605FEC"/>
    <w:rsid w:val="00606A7F"/>
    <w:rsid w:val="00610D56"/>
    <w:rsid w:val="00611061"/>
    <w:rsid w:val="00611987"/>
    <w:rsid w:val="006119C8"/>
    <w:rsid w:val="00611BA2"/>
    <w:rsid w:val="00611F14"/>
    <w:rsid w:val="00612559"/>
    <w:rsid w:val="00615DCC"/>
    <w:rsid w:val="0061620F"/>
    <w:rsid w:val="00616349"/>
    <w:rsid w:val="00616373"/>
    <w:rsid w:val="00616FD6"/>
    <w:rsid w:val="00617451"/>
    <w:rsid w:val="00620936"/>
    <w:rsid w:val="00623703"/>
    <w:rsid w:val="00626071"/>
    <w:rsid w:val="00626147"/>
    <w:rsid w:val="00626B5C"/>
    <w:rsid w:val="00627C34"/>
    <w:rsid w:val="00627D90"/>
    <w:rsid w:val="006307D1"/>
    <w:rsid w:val="00633EC9"/>
    <w:rsid w:val="00634738"/>
    <w:rsid w:val="00635186"/>
    <w:rsid w:val="00635FB7"/>
    <w:rsid w:val="00637D6B"/>
    <w:rsid w:val="00641127"/>
    <w:rsid w:val="00641C97"/>
    <w:rsid w:val="00641FFD"/>
    <w:rsid w:val="00644E74"/>
    <w:rsid w:val="00644F2A"/>
    <w:rsid w:val="006464D6"/>
    <w:rsid w:val="00647BC3"/>
    <w:rsid w:val="006544B5"/>
    <w:rsid w:val="00655852"/>
    <w:rsid w:val="00655C38"/>
    <w:rsid w:val="00655E92"/>
    <w:rsid w:val="00655F2A"/>
    <w:rsid w:val="00656517"/>
    <w:rsid w:val="00657B75"/>
    <w:rsid w:val="00660AF4"/>
    <w:rsid w:val="00661436"/>
    <w:rsid w:val="00661684"/>
    <w:rsid w:val="00661EEB"/>
    <w:rsid w:val="0066597F"/>
    <w:rsid w:val="00665AC2"/>
    <w:rsid w:val="00670833"/>
    <w:rsid w:val="00672B75"/>
    <w:rsid w:val="00673172"/>
    <w:rsid w:val="006737F2"/>
    <w:rsid w:val="006746F8"/>
    <w:rsid w:val="00676139"/>
    <w:rsid w:val="00680E6C"/>
    <w:rsid w:val="0068101F"/>
    <w:rsid w:val="00682A35"/>
    <w:rsid w:val="00682E65"/>
    <w:rsid w:val="006831B1"/>
    <w:rsid w:val="00683369"/>
    <w:rsid w:val="0068652D"/>
    <w:rsid w:val="00687D94"/>
    <w:rsid w:val="00687D99"/>
    <w:rsid w:val="006922B8"/>
    <w:rsid w:val="006923CE"/>
    <w:rsid w:val="00692417"/>
    <w:rsid w:val="006936B1"/>
    <w:rsid w:val="006939D8"/>
    <w:rsid w:val="00694289"/>
    <w:rsid w:val="00694460"/>
    <w:rsid w:val="006959A9"/>
    <w:rsid w:val="006966F1"/>
    <w:rsid w:val="00697934"/>
    <w:rsid w:val="00697CA8"/>
    <w:rsid w:val="006A0DA1"/>
    <w:rsid w:val="006A1383"/>
    <w:rsid w:val="006A20A2"/>
    <w:rsid w:val="006A2D53"/>
    <w:rsid w:val="006A715A"/>
    <w:rsid w:val="006A7A77"/>
    <w:rsid w:val="006B0AC3"/>
    <w:rsid w:val="006B2B73"/>
    <w:rsid w:val="006B2D6C"/>
    <w:rsid w:val="006B3569"/>
    <w:rsid w:val="006B797E"/>
    <w:rsid w:val="006B7CB6"/>
    <w:rsid w:val="006B7CF0"/>
    <w:rsid w:val="006C0874"/>
    <w:rsid w:val="006C1836"/>
    <w:rsid w:val="006C1B2E"/>
    <w:rsid w:val="006C2445"/>
    <w:rsid w:val="006C4414"/>
    <w:rsid w:val="006C69BB"/>
    <w:rsid w:val="006D014A"/>
    <w:rsid w:val="006D0FEE"/>
    <w:rsid w:val="006D1482"/>
    <w:rsid w:val="006D30F4"/>
    <w:rsid w:val="006D32A1"/>
    <w:rsid w:val="006D32D6"/>
    <w:rsid w:val="006D369A"/>
    <w:rsid w:val="006D3ADB"/>
    <w:rsid w:val="006D3D76"/>
    <w:rsid w:val="006D4164"/>
    <w:rsid w:val="006D5277"/>
    <w:rsid w:val="006E0F3F"/>
    <w:rsid w:val="006E1A11"/>
    <w:rsid w:val="006E31A4"/>
    <w:rsid w:val="006E568B"/>
    <w:rsid w:val="006E5FF6"/>
    <w:rsid w:val="006E7972"/>
    <w:rsid w:val="006E7BFD"/>
    <w:rsid w:val="006E7FCD"/>
    <w:rsid w:val="006F16DF"/>
    <w:rsid w:val="006F31C9"/>
    <w:rsid w:val="006F36AB"/>
    <w:rsid w:val="006F5944"/>
    <w:rsid w:val="006F68FD"/>
    <w:rsid w:val="006F7336"/>
    <w:rsid w:val="006F74B4"/>
    <w:rsid w:val="00700A19"/>
    <w:rsid w:val="007016D8"/>
    <w:rsid w:val="007024CF"/>
    <w:rsid w:val="007024F2"/>
    <w:rsid w:val="00702AA0"/>
    <w:rsid w:val="00702AAD"/>
    <w:rsid w:val="007036B6"/>
    <w:rsid w:val="0070411E"/>
    <w:rsid w:val="00705724"/>
    <w:rsid w:val="00706DC0"/>
    <w:rsid w:val="0071097E"/>
    <w:rsid w:val="00712FC5"/>
    <w:rsid w:val="007136EF"/>
    <w:rsid w:val="007142BF"/>
    <w:rsid w:val="0071436A"/>
    <w:rsid w:val="0071559C"/>
    <w:rsid w:val="007158CA"/>
    <w:rsid w:val="00715AB3"/>
    <w:rsid w:val="0071699B"/>
    <w:rsid w:val="00716C08"/>
    <w:rsid w:val="00716D98"/>
    <w:rsid w:val="00717CB6"/>
    <w:rsid w:val="0072031B"/>
    <w:rsid w:val="007204B8"/>
    <w:rsid w:val="0072166A"/>
    <w:rsid w:val="00722524"/>
    <w:rsid w:val="007228DB"/>
    <w:rsid w:val="00722CD0"/>
    <w:rsid w:val="00723C6B"/>
    <w:rsid w:val="00724B05"/>
    <w:rsid w:val="00725355"/>
    <w:rsid w:val="007276BB"/>
    <w:rsid w:val="007301B4"/>
    <w:rsid w:val="007325D3"/>
    <w:rsid w:val="007327D3"/>
    <w:rsid w:val="00736116"/>
    <w:rsid w:val="00742043"/>
    <w:rsid w:val="0074331E"/>
    <w:rsid w:val="0074333A"/>
    <w:rsid w:val="007466FC"/>
    <w:rsid w:val="007500E4"/>
    <w:rsid w:val="00751F81"/>
    <w:rsid w:val="007524BA"/>
    <w:rsid w:val="00752F56"/>
    <w:rsid w:val="00753936"/>
    <w:rsid w:val="00753D12"/>
    <w:rsid w:val="007549C8"/>
    <w:rsid w:val="007564CA"/>
    <w:rsid w:val="00757A23"/>
    <w:rsid w:val="00757B4B"/>
    <w:rsid w:val="00757B60"/>
    <w:rsid w:val="007608BA"/>
    <w:rsid w:val="0076128F"/>
    <w:rsid w:val="00761830"/>
    <w:rsid w:val="00762AED"/>
    <w:rsid w:val="0076309F"/>
    <w:rsid w:val="00764DC2"/>
    <w:rsid w:val="007661E4"/>
    <w:rsid w:val="00766377"/>
    <w:rsid w:val="007729EE"/>
    <w:rsid w:val="00772A43"/>
    <w:rsid w:val="00773152"/>
    <w:rsid w:val="00773F1D"/>
    <w:rsid w:val="007744E7"/>
    <w:rsid w:val="007753F5"/>
    <w:rsid w:val="007759D2"/>
    <w:rsid w:val="00780323"/>
    <w:rsid w:val="007804F3"/>
    <w:rsid w:val="007807ED"/>
    <w:rsid w:val="007812F0"/>
    <w:rsid w:val="007826AE"/>
    <w:rsid w:val="007872EB"/>
    <w:rsid w:val="00790277"/>
    <w:rsid w:val="00790CA3"/>
    <w:rsid w:val="00790F1B"/>
    <w:rsid w:val="007916D8"/>
    <w:rsid w:val="0079469D"/>
    <w:rsid w:val="00795DF9"/>
    <w:rsid w:val="00795ECB"/>
    <w:rsid w:val="007A20DE"/>
    <w:rsid w:val="007A27F7"/>
    <w:rsid w:val="007A2FE4"/>
    <w:rsid w:val="007A304C"/>
    <w:rsid w:val="007A3E91"/>
    <w:rsid w:val="007A4476"/>
    <w:rsid w:val="007A48F2"/>
    <w:rsid w:val="007A5AAD"/>
    <w:rsid w:val="007A6148"/>
    <w:rsid w:val="007A771B"/>
    <w:rsid w:val="007B291C"/>
    <w:rsid w:val="007B2E2F"/>
    <w:rsid w:val="007B3FF0"/>
    <w:rsid w:val="007B496C"/>
    <w:rsid w:val="007B69B6"/>
    <w:rsid w:val="007B7394"/>
    <w:rsid w:val="007C021A"/>
    <w:rsid w:val="007C1611"/>
    <w:rsid w:val="007C2ED8"/>
    <w:rsid w:val="007C328A"/>
    <w:rsid w:val="007C4F8F"/>
    <w:rsid w:val="007C50CA"/>
    <w:rsid w:val="007C51EB"/>
    <w:rsid w:val="007D0365"/>
    <w:rsid w:val="007D07E1"/>
    <w:rsid w:val="007D0C0F"/>
    <w:rsid w:val="007D120B"/>
    <w:rsid w:val="007D1EC3"/>
    <w:rsid w:val="007D223F"/>
    <w:rsid w:val="007D2FF6"/>
    <w:rsid w:val="007D5959"/>
    <w:rsid w:val="007D6DEE"/>
    <w:rsid w:val="007D7C80"/>
    <w:rsid w:val="007E183B"/>
    <w:rsid w:val="007E1DF4"/>
    <w:rsid w:val="007E2708"/>
    <w:rsid w:val="007E6D65"/>
    <w:rsid w:val="007F02F1"/>
    <w:rsid w:val="007F0402"/>
    <w:rsid w:val="007F2FC9"/>
    <w:rsid w:val="007F3B91"/>
    <w:rsid w:val="007F3E53"/>
    <w:rsid w:val="007F5E93"/>
    <w:rsid w:val="007F62FF"/>
    <w:rsid w:val="007F7F35"/>
    <w:rsid w:val="00801DB9"/>
    <w:rsid w:val="008028B0"/>
    <w:rsid w:val="00803017"/>
    <w:rsid w:val="00803F15"/>
    <w:rsid w:val="00805689"/>
    <w:rsid w:val="00807B77"/>
    <w:rsid w:val="008105E7"/>
    <w:rsid w:val="00810979"/>
    <w:rsid w:val="00811ED7"/>
    <w:rsid w:val="008125C3"/>
    <w:rsid w:val="00813578"/>
    <w:rsid w:val="00816557"/>
    <w:rsid w:val="0082079D"/>
    <w:rsid w:val="00820853"/>
    <w:rsid w:val="00822600"/>
    <w:rsid w:val="008234BE"/>
    <w:rsid w:val="00823F1A"/>
    <w:rsid w:val="00824276"/>
    <w:rsid w:val="00824425"/>
    <w:rsid w:val="00830675"/>
    <w:rsid w:val="008316FD"/>
    <w:rsid w:val="008325F6"/>
    <w:rsid w:val="00832A23"/>
    <w:rsid w:val="0083376F"/>
    <w:rsid w:val="00836496"/>
    <w:rsid w:val="00840483"/>
    <w:rsid w:val="0084169E"/>
    <w:rsid w:val="00842724"/>
    <w:rsid w:val="008455C5"/>
    <w:rsid w:val="0085057C"/>
    <w:rsid w:val="0085298D"/>
    <w:rsid w:val="00852DD4"/>
    <w:rsid w:val="00854601"/>
    <w:rsid w:val="008551F4"/>
    <w:rsid w:val="00855A1A"/>
    <w:rsid w:val="00855B22"/>
    <w:rsid w:val="008576E9"/>
    <w:rsid w:val="00861246"/>
    <w:rsid w:val="00862E16"/>
    <w:rsid w:val="00863231"/>
    <w:rsid w:val="008637B4"/>
    <w:rsid w:val="008659A1"/>
    <w:rsid w:val="00867AD9"/>
    <w:rsid w:val="00870982"/>
    <w:rsid w:val="00870D21"/>
    <w:rsid w:val="008713ED"/>
    <w:rsid w:val="0087196E"/>
    <w:rsid w:val="00872C75"/>
    <w:rsid w:val="00872E5F"/>
    <w:rsid w:val="00874F4F"/>
    <w:rsid w:val="00876D80"/>
    <w:rsid w:val="00877AA1"/>
    <w:rsid w:val="0088049E"/>
    <w:rsid w:val="00880A02"/>
    <w:rsid w:val="008814B2"/>
    <w:rsid w:val="00883663"/>
    <w:rsid w:val="00885E28"/>
    <w:rsid w:val="00886AC9"/>
    <w:rsid w:val="00887010"/>
    <w:rsid w:val="0088702D"/>
    <w:rsid w:val="00890CB5"/>
    <w:rsid w:val="00893D8B"/>
    <w:rsid w:val="00894D50"/>
    <w:rsid w:val="00894E79"/>
    <w:rsid w:val="008951A6"/>
    <w:rsid w:val="00897961"/>
    <w:rsid w:val="00897A21"/>
    <w:rsid w:val="00897C4F"/>
    <w:rsid w:val="00897EB0"/>
    <w:rsid w:val="008A06DB"/>
    <w:rsid w:val="008A0F0F"/>
    <w:rsid w:val="008A1814"/>
    <w:rsid w:val="008A55A6"/>
    <w:rsid w:val="008A563B"/>
    <w:rsid w:val="008A6763"/>
    <w:rsid w:val="008B0DBA"/>
    <w:rsid w:val="008B16EC"/>
    <w:rsid w:val="008B3641"/>
    <w:rsid w:val="008B3C3F"/>
    <w:rsid w:val="008B4AC0"/>
    <w:rsid w:val="008B5B61"/>
    <w:rsid w:val="008B5F1C"/>
    <w:rsid w:val="008B7BAF"/>
    <w:rsid w:val="008C0826"/>
    <w:rsid w:val="008C15E7"/>
    <w:rsid w:val="008C3A8F"/>
    <w:rsid w:val="008C614A"/>
    <w:rsid w:val="008C664E"/>
    <w:rsid w:val="008D0807"/>
    <w:rsid w:val="008D13A8"/>
    <w:rsid w:val="008D225D"/>
    <w:rsid w:val="008D2474"/>
    <w:rsid w:val="008D264A"/>
    <w:rsid w:val="008D2D4E"/>
    <w:rsid w:val="008D3161"/>
    <w:rsid w:val="008D4B9D"/>
    <w:rsid w:val="008D57D7"/>
    <w:rsid w:val="008D622B"/>
    <w:rsid w:val="008D6C7F"/>
    <w:rsid w:val="008D6FBD"/>
    <w:rsid w:val="008E0268"/>
    <w:rsid w:val="008E17B9"/>
    <w:rsid w:val="008E2537"/>
    <w:rsid w:val="008E3C7C"/>
    <w:rsid w:val="008F0EBE"/>
    <w:rsid w:val="008F1717"/>
    <w:rsid w:val="008F176D"/>
    <w:rsid w:val="008F184B"/>
    <w:rsid w:val="008F2270"/>
    <w:rsid w:val="008F2FA2"/>
    <w:rsid w:val="008F3F9D"/>
    <w:rsid w:val="008F5001"/>
    <w:rsid w:val="008F513D"/>
    <w:rsid w:val="008F7882"/>
    <w:rsid w:val="00901871"/>
    <w:rsid w:val="009020E6"/>
    <w:rsid w:val="00903F28"/>
    <w:rsid w:val="00904614"/>
    <w:rsid w:val="00910BB9"/>
    <w:rsid w:val="009123D3"/>
    <w:rsid w:val="00912894"/>
    <w:rsid w:val="00913043"/>
    <w:rsid w:val="00913FA0"/>
    <w:rsid w:val="00913FF7"/>
    <w:rsid w:val="00915998"/>
    <w:rsid w:val="00915C80"/>
    <w:rsid w:val="009162DF"/>
    <w:rsid w:val="00916439"/>
    <w:rsid w:val="009169C4"/>
    <w:rsid w:val="00917169"/>
    <w:rsid w:val="0091724A"/>
    <w:rsid w:val="00921F89"/>
    <w:rsid w:val="00925F29"/>
    <w:rsid w:val="0092656A"/>
    <w:rsid w:val="00926ED2"/>
    <w:rsid w:val="00931EAE"/>
    <w:rsid w:val="00935117"/>
    <w:rsid w:val="00936DE0"/>
    <w:rsid w:val="009408D1"/>
    <w:rsid w:val="00941168"/>
    <w:rsid w:val="00941361"/>
    <w:rsid w:val="009419DB"/>
    <w:rsid w:val="00941FDF"/>
    <w:rsid w:val="009421D7"/>
    <w:rsid w:val="0094345D"/>
    <w:rsid w:val="009434A3"/>
    <w:rsid w:val="00944DA5"/>
    <w:rsid w:val="009500D4"/>
    <w:rsid w:val="0095215D"/>
    <w:rsid w:val="009525A2"/>
    <w:rsid w:val="00952899"/>
    <w:rsid w:val="00952C70"/>
    <w:rsid w:val="009530FB"/>
    <w:rsid w:val="00954789"/>
    <w:rsid w:val="00954B84"/>
    <w:rsid w:val="00954FC6"/>
    <w:rsid w:val="009559A6"/>
    <w:rsid w:val="00956BDA"/>
    <w:rsid w:val="00957319"/>
    <w:rsid w:val="009602B2"/>
    <w:rsid w:val="00960741"/>
    <w:rsid w:val="00961572"/>
    <w:rsid w:val="00962AA8"/>
    <w:rsid w:val="00963330"/>
    <w:rsid w:val="0096485B"/>
    <w:rsid w:val="009704D0"/>
    <w:rsid w:val="00972423"/>
    <w:rsid w:val="0097303B"/>
    <w:rsid w:val="009732E4"/>
    <w:rsid w:val="0097375E"/>
    <w:rsid w:val="00973E3F"/>
    <w:rsid w:val="0097583C"/>
    <w:rsid w:val="00976184"/>
    <w:rsid w:val="00976331"/>
    <w:rsid w:val="009764B8"/>
    <w:rsid w:val="009764D0"/>
    <w:rsid w:val="00977225"/>
    <w:rsid w:val="009775AF"/>
    <w:rsid w:val="00977699"/>
    <w:rsid w:val="00981984"/>
    <w:rsid w:val="00982CA4"/>
    <w:rsid w:val="0098582D"/>
    <w:rsid w:val="00986B46"/>
    <w:rsid w:val="009909D1"/>
    <w:rsid w:val="009922E5"/>
    <w:rsid w:val="0099281A"/>
    <w:rsid w:val="00993C61"/>
    <w:rsid w:val="00994606"/>
    <w:rsid w:val="00995AC5"/>
    <w:rsid w:val="00996DD8"/>
    <w:rsid w:val="009971D0"/>
    <w:rsid w:val="009A008F"/>
    <w:rsid w:val="009A0AA9"/>
    <w:rsid w:val="009A30BA"/>
    <w:rsid w:val="009A3150"/>
    <w:rsid w:val="009A5E2F"/>
    <w:rsid w:val="009A659A"/>
    <w:rsid w:val="009A735D"/>
    <w:rsid w:val="009A7B6D"/>
    <w:rsid w:val="009A7D7F"/>
    <w:rsid w:val="009A7FF4"/>
    <w:rsid w:val="009B148B"/>
    <w:rsid w:val="009B166B"/>
    <w:rsid w:val="009B18F2"/>
    <w:rsid w:val="009B1B81"/>
    <w:rsid w:val="009B1E92"/>
    <w:rsid w:val="009B4005"/>
    <w:rsid w:val="009B4202"/>
    <w:rsid w:val="009B51F1"/>
    <w:rsid w:val="009B5B5E"/>
    <w:rsid w:val="009B66E0"/>
    <w:rsid w:val="009C3B9B"/>
    <w:rsid w:val="009C4DBE"/>
    <w:rsid w:val="009C589E"/>
    <w:rsid w:val="009C7DFF"/>
    <w:rsid w:val="009D06AF"/>
    <w:rsid w:val="009D0BCE"/>
    <w:rsid w:val="009D27D4"/>
    <w:rsid w:val="009D34AF"/>
    <w:rsid w:val="009D47EF"/>
    <w:rsid w:val="009D4855"/>
    <w:rsid w:val="009D6996"/>
    <w:rsid w:val="009D7521"/>
    <w:rsid w:val="009E172C"/>
    <w:rsid w:val="009E17B4"/>
    <w:rsid w:val="009E1B66"/>
    <w:rsid w:val="009E28F4"/>
    <w:rsid w:val="009E2EAA"/>
    <w:rsid w:val="009E40CF"/>
    <w:rsid w:val="009E6ED7"/>
    <w:rsid w:val="009E70CE"/>
    <w:rsid w:val="009E7CA6"/>
    <w:rsid w:val="009E7D91"/>
    <w:rsid w:val="009E7DD8"/>
    <w:rsid w:val="009F0191"/>
    <w:rsid w:val="009F0A31"/>
    <w:rsid w:val="009F0B56"/>
    <w:rsid w:val="009F12C1"/>
    <w:rsid w:val="009F21D7"/>
    <w:rsid w:val="009F21F3"/>
    <w:rsid w:val="009F2D9A"/>
    <w:rsid w:val="009F33D6"/>
    <w:rsid w:val="009F50BD"/>
    <w:rsid w:val="009F72E4"/>
    <w:rsid w:val="00A0110A"/>
    <w:rsid w:val="00A02590"/>
    <w:rsid w:val="00A03D20"/>
    <w:rsid w:val="00A10752"/>
    <w:rsid w:val="00A10C28"/>
    <w:rsid w:val="00A11201"/>
    <w:rsid w:val="00A11954"/>
    <w:rsid w:val="00A20BD1"/>
    <w:rsid w:val="00A23C1B"/>
    <w:rsid w:val="00A24DA1"/>
    <w:rsid w:val="00A25743"/>
    <w:rsid w:val="00A25E15"/>
    <w:rsid w:val="00A27FCC"/>
    <w:rsid w:val="00A30364"/>
    <w:rsid w:val="00A30736"/>
    <w:rsid w:val="00A3078E"/>
    <w:rsid w:val="00A30D11"/>
    <w:rsid w:val="00A34569"/>
    <w:rsid w:val="00A34C8C"/>
    <w:rsid w:val="00A351FA"/>
    <w:rsid w:val="00A352D1"/>
    <w:rsid w:val="00A3593B"/>
    <w:rsid w:val="00A36559"/>
    <w:rsid w:val="00A375CC"/>
    <w:rsid w:val="00A41908"/>
    <w:rsid w:val="00A41AE2"/>
    <w:rsid w:val="00A41F33"/>
    <w:rsid w:val="00A42860"/>
    <w:rsid w:val="00A43B29"/>
    <w:rsid w:val="00A44DEB"/>
    <w:rsid w:val="00A45AE0"/>
    <w:rsid w:val="00A45BEE"/>
    <w:rsid w:val="00A46408"/>
    <w:rsid w:val="00A468D3"/>
    <w:rsid w:val="00A505E9"/>
    <w:rsid w:val="00A50D78"/>
    <w:rsid w:val="00A51197"/>
    <w:rsid w:val="00A5412E"/>
    <w:rsid w:val="00A54D38"/>
    <w:rsid w:val="00A55600"/>
    <w:rsid w:val="00A55A92"/>
    <w:rsid w:val="00A602DC"/>
    <w:rsid w:val="00A60653"/>
    <w:rsid w:val="00A63D54"/>
    <w:rsid w:val="00A6534D"/>
    <w:rsid w:val="00A65D8B"/>
    <w:rsid w:val="00A66815"/>
    <w:rsid w:val="00A66967"/>
    <w:rsid w:val="00A703F0"/>
    <w:rsid w:val="00A7071B"/>
    <w:rsid w:val="00A711CA"/>
    <w:rsid w:val="00A72152"/>
    <w:rsid w:val="00A72599"/>
    <w:rsid w:val="00A7338E"/>
    <w:rsid w:val="00A7405E"/>
    <w:rsid w:val="00A749FF"/>
    <w:rsid w:val="00A752AD"/>
    <w:rsid w:val="00A76273"/>
    <w:rsid w:val="00A7682D"/>
    <w:rsid w:val="00A76959"/>
    <w:rsid w:val="00A775BC"/>
    <w:rsid w:val="00A80EB4"/>
    <w:rsid w:val="00A81564"/>
    <w:rsid w:val="00A81922"/>
    <w:rsid w:val="00A82843"/>
    <w:rsid w:val="00A84436"/>
    <w:rsid w:val="00A84C10"/>
    <w:rsid w:val="00A84EF2"/>
    <w:rsid w:val="00A85A08"/>
    <w:rsid w:val="00A86100"/>
    <w:rsid w:val="00A86BF8"/>
    <w:rsid w:val="00A914E7"/>
    <w:rsid w:val="00A9216C"/>
    <w:rsid w:val="00A9229F"/>
    <w:rsid w:val="00A93D14"/>
    <w:rsid w:val="00A9603D"/>
    <w:rsid w:val="00A9704F"/>
    <w:rsid w:val="00A97514"/>
    <w:rsid w:val="00A9780F"/>
    <w:rsid w:val="00A978EA"/>
    <w:rsid w:val="00AA13E8"/>
    <w:rsid w:val="00AA3F79"/>
    <w:rsid w:val="00AA4FCA"/>
    <w:rsid w:val="00AB17BB"/>
    <w:rsid w:val="00AB1F24"/>
    <w:rsid w:val="00AB6C49"/>
    <w:rsid w:val="00AB6F86"/>
    <w:rsid w:val="00AB705E"/>
    <w:rsid w:val="00AB7C3C"/>
    <w:rsid w:val="00AC1F24"/>
    <w:rsid w:val="00AC3056"/>
    <w:rsid w:val="00AC3AA8"/>
    <w:rsid w:val="00AC42AD"/>
    <w:rsid w:val="00AC602C"/>
    <w:rsid w:val="00AC69D4"/>
    <w:rsid w:val="00AC6CC0"/>
    <w:rsid w:val="00AC6ED3"/>
    <w:rsid w:val="00AC7130"/>
    <w:rsid w:val="00AD00BA"/>
    <w:rsid w:val="00AD476D"/>
    <w:rsid w:val="00AD4C61"/>
    <w:rsid w:val="00AD6B9A"/>
    <w:rsid w:val="00AE31EC"/>
    <w:rsid w:val="00AE332C"/>
    <w:rsid w:val="00AE36B5"/>
    <w:rsid w:val="00AE4530"/>
    <w:rsid w:val="00AE4B02"/>
    <w:rsid w:val="00AE551E"/>
    <w:rsid w:val="00AF1484"/>
    <w:rsid w:val="00AF1A9F"/>
    <w:rsid w:val="00AF44D9"/>
    <w:rsid w:val="00AF56BA"/>
    <w:rsid w:val="00AF7908"/>
    <w:rsid w:val="00B011EC"/>
    <w:rsid w:val="00B012F0"/>
    <w:rsid w:val="00B01734"/>
    <w:rsid w:val="00B02D3A"/>
    <w:rsid w:val="00B02E4F"/>
    <w:rsid w:val="00B0655C"/>
    <w:rsid w:val="00B06B0A"/>
    <w:rsid w:val="00B07184"/>
    <w:rsid w:val="00B1078E"/>
    <w:rsid w:val="00B10EFD"/>
    <w:rsid w:val="00B1223D"/>
    <w:rsid w:val="00B125E9"/>
    <w:rsid w:val="00B13FD3"/>
    <w:rsid w:val="00B15033"/>
    <w:rsid w:val="00B16F4C"/>
    <w:rsid w:val="00B17728"/>
    <w:rsid w:val="00B2008C"/>
    <w:rsid w:val="00B20319"/>
    <w:rsid w:val="00B20B01"/>
    <w:rsid w:val="00B20F42"/>
    <w:rsid w:val="00B220CD"/>
    <w:rsid w:val="00B22B6D"/>
    <w:rsid w:val="00B230D7"/>
    <w:rsid w:val="00B23189"/>
    <w:rsid w:val="00B2438F"/>
    <w:rsid w:val="00B25997"/>
    <w:rsid w:val="00B25E22"/>
    <w:rsid w:val="00B26519"/>
    <w:rsid w:val="00B30C1C"/>
    <w:rsid w:val="00B31A3B"/>
    <w:rsid w:val="00B325BC"/>
    <w:rsid w:val="00B32DBB"/>
    <w:rsid w:val="00B342A4"/>
    <w:rsid w:val="00B34D3F"/>
    <w:rsid w:val="00B374FF"/>
    <w:rsid w:val="00B40DD9"/>
    <w:rsid w:val="00B42762"/>
    <w:rsid w:val="00B433BC"/>
    <w:rsid w:val="00B43854"/>
    <w:rsid w:val="00B43C9B"/>
    <w:rsid w:val="00B44988"/>
    <w:rsid w:val="00B465AD"/>
    <w:rsid w:val="00B5194B"/>
    <w:rsid w:val="00B51EE0"/>
    <w:rsid w:val="00B52F42"/>
    <w:rsid w:val="00B53026"/>
    <w:rsid w:val="00B530AE"/>
    <w:rsid w:val="00B530F1"/>
    <w:rsid w:val="00B54103"/>
    <w:rsid w:val="00B56888"/>
    <w:rsid w:val="00B62127"/>
    <w:rsid w:val="00B62475"/>
    <w:rsid w:val="00B626FD"/>
    <w:rsid w:val="00B630B3"/>
    <w:rsid w:val="00B63B16"/>
    <w:rsid w:val="00B65050"/>
    <w:rsid w:val="00B655E8"/>
    <w:rsid w:val="00B65697"/>
    <w:rsid w:val="00B6575E"/>
    <w:rsid w:val="00B666E2"/>
    <w:rsid w:val="00B66C23"/>
    <w:rsid w:val="00B67649"/>
    <w:rsid w:val="00B71392"/>
    <w:rsid w:val="00B718E3"/>
    <w:rsid w:val="00B75425"/>
    <w:rsid w:val="00B77025"/>
    <w:rsid w:val="00B77BEC"/>
    <w:rsid w:val="00B802A8"/>
    <w:rsid w:val="00B80F08"/>
    <w:rsid w:val="00B82730"/>
    <w:rsid w:val="00B83404"/>
    <w:rsid w:val="00B85187"/>
    <w:rsid w:val="00B870DE"/>
    <w:rsid w:val="00B879A8"/>
    <w:rsid w:val="00B87BCF"/>
    <w:rsid w:val="00B9067A"/>
    <w:rsid w:val="00B9118A"/>
    <w:rsid w:val="00B918B7"/>
    <w:rsid w:val="00B92BCF"/>
    <w:rsid w:val="00B94963"/>
    <w:rsid w:val="00B94B53"/>
    <w:rsid w:val="00B96F77"/>
    <w:rsid w:val="00BA1F97"/>
    <w:rsid w:val="00BA2971"/>
    <w:rsid w:val="00BA3886"/>
    <w:rsid w:val="00BA3B62"/>
    <w:rsid w:val="00BA4D4A"/>
    <w:rsid w:val="00BA506C"/>
    <w:rsid w:val="00BA643B"/>
    <w:rsid w:val="00BA6E9D"/>
    <w:rsid w:val="00BA7580"/>
    <w:rsid w:val="00BB3B25"/>
    <w:rsid w:val="00BB4054"/>
    <w:rsid w:val="00BB586C"/>
    <w:rsid w:val="00BB7E75"/>
    <w:rsid w:val="00BC02FB"/>
    <w:rsid w:val="00BC26F9"/>
    <w:rsid w:val="00BC3530"/>
    <w:rsid w:val="00BC394B"/>
    <w:rsid w:val="00BC4289"/>
    <w:rsid w:val="00BC4B85"/>
    <w:rsid w:val="00BC627D"/>
    <w:rsid w:val="00BC7C7E"/>
    <w:rsid w:val="00BD0AA0"/>
    <w:rsid w:val="00BD2CD5"/>
    <w:rsid w:val="00BD4430"/>
    <w:rsid w:val="00BD44F4"/>
    <w:rsid w:val="00BD6521"/>
    <w:rsid w:val="00BD72AC"/>
    <w:rsid w:val="00BE012D"/>
    <w:rsid w:val="00BE0AAD"/>
    <w:rsid w:val="00BE170B"/>
    <w:rsid w:val="00BE3FA1"/>
    <w:rsid w:val="00BE596A"/>
    <w:rsid w:val="00BE5F37"/>
    <w:rsid w:val="00BE6789"/>
    <w:rsid w:val="00BE782F"/>
    <w:rsid w:val="00BF149D"/>
    <w:rsid w:val="00BF2DE4"/>
    <w:rsid w:val="00BF3E33"/>
    <w:rsid w:val="00BF3F07"/>
    <w:rsid w:val="00BF7921"/>
    <w:rsid w:val="00BF7B36"/>
    <w:rsid w:val="00C00309"/>
    <w:rsid w:val="00C021C2"/>
    <w:rsid w:val="00C030CC"/>
    <w:rsid w:val="00C04A03"/>
    <w:rsid w:val="00C05CC3"/>
    <w:rsid w:val="00C06363"/>
    <w:rsid w:val="00C11DD3"/>
    <w:rsid w:val="00C124CA"/>
    <w:rsid w:val="00C12C21"/>
    <w:rsid w:val="00C14DF3"/>
    <w:rsid w:val="00C161E9"/>
    <w:rsid w:val="00C17B62"/>
    <w:rsid w:val="00C17C2C"/>
    <w:rsid w:val="00C20369"/>
    <w:rsid w:val="00C203B5"/>
    <w:rsid w:val="00C22072"/>
    <w:rsid w:val="00C22668"/>
    <w:rsid w:val="00C228EF"/>
    <w:rsid w:val="00C2305D"/>
    <w:rsid w:val="00C231BE"/>
    <w:rsid w:val="00C23483"/>
    <w:rsid w:val="00C23F81"/>
    <w:rsid w:val="00C24E38"/>
    <w:rsid w:val="00C25AB9"/>
    <w:rsid w:val="00C25D27"/>
    <w:rsid w:val="00C25F27"/>
    <w:rsid w:val="00C26EC7"/>
    <w:rsid w:val="00C27919"/>
    <w:rsid w:val="00C303E9"/>
    <w:rsid w:val="00C313C2"/>
    <w:rsid w:val="00C31D68"/>
    <w:rsid w:val="00C33932"/>
    <w:rsid w:val="00C3414A"/>
    <w:rsid w:val="00C34BEC"/>
    <w:rsid w:val="00C369F2"/>
    <w:rsid w:val="00C40214"/>
    <w:rsid w:val="00C40AB9"/>
    <w:rsid w:val="00C40DC5"/>
    <w:rsid w:val="00C41809"/>
    <w:rsid w:val="00C42195"/>
    <w:rsid w:val="00C429BD"/>
    <w:rsid w:val="00C439F9"/>
    <w:rsid w:val="00C442A8"/>
    <w:rsid w:val="00C45ACC"/>
    <w:rsid w:val="00C46917"/>
    <w:rsid w:val="00C4716A"/>
    <w:rsid w:val="00C47D1B"/>
    <w:rsid w:val="00C47E9C"/>
    <w:rsid w:val="00C513FA"/>
    <w:rsid w:val="00C5230C"/>
    <w:rsid w:val="00C52670"/>
    <w:rsid w:val="00C52CDC"/>
    <w:rsid w:val="00C53BA7"/>
    <w:rsid w:val="00C54154"/>
    <w:rsid w:val="00C54938"/>
    <w:rsid w:val="00C558E7"/>
    <w:rsid w:val="00C5714F"/>
    <w:rsid w:val="00C6186A"/>
    <w:rsid w:val="00C61CB5"/>
    <w:rsid w:val="00C6278D"/>
    <w:rsid w:val="00C63592"/>
    <w:rsid w:val="00C635F0"/>
    <w:rsid w:val="00C64AB8"/>
    <w:rsid w:val="00C66E53"/>
    <w:rsid w:val="00C71E36"/>
    <w:rsid w:val="00C72027"/>
    <w:rsid w:val="00C72074"/>
    <w:rsid w:val="00C74472"/>
    <w:rsid w:val="00C75527"/>
    <w:rsid w:val="00C76C86"/>
    <w:rsid w:val="00C76F03"/>
    <w:rsid w:val="00C77AAC"/>
    <w:rsid w:val="00C77C4A"/>
    <w:rsid w:val="00C81689"/>
    <w:rsid w:val="00C82F2A"/>
    <w:rsid w:val="00C83357"/>
    <w:rsid w:val="00C845E8"/>
    <w:rsid w:val="00C86AE2"/>
    <w:rsid w:val="00C92775"/>
    <w:rsid w:val="00C934E0"/>
    <w:rsid w:val="00CA0311"/>
    <w:rsid w:val="00CA046A"/>
    <w:rsid w:val="00CA1398"/>
    <w:rsid w:val="00CA2227"/>
    <w:rsid w:val="00CA5845"/>
    <w:rsid w:val="00CA601A"/>
    <w:rsid w:val="00CA655A"/>
    <w:rsid w:val="00CA6B94"/>
    <w:rsid w:val="00CB15DE"/>
    <w:rsid w:val="00CB20BB"/>
    <w:rsid w:val="00CB20F1"/>
    <w:rsid w:val="00CB2803"/>
    <w:rsid w:val="00CB5EBE"/>
    <w:rsid w:val="00CB610B"/>
    <w:rsid w:val="00CB61A5"/>
    <w:rsid w:val="00CB779B"/>
    <w:rsid w:val="00CC673F"/>
    <w:rsid w:val="00CC73A7"/>
    <w:rsid w:val="00CD0323"/>
    <w:rsid w:val="00CD07BD"/>
    <w:rsid w:val="00CD353D"/>
    <w:rsid w:val="00CD3EF3"/>
    <w:rsid w:val="00CD4321"/>
    <w:rsid w:val="00CD4E74"/>
    <w:rsid w:val="00CD5082"/>
    <w:rsid w:val="00CD6268"/>
    <w:rsid w:val="00CE0DF7"/>
    <w:rsid w:val="00CE28BE"/>
    <w:rsid w:val="00CE368A"/>
    <w:rsid w:val="00CE499A"/>
    <w:rsid w:val="00CE6340"/>
    <w:rsid w:val="00CE646E"/>
    <w:rsid w:val="00CE6D7F"/>
    <w:rsid w:val="00CE747B"/>
    <w:rsid w:val="00CF1E07"/>
    <w:rsid w:val="00CF3C71"/>
    <w:rsid w:val="00CF4E4C"/>
    <w:rsid w:val="00CF6455"/>
    <w:rsid w:val="00CF6AB4"/>
    <w:rsid w:val="00CF6AB6"/>
    <w:rsid w:val="00CF6F72"/>
    <w:rsid w:val="00D00875"/>
    <w:rsid w:val="00D01BDF"/>
    <w:rsid w:val="00D02750"/>
    <w:rsid w:val="00D076C5"/>
    <w:rsid w:val="00D1111E"/>
    <w:rsid w:val="00D130EA"/>
    <w:rsid w:val="00D13992"/>
    <w:rsid w:val="00D14540"/>
    <w:rsid w:val="00D14F39"/>
    <w:rsid w:val="00D16180"/>
    <w:rsid w:val="00D16A2A"/>
    <w:rsid w:val="00D1735C"/>
    <w:rsid w:val="00D20F9F"/>
    <w:rsid w:val="00D20FDE"/>
    <w:rsid w:val="00D222C6"/>
    <w:rsid w:val="00D2240C"/>
    <w:rsid w:val="00D24731"/>
    <w:rsid w:val="00D24D2A"/>
    <w:rsid w:val="00D24D7E"/>
    <w:rsid w:val="00D25F7D"/>
    <w:rsid w:val="00D278A0"/>
    <w:rsid w:val="00D30248"/>
    <w:rsid w:val="00D305FF"/>
    <w:rsid w:val="00D30F0E"/>
    <w:rsid w:val="00D31735"/>
    <w:rsid w:val="00D318F4"/>
    <w:rsid w:val="00D31FF2"/>
    <w:rsid w:val="00D3236E"/>
    <w:rsid w:val="00D32608"/>
    <w:rsid w:val="00D33289"/>
    <w:rsid w:val="00D34291"/>
    <w:rsid w:val="00D347DC"/>
    <w:rsid w:val="00D34D72"/>
    <w:rsid w:val="00D35BAA"/>
    <w:rsid w:val="00D41B13"/>
    <w:rsid w:val="00D43B9D"/>
    <w:rsid w:val="00D43E13"/>
    <w:rsid w:val="00D4469E"/>
    <w:rsid w:val="00D44FAA"/>
    <w:rsid w:val="00D46711"/>
    <w:rsid w:val="00D472A5"/>
    <w:rsid w:val="00D47461"/>
    <w:rsid w:val="00D50840"/>
    <w:rsid w:val="00D50985"/>
    <w:rsid w:val="00D52A9D"/>
    <w:rsid w:val="00D537F7"/>
    <w:rsid w:val="00D55735"/>
    <w:rsid w:val="00D57084"/>
    <w:rsid w:val="00D574F0"/>
    <w:rsid w:val="00D60EF7"/>
    <w:rsid w:val="00D614FC"/>
    <w:rsid w:val="00D62316"/>
    <w:rsid w:val="00D62524"/>
    <w:rsid w:val="00D627D2"/>
    <w:rsid w:val="00D634E0"/>
    <w:rsid w:val="00D63F73"/>
    <w:rsid w:val="00D6481E"/>
    <w:rsid w:val="00D67A41"/>
    <w:rsid w:val="00D67BAB"/>
    <w:rsid w:val="00D7229B"/>
    <w:rsid w:val="00D72CCD"/>
    <w:rsid w:val="00D736EF"/>
    <w:rsid w:val="00D73A9F"/>
    <w:rsid w:val="00D762AD"/>
    <w:rsid w:val="00D779A6"/>
    <w:rsid w:val="00D80C30"/>
    <w:rsid w:val="00D82218"/>
    <w:rsid w:val="00D82495"/>
    <w:rsid w:val="00D828A2"/>
    <w:rsid w:val="00D82953"/>
    <w:rsid w:val="00D83A81"/>
    <w:rsid w:val="00D84D92"/>
    <w:rsid w:val="00D86D29"/>
    <w:rsid w:val="00D86D82"/>
    <w:rsid w:val="00D87709"/>
    <w:rsid w:val="00D931E8"/>
    <w:rsid w:val="00D9365E"/>
    <w:rsid w:val="00D9367A"/>
    <w:rsid w:val="00D94DF7"/>
    <w:rsid w:val="00D95BB7"/>
    <w:rsid w:val="00DA08F5"/>
    <w:rsid w:val="00DA12DD"/>
    <w:rsid w:val="00DA148F"/>
    <w:rsid w:val="00DA22D0"/>
    <w:rsid w:val="00DA2D67"/>
    <w:rsid w:val="00DA32A6"/>
    <w:rsid w:val="00DA3531"/>
    <w:rsid w:val="00DA3A4E"/>
    <w:rsid w:val="00DA4E78"/>
    <w:rsid w:val="00DA6077"/>
    <w:rsid w:val="00DA691B"/>
    <w:rsid w:val="00DA6A0C"/>
    <w:rsid w:val="00DA7654"/>
    <w:rsid w:val="00DA7C8D"/>
    <w:rsid w:val="00DB0FA8"/>
    <w:rsid w:val="00DB1672"/>
    <w:rsid w:val="00DB1B8B"/>
    <w:rsid w:val="00DB25AB"/>
    <w:rsid w:val="00DB339F"/>
    <w:rsid w:val="00DB42B1"/>
    <w:rsid w:val="00DB487E"/>
    <w:rsid w:val="00DB4DAD"/>
    <w:rsid w:val="00DB629F"/>
    <w:rsid w:val="00DB7653"/>
    <w:rsid w:val="00DB773D"/>
    <w:rsid w:val="00DB7ED7"/>
    <w:rsid w:val="00DC12F8"/>
    <w:rsid w:val="00DC2A80"/>
    <w:rsid w:val="00DC5344"/>
    <w:rsid w:val="00DC5A17"/>
    <w:rsid w:val="00DC5B72"/>
    <w:rsid w:val="00DC5CE8"/>
    <w:rsid w:val="00DC6202"/>
    <w:rsid w:val="00DC705E"/>
    <w:rsid w:val="00DD0784"/>
    <w:rsid w:val="00DD0929"/>
    <w:rsid w:val="00DD1BA4"/>
    <w:rsid w:val="00DD2C47"/>
    <w:rsid w:val="00DD374F"/>
    <w:rsid w:val="00DD37EC"/>
    <w:rsid w:val="00DD4F46"/>
    <w:rsid w:val="00DD54D9"/>
    <w:rsid w:val="00DD5D45"/>
    <w:rsid w:val="00DD5D5A"/>
    <w:rsid w:val="00DD5EAC"/>
    <w:rsid w:val="00DD6B2E"/>
    <w:rsid w:val="00DD74CD"/>
    <w:rsid w:val="00DD7D09"/>
    <w:rsid w:val="00DE063C"/>
    <w:rsid w:val="00DE1185"/>
    <w:rsid w:val="00DE18D6"/>
    <w:rsid w:val="00DE272F"/>
    <w:rsid w:val="00DE3AD9"/>
    <w:rsid w:val="00DE4393"/>
    <w:rsid w:val="00DE5921"/>
    <w:rsid w:val="00DE6365"/>
    <w:rsid w:val="00DE7B2E"/>
    <w:rsid w:val="00DF0352"/>
    <w:rsid w:val="00DF03CA"/>
    <w:rsid w:val="00DF1409"/>
    <w:rsid w:val="00DF2DF9"/>
    <w:rsid w:val="00DF2FBE"/>
    <w:rsid w:val="00DF3382"/>
    <w:rsid w:val="00DF3751"/>
    <w:rsid w:val="00DF48EA"/>
    <w:rsid w:val="00DF4AB9"/>
    <w:rsid w:val="00DF6C00"/>
    <w:rsid w:val="00DF794C"/>
    <w:rsid w:val="00E00965"/>
    <w:rsid w:val="00E00F5C"/>
    <w:rsid w:val="00E010F5"/>
    <w:rsid w:val="00E01479"/>
    <w:rsid w:val="00E01599"/>
    <w:rsid w:val="00E015D6"/>
    <w:rsid w:val="00E017AD"/>
    <w:rsid w:val="00E01824"/>
    <w:rsid w:val="00E030C2"/>
    <w:rsid w:val="00E037F9"/>
    <w:rsid w:val="00E03B49"/>
    <w:rsid w:val="00E03B8E"/>
    <w:rsid w:val="00E03D61"/>
    <w:rsid w:val="00E047CE"/>
    <w:rsid w:val="00E05941"/>
    <w:rsid w:val="00E11783"/>
    <w:rsid w:val="00E1215E"/>
    <w:rsid w:val="00E206D1"/>
    <w:rsid w:val="00E20A03"/>
    <w:rsid w:val="00E23114"/>
    <w:rsid w:val="00E24D9D"/>
    <w:rsid w:val="00E261FC"/>
    <w:rsid w:val="00E269F9"/>
    <w:rsid w:val="00E27AD5"/>
    <w:rsid w:val="00E31998"/>
    <w:rsid w:val="00E31BAD"/>
    <w:rsid w:val="00E322FD"/>
    <w:rsid w:val="00E32B2A"/>
    <w:rsid w:val="00E32BB1"/>
    <w:rsid w:val="00E3322C"/>
    <w:rsid w:val="00E337F5"/>
    <w:rsid w:val="00E33F80"/>
    <w:rsid w:val="00E3706F"/>
    <w:rsid w:val="00E372C4"/>
    <w:rsid w:val="00E41574"/>
    <w:rsid w:val="00E44FBF"/>
    <w:rsid w:val="00E450D6"/>
    <w:rsid w:val="00E458DE"/>
    <w:rsid w:val="00E45DE1"/>
    <w:rsid w:val="00E46E4E"/>
    <w:rsid w:val="00E47D23"/>
    <w:rsid w:val="00E51E86"/>
    <w:rsid w:val="00E564A7"/>
    <w:rsid w:val="00E566F5"/>
    <w:rsid w:val="00E5787B"/>
    <w:rsid w:val="00E61012"/>
    <w:rsid w:val="00E61484"/>
    <w:rsid w:val="00E61D37"/>
    <w:rsid w:val="00E63C38"/>
    <w:rsid w:val="00E63DCF"/>
    <w:rsid w:val="00E63FA1"/>
    <w:rsid w:val="00E650A2"/>
    <w:rsid w:val="00E66E01"/>
    <w:rsid w:val="00E704AC"/>
    <w:rsid w:val="00E71FE7"/>
    <w:rsid w:val="00E734E7"/>
    <w:rsid w:val="00E73948"/>
    <w:rsid w:val="00E73B02"/>
    <w:rsid w:val="00E7471F"/>
    <w:rsid w:val="00E766EA"/>
    <w:rsid w:val="00E7710C"/>
    <w:rsid w:val="00E77878"/>
    <w:rsid w:val="00E77970"/>
    <w:rsid w:val="00E77B55"/>
    <w:rsid w:val="00E77F6C"/>
    <w:rsid w:val="00E8076D"/>
    <w:rsid w:val="00E80887"/>
    <w:rsid w:val="00E82555"/>
    <w:rsid w:val="00E82BF5"/>
    <w:rsid w:val="00E90B84"/>
    <w:rsid w:val="00E915A1"/>
    <w:rsid w:val="00E94BC5"/>
    <w:rsid w:val="00E9582C"/>
    <w:rsid w:val="00E964E8"/>
    <w:rsid w:val="00E974D5"/>
    <w:rsid w:val="00EA041D"/>
    <w:rsid w:val="00EA311B"/>
    <w:rsid w:val="00EA45C7"/>
    <w:rsid w:val="00EA7BD6"/>
    <w:rsid w:val="00EB023F"/>
    <w:rsid w:val="00EB051F"/>
    <w:rsid w:val="00EB06E3"/>
    <w:rsid w:val="00EB07D6"/>
    <w:rsid w:val="00EB11FF"/>
    <w:rsid w:val="00EB161A"/>
    <w:rsid w:val="00EB2369"/>
    <w:rsid w:val="00EB2A58"/>
    <w:rsid w:val="00EB3AF8"/>
    <w:rsid w:val="00EB41F6"/>
    <w:rsid w:val="00EB5FF5"/>
    <w:rsid w:val="00EB7E11"/>
    <w:rsid w:val="00EB7FAB"/>
    <w:rsid w:val="00EC0008"/>
    <w:rsid w:val="00EC4390"/>
    <w:rsid w:val="00EC44A3"/>
    <w:rsid w:val="00EC6FC4"/>
    <w:rsid w:val="00ED2EFA"/>
    <w:rsid w:val="00ED39A8"/>
    <w:rsid w:val="00ED3CAC"/>
    <w:rsid w:val="00ED4F41"/>
    <w:rsid w:val="00ED7125"/>
    <w:rsid w:val="00ED7896"/>
    <w:rsid w:val="00ED7DA8"/>
    <w:rsid w:val="00EE169E"/>
    <w:rsid w:val="00EE730D"/>
    <w:rsid w:val="00EE765B"/>
    <w:rsid w:val="00EF07A9"/>
    <w:rsid w:val="00EF0D53"/>
    <w:rsid w:val="00EF26E3"/>
    <w:rsid w:val="00EF2AD6"/>
    <w:rsid w:val="00EF4B37"/>
    <w:rsid w:val="00EF56F9"/>
    <w:rsid w:val="00EF6B17"/>
    <w:rsid w:val="00EF6E91"/>
    <w:rsid w:val="00EF6F79"/>
    <w:rsid w:val="00F00488"/>
    <w:rsid w:val="00F01414"/>
    <w:rsid w:val="00F05636"/>
    <w:rsid w:val="00F05815"/>
    <w:rsid w:val="00F066C6"/>
    <w:rsid w:val="00F06795"/>
    <w:rsid w:val="00F072F3"/>
    <w:rsid w:val="00F1095C"/>
    <w:rsid w:val="00F13876"/>
    <w:rsid w:val="00F14411"/>
    <w:rsid w:val="00F16B96"/>
    <w:rsid w:val="00F20702"/>
    <w:rsid w:val="00F207A3"/>
    <w:rsid w:val="00F2280B"/>
    <w:rsid w:val="00F22AD7"/>
    <w:rsid w:val="00F22FC4"/>
    <w:rsid w:val="00F24A3C"/>
    <w:rsid w:val="00F25CC9"/>
    <w:rsid w:val="00F25DA0"/>
    <w:rsid w:val="00F27E41"/>
    <w:rsid w:val="00F3122B"/>
    <w:rsid w:val="00F337B0"/>
    <w:rsid w:val="00F35CF4"/>
    <w:rsid w:val="00F36E3F"/>
    <w:rsid w:val="00F37607"/>
    <w:rsid w:val="00F379C6"/>
    <w:rsid w:val="00F43179"/>
    <w:rsid w:val="00F43342"/>
    <w:rsid w:val="00F4521B"/>
    <w:rsid w:val="00F460F3"/>
    <w:rsid w:val="00F467D9"/>
    <w:rsid w:val="00F46CED"/>
    <w:rsid w:val="00F5081C"/>
    <w:rsid w:val="00F50EA5"/>
    <w:rsid w:val="00F53EE3"/>
    <w:rsid w:val="00F549F1"/>
    <w:rsid w:val="00F55559"/>
    <w:rsid w:val="00F55881"/>
    <w:rsid w:val="00F56B5D"/>
    <w:rsid w:val="00F6282D"/>
    <w:rsid w:val="00F64131"/>
    <w:rsid w:val="00F6447D"/>
    <w:rsid w:val="00F6730A"/>
    <w:rsid w:val="00F704E2"/>
    <w:rsid w:val="00F705C4"/>
    <w:rsid w:val="00F71701"/>
    <w:rsid w:val="00F726F5"/>
    <w:rsid w:val="00F74217"/>
    <w:rsid w:val="00F75E19"/>
    <w:rsid w:val="00F7654C"/>
    <w:rsid w:val="00F77E4F"/>
    <w:rsid w:val="00F81ACE"/>
    <w:rsid w:val="00F82728"/>
    <w:rsid w:val="00F828CA"/>
    <w:rsid w:val="00F8343B"/>
    <w:rsid w:val="00F85048"/>
    <w:rsid w:val="00F8540C"/>
    <w:rsid w:val="00F85835"/>
    <w:rsid w:val="00F85E79"/>
    <w:rsid w:val="00F86014"/>
    <w:rsid w:val="00F86732"/>
    <w:rsid w:val="00F868D3"/>
    <w:rsid w:val="00F8711D"/>
    <w:rsid w:val="00F872A3"/>
    <w:rsid w:val="00F87E4A"/>
    <w:rsid w:val="00F91547"/>
    <w:rsid w:val="00F91FDE"/>
    <w:rsid w:val="00F9245D"/>
    <w:rsid w:val="00F93AC4"/>
    <w:rsid w:val="00F943CE"/>
    <w:rsid w:val="00F9453F"/>
    <w:rsid w:val="00F947B5"/>
    <w:rsid w:val="00F95073"/>
    <w:rsid w:val="00F9699A"/>
    <w:rsid w:val="00F969B3"/>
    <w:rsid w:val="00F96D2F"/>
    <w:rsid w:val="00F96E60"/>
    <w:rsid w:val="00F96EF7"/>
    <w:rsid w:val="00F97C3E"/>
    <w:rsid w:val="00FA060C"/>
    <w:rsid w:val="00FA0768"/>
    <w:rsid w:val="00FA0EEA"/>
    <w:rsid w:val="00FA1B39"/>
    <w:rsid w:val="00FA3BE7"/>
    <w:rsid w:val="00FB1C52"/>
    <w:rsid w:val="00FB241C"/>
    <w:rsid w:val="00FB2707"/>
    <w:rsid w:val="00FB2E11"/>
    <w:rsid w:val="00FB34CB"/>
    <w:rsid w:val="00FB3894"/>
    <w:rsid w:val="00FB3F9F"/>
    <w:rsid w:val="00FB5ED7"/>
    <w:rsid w:val="00FB67E3"/>
    <w:rsid w:val="00FC1FDA"/>
    <w:rsid w:val="00FC3129"/>
    <w:rsid w:val="00FC3F57"/>
    <w:rsid w:val="00FC5359"/>
    <w:rsid w:val="00FC756A"/>
    <w:rsid w:val="00FC7E1D"/>
    <w:rsid w:val="00FD2E39"/>
    <w:rsid w:val="00FD4014"/>
    <w:rsid w:val="00FD4C42"/>
    <w:rsid w:val="00FD5000"/>
    <w:rsid w:val="00FD500F"/>
    <w:rsid w:val="00FD6F1A"/>
    <w:rsid w:val="00FD743E"/>
    <w:rsid w:val="00FD7F4F"/>
    <w:rsid w:val="00FE1722"/>
    <w:rsid w:val="00FE18F5"/>
    <w:rsid w:val="00FE65DE"/>
    <w:rsid w:val="00FF0EAD"/>
    <w:rsid w:val="00FF2548"/>
    <w:rsid w:val="00FF41E1"/>
    <w:rsid w:val="00FF57E1"/>
    <w:rsid w:val="00FF6159"/>
    <w:rsid w:val="00FF76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CA62A3"/>
  <w15:chartTrackingRefBased/>
  <w15:docId w15:val="{D9B40C45-4DD6-4790-9956-5DC89643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578"/>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830675"/>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C40214"/>
    <w:pPr>
      <w:spacing w:after="0" w:line="200" w:lineRule="atLeast"/>
      <w:jc w:val="left"/>
    </w:pPr>
    <w:rPr>
      <w:rFonts w:ascii="Courier New" w:hAnsi="Courier New"/>
      <w:noProof/>
      <w:sz w:val="18"/>
    </w:rPr>
  </w:style>
  <w:style w:type="paragraph" w:styleId="BodyText">
    <w:name w:val="Body Text"/>
    <w:basedOn w:val="Normal"/>
    <w:link w:val="BodyTextChar"/>
    <w:uiPriority w:val="99"/>
    <w:rsid w:val="00314414"/>
    <w:pPr>
      <w:tabs>
        <w:tab w:val="clear" w:pos="403"/>
      </w:tabs>
      <w:spacing w:after="120"/>
    </w:pPr>
    <w:rPr>
      <w:rFonts w:eastAsia="Times New Roman"/>
    </w:rPr>
  </w:style>
  <w:style w:type="character" w:customStyle="1" w:styleId="BodyTextChar">
    <w:name w:val="Body Text Char"/>
    <w:link w:val="BodyText"/>
    <w:uiPriority w:val="99"/>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Caption">
    <w:name w:val="caption"/>
    <w:basedOn w:val="FigureTitle"/>
    <w:next w:val="Normal"/>
    <w:uiPriority w:val="35"/>
    <w:unhideWhenUsed/>
    <w:qFormat/>
    <w:rsid w:val="00F7654C"/>
    <w:pPr>
      <w:numPr>
        <w:numId w:val="0"/>
      </w:numPr>
    </w:pPr>
  </w:style>
  <w:style w:type="paragraph" w:styleId="ListParagraph">
    <w:name w:val="List Paragraph"/>
    <w:basedOn w:val="Normal"/>
    <w:link w:val="ListParagraphChar"/>
    <w:uiPriority w:val="34"/>
    <w:qFormat/>
    <w:rsid w:val="00C41809"/>
    <w:pPr>
      <w:ind w:left="720"/>
      <w:contextualSpacing/>
    </w:pPr>
  </w:style>
  <w:style w:type="character" w:styleId="CommentReference">
    <w:name w:val="annotation reference"/>
    <w:basedOn w:val="DefaultParagraphFont"/>
    <w:uiPriority w:val="99"/>
    <w:semiHidden/>
    <w:unhideWhenUsed/>
    <w:rsid w:val="00176BDF"/>
    <w:rPr>
      <w:sz w:val="16"/>
      <w:szCs w:val="16"/>
    </w:rPr>
  </w:style>
  <w:style w:type="paragraph" w:styleId="CommentText">
    <w:name w:val="annotation text"/>
    <w:basedOn w:val="Normal"/>
    <w:link w:val="CommentTextChar"/>
    <w:uiPriority w:val="99"/>
    <w:unhideWhenUsed/>
    <w:qFormat/>
    <w:rsid w:val="00176BDF"/>
    <w:pPr>
      <w:spacing w:line="240" w:lineRule="auto"/>
    </w:pPr>
    <w:rPr>
      <w:sz w:val="20"/>
      <w:szCs w:val="20"/>
    </w:rPr>
  </w:style>
  <w:style w:type="character" w:customStyle="1" w:styleId="CommentTextChar">
    <w:name w:val="Comment Text Char"/>
    <w:basedOn w:val="DefaultParagraphFont"/>
    <w:link w:val="CommentText"/>
    <w:uiPriority w:val="99"/>
    <w:qFormat/>
    <w:rsid w:val="00176BDF"/>
    <w:rPr>
      <w:lang w:val="en-GB"/>
    </w:rPr>
  </w:style>
  <w:style w:type="paragraph" w:styleId="CommentSubject">
    <w:name w:val="annotation subject"/>
    <w:basedOn w:val="CommentText"/>
    <w:next w:val="CommentText"/>
    <w:link w:val="CommentSubjectChar"/>
    <w:uiPriority w:val="99"/>
    <w:semiHidden/>
    <w:unhideWhenUsed/>
    <w:rsid w:val="00176BDF"/>
    <w:rPr>
      <w:b/>
      <w:bCs/>
    </w:rPr>
  </w:style>
  <w:style w:type="character" w:customStyle="1" w:styleId="CommentSubjectChar">
    <w:name w:val="Comment Subject Char"/>
    <w:basedOn w:val="CommentTextChar"/>
    <w:link w:val="CommentSubject"/>
    <w:uiPriority w:val="99"/>
    <w:semiHidden/>
    <w:rsid w:val="00176BDF"/>
    <w:rPr>
      <w:b/>
      <w:bCs/>
      <w:lang w:val="en-GB"/>
    </w:rPr>
  </w:style>
  <w:style w:type="character" w:styleId="UnresolvedMention">
    <w:name w:val="Unresolved Mention"/>
    <w:basedOn w:val="DefaultParagraphFont"/>
    <w:uiPriority w:val="99"/>
    <w:semiHidden/>
    <w:unhideWhenUsed/>
    <w:rsid w:val="008105E7"/>
    <w:rPr>
      <w:color w:val="605E5C"/>
      <w:shd w:val="clear" w:color="auto" w:fill="E1DFDD"/>
    </w:rPr>
  </w:style>
  <w:style w:type="table" w:styleId="GridTable5Dark-Accent1">
    <w:name w:val="Grid Table 5 Dark Accent 1"/>
    <w:basedOn w:val="TableNormal"/>
    <w:uiPriority w:val="50"/>
    <w:rsid w:val="00672B75"/>
    <w:rPr>
      <w:rFonts w:ascii="Times New Roman" w:hAnsi="Times New Roman"/>
      <w:lang w:val="nl-NL"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3">
    <w:name w:val="Grid Table 5 Dark Accent 3"/>
    <w:basedOn w:val="TableNormal"/>
    <w:uiPriority w:val="50"/>
    <w:rsid w:val="002765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Note">
    <w:name w:val="Note"/>
    <w:basedOn w:val="Normal"/>
    <w:link w:val="NoteChar"/>
    <w:qFormat/>
    <w:rsid w:val="004759FA"/>
    <w:pPr>
      <w:ind w:left="680" w:hanging="680"/>
    </w:pPr>
    <w:rPr>
      <w:rFonts w:cs="Courier New"/>
      <w:sz w:val="20"/>
      <w:szCs w:val="20"/>
    </w:rPr>
  </w:style>
  <w:style w:type="paragraph" w:customStyle="1" w:styleId="Cell">
    <w:name w:val="Cell"/>
    <w:basedOn w:val="Normal"/>
    <w:link w:val="CellChar"/>
    <w:qFormat/>
    <w:rsid w:val="00DF2FBE"/>
    <w:pPr>
      <w:spacing w:before="60" w:after="60"/>
      <w:jc w:val="center"/>
    </w:pPr>
    <w:rPr>
      <w:sz w:val="20"/>
      <w:szCs w:val="20"/>
      <w:lang w:eastAsia="ja-JP"/>
    </w:rPr>
  </w:style>
  <w:style w:type="character" w:customStyle="1" w:styleId="NoteChar">
    <w:name w:val="Note Char"/>
    <w:basedOn w:val="DefaultParagraphFont"/>
    <w:link w:val="Note"/>
    <w:rsid w:val="004759FA"/>
    <w:rPr>
      <w:rFonts w:cs="Courier New"/>
      <w:lang w:val="en-GB"/>
    </w:rPr>
  </w:style>
  <w:style w:type="character" w:customStyle="1" w:styleId="CellChar">
    <w:name w:val="Cell Char"/>
    <w:basedOn w:val="DefaultParagraphFont"/>
    <w:link w:val="Cell"/>
    <w:rsid w:val="00DF2FBE"/>
    <w:rPr>
      <w:lang w:val="en-GB" w:eastAsia="ja-JP"/>
    </w:rPr>
  </w:style>
  <w:style w:type="paragraph" w:styleId="ListContinue">
    <w:name w:val="List Continue"/>
    <w:aliases w:val="list 1,list-1"/>
    <w:basedOn w:val="Normal"/>
    <w:rsid w:val="00305EA1"/>
    <w:pPr>
      <w:numPr>
        <w:numId w:val="28"/>
      </w:numPr>
      <w:tabs>
        <w:tab w:val="clear" w:pos="403"/>
        <w:tab w:val="left" w:pos="400"/>
      </w:tabs>
      <w:spacing w:line="276" w:lineRule="auto"/>
    </w:pPr>
    <w:rPr>
      <w:rFonts w:eastAsia="Batang"/>
    </w:rPr>
  </w:style>
  <w:style w:type="paragraph" w:styleId="ListContinue2">
    <w:name w:val="List Continue 2"/>
    <w:aliases w:val="list-2"/>
    <w:basedOn w:val="ListContinue"/>
    <w:rsid w:val="00305EA1"/>
    <w:pPr>
      <w:numPr>
        <w:ilvl w:val="1"/>
      </w:numPr>
      <w:tabs>
        <w:tab w:val="clear" w:pos="400"/>
        <w:tab w:val="left" w:pos="800"/>
      </w:tabs>
    </w:pPr>
  </w:style>
  <w:style w:type="paragraph" w:styleId="ListContinue3">
    <w:name w:val="List Continue 3"/>
    <w:basedOn w:val="ListContinue"/>
    <w:rsid w:val="00305EA1"/>
    <w:pPr>
      <w:numPr>
        <w:ilvl w:val="2"/>
      </w:numPr>
      <w:tabs>
        <w:tab w:val="clear" w:pos="400"/>
        <w:tab w:val="left" w:pos="1200"/>
      </w:tabs>
    </w:pPr>
  </w:style>
  <w:style w:type="paragraph" w:styleId="ListContinue4">
    <w:name w:val="List Continue 4"/>
    <w:basedOn w:val="ListContinue"/>
    <w:rsid w:val="00305EA1"/>
    <w:pPr>
      <w:numPr>
        <w:ilvl w:val="3"/>
      </w:numPr>
      <w:tabs>
        <w:tab w:val="clear" w:pos="400"/>
        <w:tab w:val="left" w:pos="1600"/>
      </w:tabs>
    </w:pPr>
  </w:style>
  <w:style w:type="paragraph" w:customStyle="1" w:styleId="tableheading">
    <w:name w:val="table heading"/>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rPr>
  </w:style>
  <w:style w:type="paragraph" w:customStyle="1" w:styleId="tablecell">
    <w:name w:val="table cell"/>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rPr>
  </w:style>
  <w:style w:type="paragraph" w:customStyle="1" w:styleId="tablesyntax">
    <w:name w:val="table syntax"/>
    <w:basedOn w:val="Normal"/>
    <w:link w:val="tablesyntaxChar"/>
    <w:qFormat/>
    <w:rsid w:val="00ED4F41"/>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New Roman" w:eastAsia="Malgun Gothic" w:hAnsi="Times New Roman"/>
      <w:sz w:val="20"/>
      <w:szCs w:val="20"/>
    </w:rPr>
  </w:style>
  <w:style w:type="character" w:customStyle="1" w:styleId="tablesyntaxChar">
    <w:name w:val="table syntax Char"/>
    <w:link w:val="tablesyntax"/>
    <w:qFormat/>
    <w:locked/>
    <w:rsid w:val="00ED4F41"/>
    <w:rPr>
      <w:rFonts w:ascii="Times New Roman" w:eastAsia="Malgun Gothic" w:hAnsi="Times New Roman"/>
      <w:lang w:val="en-GB"/>
    </w:rPr>
  </w:style>
  <w:style w:type="paragraph" w:customStyle="1" w:styleId="FigureTitle">
    <w:name w:val="Figure Title"/>
    <w:basedOn w:val="ListParagraph"/>
    <w:link w:val="FigureTitleChar"/>
    <w:rsid w:val="00616349"/>
    <w:pPr>
      <w:numPr>
        <w:numId w:val="35"/>
      </w:numPr>
      <w:spacing w:after="120"/>
      <w:jc w:val="center"/>
    </w:pPr>
    <w:rPr>
      <w:b/>
      <w:bCs/>
    </w:rPr>
  </w:style>
  <w:style w:type="character" w:customStyle="1" w:styleId="FigureTitleChar">
    <w:name w:val="Figure Title Char"/>
    <w:basedOn w:val="DefaultParagraphFont"/>
    <w:link w:val="FigureTitle"/>
    <w:rsid w:val="00616349"/>
    <w:rPr>
      <w:b/>
      <w:bCs/>
      <w:sz w:val="22"/>
      <w:szCs w:val="22"/>
      <w:lang w:val="en-GB"/>
    </w:rPr>
  </w:style>
  <w:style w:type="paragraph" w:customStyle="1" w:styleId="Tabletitle">
    <w:name w:val="Table title"/>
    <w:basedOn w:val="ListParagraph"/>
    <w:link w:val="TabletitleChar"/>
    <w:qFormat/>
    <w:rsid w:val="004031B9"/>
    <w:pPr>
      <w:numPr>
        <w:numId w:val="36"/>
      </w:numPr>
      <w:spacing w:after="120"/>
      <w:jc w:val="center"/>
    </w:pPr>
    <w:rPr>
      <w:b/>
      <w:bCs/>
      <w:lang w:val="fr-CH"/>
    </w:rPr>
  </w:style>
  <w:style w:type="character" w:customStyle="1" w:styleId="TabletitleChar">
    <w:name w:val="Table title Char"/>
    <w:basedOn w:val="DefaultParagraphFont"/>
    <w:link w:val="Tabletitle"/>
    <w:rsid w:val="004031B9"/>
    <w:rPr>
      <w:b/>
      <w:bCs/>
      <w:sz w:val="22"/>
      <w:szCs w:val="22"/>
      <w:lang w:val="fr-CH"/>
    </w:rPr>
  </w:style>
  <w:style w:type="table" w:customStyle="1" w:styleId="TableGrid1">
    <w:name w:val="Table Grid1"/>
    <w:basedOn w:val="TableNormal"/>
    <w:next w:val="TableGrid"/>
    <w:uiPriority w:val="39"/>
    <w:rsid w:val="006163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TableTitle">
    <w:name w:val="Annex Table Title"/>
    <w:basedOn w:val="ListParagraph"/>
    <w:link w:val="AnnexTableTitleChar"/>
    <w:qFormat/>
    <w:rsid w:val="00EF0D53"/>
    <w:pPr>
      <w:keepNext/>
      <w:numPr>
        <w:numId w:val="37"/>
      </w:numPr>
      <w:spacing w:after="120"/>
      <w:jc w:val="center"/>
    </w:pPr>
    <w:rPr>
      <w:b/>
    </w:rPr>
  </w:style>
  <w:style w:type="character" w:customStyle="1" w:styleId="AnnexTableTitleChar">
    <w:name w:val="Annex Table Title Char"/>
    <w:basedOn w:val="DefaultParagraphFont"/>
    <w:link w:val="AnnexTableTitle"/>
    <w:rsid w:val="00EF0D53"/>
    <w:rPr>
      <w:b/>
      <w:sz w:val="22"/>
      <w:szCs w:val="22"/>
      <w:lang w:val="en-GB"/>
    </w:rPr>
  </w:style>
  <w:style w:type="paragraph" w:customStyle="1" w:styleId="AnnexFigureCTitle">
    <w:name w:val="Annex Figure C Title"/>
    <w:basedOn w:val="Normal"/>
    <w:link w:val="AnnexFigureCTitleChar"/>
    <w:qFormat/>
    <w:rsid w:val="00194CBA"/>
    <w:pPr>
      <w:numPr>
        <w:numId w:val="38"/>
      </w:numPr>
      <w:spacing w:after="120"/>
      <w:jc w:val="center"/>
    </w:pPr>
    <w:rPr>
      <w:b/>
      <w:bCs/>
    </w:rPr>
  </w:style>
  <w:style w:type="character" w:customStyle="1" w:styleId="AnnexFigureCTitleChar">
    <w:name w:val="Annex Figure C Title Char"/>
    <w:basedOn w:val="DefaultParagraphFont"/>
    <w:link w:val="AnnexFigureCTitle"/>
    <w:rsid w:val="00194CBA"/>
    <w:rPr>
      <w:b/>
      <w:bCs/>
      <w:sz w:val="22"/>
      <w:szCs w:val="22"/>
      <w:lang w:val="en-GB"/>
    </w:rPr>
  </w:style>
  <w:style w:type="paragraph" w:customStyle="1" w:styleId="AnnexFigureDTitle">
    <w:name w:val="Annex Figure D Title"/>
    <w:basedOn w:val="AnnexFigureCTitle"/>
    <w:link w:val="AnnexFigureDTitleChar"/>
    <w:rsid w:val="007024CF"/>
    <w:pPr>
      <w:numPr>
        <w:numId w:val="40"/>
      </w:numPr>
    </w:pPr>
  </w:style>
  <w:style w:type="paragraph" w:customStyle="1" w:styleId="AnnexFigureTitle">
    <w:name w:val="Annex Figure Title"/>
    <w:basedOn w:val="Normal"/>
    <w:link w:val="AnnexFigureTitleChar"/>
    <w:rsid w:val="00A84EF2"/>
    <w:pPr>
      <w:tabs>
        <w:tab w:val="num" w:pos="113"/>
      </w:tabs>
      <w:spacing w:after="120"/>
      <w:ind w:left="340" w:hanging="227"/>
      <w:jc w:val="center"/>
    </w:pPr>
    <w:rPr>
      <w:b/>
      <w:bCs/>
    </w:rPr>
  </w:style>
  <w:style w:type="character" w:customStyle="1" w:styleId="AnnexFigureDTitleChar">
    <w:name w:val="Annex Figure D Title Char"/>
    <w:basedOn w:val="AnnexFigureCTitleChar"/>
    <w:link w:val="AnnexFigureDTitle"/>
    <w:rsid w:val="007024CF"/>
    <w:rPr>
      <w:b/>
      <w:bCs/>
      <w:sz w:val="22"/>
      <w:szCs w:val="22"/>
      <w:lang w:val="en-GB"/>
    </w:rPr>
  </w:style>
  <w:style w:type="character" w:customStyle="1" w:styleId="AnnexFigureTitleChar">
    <w:name w:val="Annex Figure Title Char"/>
    <w:basedOn w:val="DefaultParagraphFont"/>
    <w:link w:val="AnnexFigureTitle"/>
    <w:rsid w:val="00A84EF2"/>
    <w:rPr>
      <w:b/>
      <w:bCs/>
      <w:sz w:val="22"/>
      <w:szCs w:val="22"/>
      <w:lang w:val="en-GB"/>
    </w:rPr>
  </w:style>
  <w:style w:type="paragraph" w:customStyle="1" w:styleId="AnnexDFigureTitle">
    <w:name w:val="Annex D Figure Title"/>
    <w:basedOn w:val="AnnexFigureCTitle"/>
    <w:link w:val="AnnexDFigureTitleChar"/>
    <w:qFormat/>
    <w:rsid w:val="00A41F33"/>
    <w:pPr>
      <w:numPr>
        <w:numId w:val="58"/>
      </w:numPr>
    </w:pPr>
  </w:style>
  <w:style w:type="character" w:customStyle="1" w:styleId="AnnexDFigureTitleChar">
    <w:name w:val="Annex D Figure Title Char"/>
    <w:basedOn w:val="AnnexFigureCTitleChar"/>
    <w:link w:val="AnnexDFigureTitle"/>
    <w:rsid w:val="00A41F33"/>
    <w:rPr>
      <w:b/>
      <w:bCs/>
      <w:sz w:val="22"/>
      <w:szCs w:val="22"/>
      <w:lang w:val="en-GB"/>
    </w:rPr>
  </w:style>
  <w:style w:type="paragraph" w:customStyle="1" w:styleId="AnnexATAble">
    <w:name w:val="Annex A TAble"/>
    <w:basedOn w:val="AnnexTableTitle"/>
    <w:link w:val="AnnexATAbleChar"/>
    <w:qFormat/>
    <w:rsid w:val="00CE6D7F"/>
    <w:pPr>
      <w:numPr>
        <w:numId w:val="46"/>
      </w:numPr>
    </w:pPr>
  </w:style>
  <w:style w:type="paragraph" w:customStyle="1" w:styleId="AnnexBTable">
    <w:name w:val="Annex B Table"/>
    <w:basedOn w:val="AnnexATAble"/>
    <w:link w:val="AnnexBTableChar"/>
    <w:qFormat/>
    <w:rsid w:val="00F96D2F"/>
    <w:pPr>
      <w:numPr>
        <w:numId w:val="47"/>
      </w:numPr>
    </w:pPr>
  </w:style>
  <w:style w:type="character" w:customStyle="1" w:styleId="AnnexATAbleChar">
    <w:name w:val="Annex A TAble Char"/>
    <w:basedOn w:val="AnnexTableTitleChar"/>
    <w:link w:val="AnnexATAble"/>
    <w:rsid w:val="00CE6D7F"/>
    <w:rPr>
      <w:b/>
      <w:sz w:val="22"/>
      <w:szCs w:val="22"/>
      <w:lang w:val="en-GB"/>
    </w:rPr>
  </w:style>
  <w:style w:type="paragraph" w:customStyle="1" w:styleId="AnnexDTable">
    <w:name w:val="Annex D Table#"/>
    <w:basedOn w:val="AnnexBTable"/>
    <w:link w:val="AnnexDTableChar"/>
    <w:qFormat/>
    <w:rsid w:val="00627C34"/>
    <w:pPr>
      <w:numPr>
        <w:numId w:val="48"/>
      </w:numPr>
    </w:pPr>
  </w:style>
  <w:style w:type="character" w:customStyle="1" w:styleId="AnnexBTableChar">
    <w:name w:val="Annex B Table Char"/>
    <w:basedOn w:val="AnnexATAbleChar"/>
    <w:link w:val="AnnexBTable"/>
    <w:rsid w:val="00F96D2F"/>
    <w:rPr>
      <w:b/>
      <w:sz w:val="22"/>
      <w:szCs w:val="22"/>
      <w:lang w:val="en-GB"/>
    </w:rPr>
  </w:style>
  <w:style w:type="character" w:customStyle="1" w:styleId="AnnexDTableChar">
    <w:name w:val="Annex D Table# Char"/>
    <w:basedOn w:val="AnnexBTableChar"/>
    <w:link w:val="AnnexDTable"/>
    <w:rsid w:val="00627C34"/>
    <w:rPr>
      <w:b/>
      <w:sz w:val="22"/>
      <w:szCs w:val="22"/>
      <w:lang w:val="en-GB"/>
    </w:rPr>
  </w:style>
  <w:style w:type="paragraph" w:customStyle="1" w:styleId="AnnexEFigureTitle">
    <w:name w:val="Annex E Figure Title"/>
    <w:basedOn w:val="Normal"/>
    <w:link w:val="AnnexEFigureTitleChar"/>
    <w:rsid w:val="009B148B"/>
    <w:pPr>
      <w:numPr>
        <w:numId w:val="60"/>
      </w:numPr>
    </w:pPr>
  </w:style>
  <w:style w:type="paragraph" w:styleId="Revision">
    <w:name w:val="Revision"/>
    <w:hidden/>
    <w:uiPriority w:val="99"/>
    <w:semiHidden/>
    <w:rsid w:val="006C0874"/>
    <w:rPr>
      <w:sz w:val="22"/>
      <w:szCs w:val="22"/>
      <w:lang w:val="en-GB"/>
    </w:rPr>
  </w:style>
  <w:style w:type="paragraph" w:customStyle="1" w:styleId="AnnexE">
    <w:name w:val="Annex E"/>
    <w:basedOn w:val="AnnexEFigureTitle"/>
    <w:link w:val="AnnexEChar"/>
    <w:qFormat/>
    <w:rsid w:val="006F5944"/>
    <w:pPr>
      <w:numPr>
        <w:numId w:val="71"/>
      </w:numPr>
      <w:ind w:left="357" w:hanging="357"/>
      <w:jc w:val="center"/>
    </w:pPr>
    <w:rPr>
      <w:b/>
    </w:rPr>
  </w:style>
  <w:style w:type="paragraph" w:customStyle="1" w:styleId="AnnexETable">
    <w:name w:val="Annex E Table"/>
    <w:basedOn w:val="AnnexDTable"/>
    <w:link w:val="AnnexETableChar"/>
    <w:qFormat/>
    <w:rsid w:val="000E7CF5"/>
    <w:pPr>
      <w:numPr>
        <w:numId w:val="72"/>
      </w:numPr>
    </w:pPr>
  </w:style>
  <w:style w:type="character" w:customStyle="1" w:styleId="AnnexEChar">
    <w:name w:val="Annex E Char"/>
    <w:basedOn w:val="AnnexDFigureTitleChar"/>
    <w:link w:val="AnnexE"/>
    <w:rsid w:val="006F5944"/>
    <w:rPr>
      <w:b/>
      <w:bCs w:val="0"/>
      <w:sz w:val="22"/>
      <w:szCs w:val="22"/>
      <w:lang w:val="en-GB"/>
    </w:rPr>
  </w:style>
  <w:style w:type="paragraph" w:customStyle="1" w:styleId="AnnexF">
    <w:name w:val="Annex F"/>
    <w:basedOn w:val="AnnexEFigureTitle"/>
    <w:link w:val="AnnexFChar"/>
    <w:qFormat/>
    <w:rsid w:val="00062F0B"/>
    <w:pPr>
      <w:numPr>
        <w:numId w:val="73"/>
      </w:numPr>
      <w:ind w:left="0" w:firstLine="0"/>
      <w:jc w:val="center"/>
    </w:pPr>
    <w:rPr>
      <w:b/>
      <w:bCs/>
    </w:rPr>
  </w:style>
  <w:style w:type="character" w:customStyle="1" w:styleId="AnnexETableChar">
    <w:name w:val="Annex E Table Char"/>
    <w:basedOn w:val="AnnexDTableChar"/>
    <w:link w:val="AnnexETable"/>
    <w:rsid w:val="000E7CF5"/>
    <w:rPr>
      <w:b/>
      <w:sz w:val="22"/>
      <w:szCs w:val="22"/>
      <w:lang w:val="en-GB"/>
    </w:rPr>
  </w:style>
  <w:style w:type="paragraph" w:customStyle="1" w:styleId="AnnexFTable">
    <w:name w:val="Annex F Table"/>
    <w:basedOn w:val="ListParagraph"/>
    <w:link w:val="AnnexFTableChar"/>
    <w:qFormat/>
    <w:rsid w:val="00D34D72"/>
    <w:pPr>
      <w:numPr>
        <w:numId w:val="57"/>
      </w:numPr>
      <w:ind w:left="0" w:firstLine="0"/>
      <w:jc w:val="center"/>
    </w:pPr>
    <w:rPr>
      <w:b/>
      <w:bCs/>
    </w:rPr>
  </w:style>
  <w:style w:type="character" w:customStyle="1" w:styleId="AnnexEFigureTitleChar">
    <w:name w:val="Annex E Figure Title Char"/>
    <w:basedOn w:val="DefaultParagraphFont"/>
    <w:link w:val="AnnexEFigureTitle"/>
    <w:rsid w:val="00062F0B"/>
    <w:rPr>
      <w:sz w:val="22"/>
      <w:szCs w:val="22"/>
      <w:lang w:val="en-GB"/>
    </w:rPr>
  </w:style>
  <w:style w:type="character" w:customStyle="1" w:styleId="AnnexFChar">
    <w:name w:val="Annex F Char"/>
    <w:basedOn w:val="AnnexEFigureTitleChar"/>
    <w:link w:val="AnnexF"/>
    <w:rsid w:val="00062F0B"/>
    <w:rPr>
      <w:b/>
      <w:bCs/>
      <w:sz w:val="22"/>
      <w:szCs w:val="22"/>
      <w:lang w:val="en-GB"/>
    </w:rPr>
  </w:style>
  <w:style w:type="character" w:customStyle="1" w:styleId="ListParagraphChar">
    <w:name w:val="List Paragraph Char"/>
    <w:basedOn w:val="DefaultParagraphFont"/>
    <w:link w:val="ListParagraph"/>
    <w:uiPriority w:val="34"/>
    <w:rsid w:val="00062F0B"/>
    <w:rPr>
      <w:sz w:val="22"/>
      <w:szCs w:val="22"/>
      <w:lang w:val="en-GB"/>
    </w:rPr>
  </w:style>
  <w:style w:type="character" w:customStyle="1" w:styleId="AnnexFTableChar">
    <w:name w:val="Annex F Table Char"/>
    <w:basedOn w:val="ListParagraphChar"/>
    <w:link w:val="AnnexFTable"/>
    <w:rsid w:val="00D34D72"/>
    <w:rPr>
      <w:b/>
      <w:bCs/>
      <w:sz w:val="22"/>
      <w:szCs w:val="22"/>
      <w:lang w:val="en-GB"/>
    </w:rPr>
  </w:style>
  <w:style w:type="paragraph" w:customStyle="1" w:styleId="ListContinue1">
    <w:name w:val="List Continue 1"/>
    <w:basedOn w:val="Normal"/>
    <w:rsid w:val="005E4635"/>
    <w:pPr>
      <w:tabs>
        <w:tab w:val="clear" w:pos="403"/>
      </w:tabs>
      <w:ind w:left="403" w:hanging="403"/>
    </w:pPr>
    <w:rPr>
      <w:rFonts w:eastAsia="Calibri"/>
    </w:rPr>
  </w:style>
  <w:style w:type="paragraph" w:customStyle="1" w:styleId="ISOComments">
    <w:name w:val="ISO_Comments"/>
    <w:basedOn w:val="Normal"/>
    <w:rsid w:val="002E28A0"/>
    <w:pPr>
      <w:tabs>
        <w:tab w:val="clear" w:pos="403"/>
      </w:tabs>
      <w:spacing w:before="210" w:after="0" w:line="210" w:lineRule="exact"/>
      <w:jc w:val="left"/>
    </w:pPr>
    <w:rPr>
      <w:rFonts w:ascii="Arial" w:eastAsia="Times New Roman" w:hAnsi="Arial"/>
      <w:sz w:val="18"/>
      <w:szCs w:val="20"/>
    </w:rPr>
  </w:style>
  <w:style w:type="paragraph" w:customStyle="1" w:styleId="ISOChange">
    <w:name w:val="ISO_Change"/>
    <w:basedOn w:val="Normal"/>
    <w:rsid w:val="002E28A0"/>
    <w:pPr>
      <w:tabs>
        <w:tab w:val="clear" w:pos="403"/>
      </w:tabs>
      <w:spacing w:before="210" w:after="0" w:line="210" w:lineRule="exact"/>
      <w:jc w:val="left"/>
    </w:pPr>
    <w:rPr>
      <w:rFonts w:ascii="Arial" w:eastAsia="Times New Roman" w:hAnsi="Arial"/>
      <w:sz w:val="18"/>
      <w:szCs w:val="20"/>
    </w:rPr>
  </w:style>
  <w:style w:type="table" w:styleId="PlainTable4">
    <w:name w:val="Plain Table 4"/>
    <w:basedOn w:val="TableNormal"/>
    <w:uiPriority w:val="44"/>
    <w:rsid w:val="004E1C2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text-9-middle-center">
    <w:name w:val="table-text-9-middle-center"/>
    <w:basedOn w:val="Normal"/>
    <w:rsid w:val="00C161E9"/>
    <w:pPr>
      <w:tabs>
        <w:tab w:val="clear" w:pos="403"/>
      </w:tabs>
      <w:spacing w:before="100" w:beforeAutospacing="1" w:after="100" w:afterAutospacing="1" w:line="240" w:lineRule="auto"/>
      <w:jc w:val="left"/>
    </w:pPr>
    <w:rPr>
      <w:rFonts w:ascii="Times New Roman" w:eastAsia="Times New Roman" w:hAnsi="Times New Roman"/>
      <w:sz w:val="24"/>
      <w:szCs w:val="24"/>
      <w:lang w:val="en-NL" w:eastAsia="zh-CN"/>
    </w:rPr>
  </w:style>
  <w:style w:type="character" w:customStyle="1" w:styleId="charoverride-2">
    <w:name w:val="charoverride-2"/>
    <w:basedOn w:val="DefaultParagraphFont"/>
    <w:rsid w:val="00C161E9"/>
  </w:style>
  <w:style w:type="paragraph" w:styleId="ListBullet3">
    <w:name w:val="List Bullet 3"/>
    <w:basedOn w:val="Normal"/>
    <w:autoRedefine/>
    <w:rsid w:val="00E82555"/>
    <w:pPr>
      <w:numPr>
        <w:numId w:val="115"/>
      </w:numPr>
      <w:tabs>
        <w:tab w:val="clear" w:pos="403"/>
      </w:tabs>
      <w:spacing w:line="230" w:lineRule="atLeast"/>
    </w:pPr>
    <w:rPr>
      <w:rFonts w:ascii="Arial" w:hAnsi="Arial"/>
      <w:sz w:val="20"/>
      <w:szCs w:val="20"/>
      <w:lang w:eastAsia="ja-JP"/>
    </w:rPr>
  </w:style>
  <w:style w:type="paragraph" w:styleId="TOC4">
    <w:name w:val="toc 4"/>
    <w:basedOn w:val="Normal"/>
    <w:next w:val="Normal"/>
    <w:autoRedefine/>
    <w:uiPriority w:val="39"/>
    <w:unhideWhenUsed/>
    <w:rsid w:val="00464BAD"/>
    <w:pPr>
      <w:tabs>
        <w:tab w:val="clear" w:pos="403"/>
      </w:tabs>
      <w:spacing w:after="100" w:line="278" w:lineRule="auto"/>
      <w:ind w:left="720"/>
      <w:jc w:val="left"/>
    </w:pPr>
    <w:rPr>
      <w:rFonts w:asciiTheme="minorHAnsi" w:eastAsiaTheme="minorEastAsia" w:hAnsiTheme="minorHAnsi" w:cstheme="minorBidi"/>
      <w:kern w:val="2"/>
      <w:sz w:val="24"/>
      <w:szCs w:val="24"/>
      <w:lang w:val="en-NL" w:eastAsia="zh-CN"/>
      <w14:ligatures w14:val="standardContextual"/>
    </w:rPr>
  </w:style>
  <w:style w:type="paragraph" w:styleId="TOC5">
    <w:name w:val="toc 5"/>
    <w:basedOn w:val="Normal"/>
    <w:next w:val="Normal"/>
    <w:autoRedefine/>
    <w:uiPriority w:val="39"/>
    <w:unhideWhenUsed/>
    <w:rsid w:val="00464BAD"/>
    <w:pPr>
      <w:tabs>
        <w:tab w:val="clear" w:pos="403"/>
      </w:tabs>
      <w:spacing w:after="100" w:line="278" w:lineRule="auto"/>
      <w:ind w:left="960"/>
      <w:jc w:val="left"/>
    </w:pPr>
    <w:rPr>
      <w:rFonts w:asciiTheme="minorHAnsi" w:eastAsiaTheme="minorEastAsia" w:hAnsiTheme="minorHAnsi" w:cstheme="minorBidi"/>
      <w:kern w:val="2"/>
      <w:sz w:val="24"/>
      <w:szCs w:val="24"/>
      <w:lang w:val="en-NL" w:eastAsia="zh-CN"/>
      <w14:ligatures w14:val="standardContextual"/>
    </w:rPr>
  </w:style>
  <w:style w:type="paragraph" w:styleId="TOC6">
    <w:name w:val="toc 6"/>
    <w:basedOn w:val="Normal"/>
    <w:next w:val="Normal"/>
    <w:autoRedefine/>
    <w:uiPriority w:val="39"/>
    <w:unhideWhenUsed/>
    <w:rsid w:val="00464BAD"/>
    <w:pPr>
      <w:tabs>
        <w:tab w:val="clear" w:pos="403"/>
      </w:tabs>
      <w:spacing w:after="100" w:line="278" w:lineRule="auto"/>
      <w:ind w:left="1200"/>
      <w:jc w:val="left"/>
    </w:pPr>
    <w:rPr>
      <w:rFonts w:asciiTheme="minorHAnsi" w:eastAsiaTheme="minorEastAsia" w:hAnsiTheme="minorHAnsi" w:cstheme="minorBidi"/>
      <w:kern w:val="2"/>
      <w:sz w:val="24"/>
      <w:szCs w:val="24"/>
      <w:lang w:val="en-NL" w:eastAsia="zh-CN"/>
      <w14:ligatures w14:val="standardContextual"/>
    </w:rPr>
  </w:style>
  <w:style w:type="paragraph" w:styleId="TOC7">
    <w:name w:val="toc 7"/>
    <w:basedOn w:val="Normal"/>
    <w:next w:val="Normal"/>
    <w:autoRedefine/>
    <w:uiPriority w:val="39"/>
    <w:unhideWhenUsed/>
    <w:rsid w:val="00464BAD"/>
    <w:pPr>
      <w:tabs>
        <w:tab w:val="clear" w:pos="403"/>
      </w:tabs>
      <w:spacing w:after="100" w:line="278" w:lineRule="auto"/>
      <w:ind w:left="1440"/>
      <w:jc w:val="left"/>
    </w:pPr>
    <w:rPr>
      <w:rFonts w:asciiTheme="minorHAnsi" w:eastAsiaTheme="minorEastAsia" w:hAnsiTheme="minorHAnsi" w:cstheme="minorBidi"/>
      <w:kern w:val="2"/>
      <w:sz w:val="24"/>
      <w:szCs w:val="24"/>
      <w:lang w:val="en-NL" w:eastAsia="zh-CN"/>
      <w14:ligatures w14:val="standardContextual"/>
    </w:rPr>
  </w:style>
  <w:style w:type="paragraph" w:styleId="TOC8">
    <w:name w:val="toc 8"/>
    <w:basedOn w:val="Normal"/>
    <w:next w:val="Normal"/>
    <w:autoRedefine/>
    <w:uiPriority w:val="39"/>
    <w:unhideWhenUsed/>
    <w:rsid w:val="00464BAD"/>
    <w:pPr>
      <w:tabs>
        <w:tab w:val="clear" w:pos="403"/>
      </w:tabs>
      <w:spacing w:after="100" w:line="278" w:lineRule="auto"/>
      <w:ind w:left="1680"/>
      <w:jc w:val="left"/>
    </w:pPr>
    <w:rPr>
      <w:rFonts w:asciiTheme="minorHAnsi" w:eastAsiaTheme="minorEastAsia" w:hAnsiTheme="minorHAnsi" w:cstheme="minorBidi"/>
      <w:kern w:val="2"/>
      <w:sz w:val="24"/>
      <w:szCs w:val="24"/>
      <w:lang w:val="en-NL" w:eastAsia="zh-CN"/>
      <w14:ligatures w14:val="standardContextual"/>
    </w:rPr>
  </w:style>
  <w:style w:type="paragraph" w:styleId="TOC9">
    <w:name w:val="toc 9"/>
    <w:basedOn w:val="Normal"/>
    <w:next w:val="Normal"/>
    <w:autoRedefine/>
    <w:uiPriority w:val="39"/>
    <w:unhideWhenUsed/>
    <w:rsid w:val="00464BAD"/>
    <w:pPr>
      <w:tabs>
        <w:tab w:val="clear" w:pos="403"/>
      </w:tabs>
      <w:spacing w:after="100" w:line="278" w:lineRule="auto"/>
      <w:ind w:left="1920"/>
      <w:jc w:val="left"/>
    </w:pPr>
    <w:rPr>
      <w:rFonts w:asciiTheme="minorHAnsi" w:eastAsiaTheme="minorEastAsia" w:hAnsiTheme="minorHAnsi" w:cstheme="minorBidi"/>
      <w:kern w:val="2"/>
      <w:sz w:val="24"/>
      <w:szCs w:val="24"/>
      <w:lang w:val="en-NL" w:eastAsia="zh-C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81706">
      <w:bodyDiv w:val="1"/>
      <w:marLeft w:val="0"/>
      <w:marRight w:val="0"/>
      <w:marTop w:val="0"/>
      <w:marBottom w:val="0"/>
      <w:divBdr>
        <w:top w:val="none" w:sz="0" w:space="0" w:color="auto"/>
        <w:left w:val="none" w:sz="0" w:space="0" w:color="auto"/>
        <w:bottom w:val="none" w:sz="0" w:space="0" w:color="auto"/>
        <w:right w:val="none" w:sz="0" w:space="0" w:color="auto"/>
      </w:divBdr>
    </w:div>
    <w:div w:id="199588617">
      <w:bodyDiv w:val="1"/>
      <w:marLeft w:val="0"/>
      <w:marRight w:val="0"/>
      <w:marTop w:val="0"/>
      <w:marBottom w:val="0"/>
      <w:divBdr>
        <w:top w:val="none" w:sz="0" w:space="0" w:color="auto"/>
        <w:left w:val="none" w:sz="0" w:space="0" w:color="auto"/>
        <w:bottom w:val="none" w:sz="0" w:space="0" w:color="auto"/>
        <w:right w:val="none" w:sz="0" w:space="0" w:color="auto"/>
      </w:divBdr>
    </w:div>
    <w:div w:id="327561192">
      <w:bodyDiv w:val="1"/>
      <w:marLeft w:val="0"/>
      <w:marRight w:val="0"/>
      <w:marTop w:val="0"/>
      <w:marBottom w:val="0"/>
      <w:divBdr>
        <w:top w:val="none" w:sz="0" w:space="0" w:color="auto"/>
        <w:left w:val="none" w:sz="0" w:space="0" w:color="auto"/>
        <w:bottom w:val="none" w:sz="0" w:space="0" w:color="auto"/>
        <w:right w:val="none" w:sz="0" w:space="0" w:color="auto"/>
      </w:divBdr>
    </w:div>
    <w:div w:id="729421106">
      <w:bodyDiv w:val="1"/>
      <w:marLeft w:val="0"/>
      <w:marRight w:val="0"/>
      <w:marTop w:val="0"/>
      <w:marBottom w:val="0"/>
      <w:divBdr>
        <w:top w:val="none" w:sz="0" w:space="0" w:color="auto"/>
        <w:left w:val="none" w:sz="0" w:space="0" w:color="auto"/>
        <w:bottom w:val="none" w:sz="0" w:space="0" w:color="auto"/>
        <w:right w:val="none" w:sz="0" w:space="0" w:color="auto"/>
      </w:divBdr>
    </w:div>
    <w:div w:id="737938874">
      <w:bodyDiv w:val="1"/>
      <w:marLeft w:val="0"/>
      <w:marRight w:val="0"/>
      <w:marTop w:val="0"/>
      <w:marBottom w:val="0"/>
      <w:divBdr>
        <w:top w:val="none" w:sz="0" w:space="0" w:color="auto"/>
        <w:left w:val="none" w:sz="0" w:space="0" w:color="auto"/>
        <w:bottom w:val="none" w:sz="0" w:space="0" w:color="auto"/>
        <w:right w:val="none" w:sz="0" w:space="0" w:color="auto"/>
      </w:divBdr>
    </w:div>
    <w:div w:id="774404843">
      <w:bodyDiv w:val="1"/>
      <w:marLeft w:val="0"/>
      <w:marRight w:val="0"/>
      <w:marTop w:val="0"/>
      <w:marBottom w:val="0"/>
      <w:divBdr>
        <w:top w:val="none" w:sz="0" w:space="0" w:color="auto"/>
        <w:left w:val="none" w:sz="0" w:space="0" w:color="auto"/>
        <w:bottom w:val="none" w:sz="0" w:space="0" w:color="auto"/>
        <w:right w:val="none" w:sz="0" w:space="0" w:color="auto"/>
      </w:divBdr>
    </w:div>
    <w:div w:id="911157543">
      <w:bodyDiv w:val="1"/>
      <w:marLeft w:val="0"/>
      <w:marRight w:val="0"/>
      <w:marTop w:val="0"/>
      <w:marBottom w:val="0"/>
      <w:divBdr>
        <w:top w:val="none" w:sz="0" w:space="0" w:color="auto"/>
        <w:left w:val="none" w:sz="0" w:space="0" w:color="auto"/>
        <w:bottom w:val="none" w:sz="0" w:space="0" w:color="auto"/>
        <w:right w:val="none" w:sz="0" w:space="0" w:color="auto"/>
      </w:divBdr>
    </w:div>
    <w:div w:id="941258249">
      <w:bodyDiv w:val="1"/>
      <w:marLeft w:val="0"/>
      <w:marRight w:val="0"/>
      <w:marTop w:val="0"/>
      <w:marBottom w:val="0"/>
      <w:divBdr>
        <w:top w:val="none" w:sz="0" w:space="0" w:color="auto"/>
        <w:left w:val="none" w:sz="0" w:space="0" w:color="auto"/>
        <w:bottom w:val="none" w:sz="0" w:space="0" w:color="auto"/>
        <w:right w:val="none" w:sz="0" w:space="0" w:color="auto"/>
      </w:divBdr>
    </w:div>
    <w:div w:id="959841521">
      <w:bodyDiv w:val="1"/>
      <w:marLeft w:val="0"/>
      <w:marRight w:val="0"/>
      <w:marTop w:val="0"/>
      <w:marBottom w:val="0"/>
      <w:divBdr>
        <w:top w:val="none" w:sz="0" w:space="0" w:color="auto"/>
        <w:left w:val="none" w:sz="0" w:space="0" w:color="auto"/>
        <w:bottom w:val="none" w:sz="0" w:space="0" w:color="auto"/>
        <w:right w:val="none" w:sz="0" w:space="0" w:color="auto"/>
      </w:divBdr>
    </w:div>
    <w:div w:id="1023437063">
      <w:bodyDiv w:val="1"/>
      <w:marLeft w:val="0"/>
      <w:marRight w:val="0"/>
      <w:marTop w:val="0"/>
      <w:marBottom w:val="0"/>
      <w:divBdr>
        <w:top w:val="none" w:sz="0" w:space="0" w:color="auto"/>
        <w:left w:val="none" w:sz="0" w:space="0" w:color="auto"/>
        <w:bottom w:val="none" w:sz="0" w:space="0" w:color="auto"/>
        <w:right w:val="none" w:sz="0" w:space="0" w:color="auto"/>
      </w:divBdr>
    </w:div>
    <w:div w:id="1034886485">
      <w:bodyDiv w:val="1"/>
      <w:marLeft w:val="0"/>
      <w:marRight w:val="0"/>
      <w:marTop w:val="0"/>
      <w:marBottom w:val="0"/>
      <w:divBdr>
        <w:top w:val="none" w:sz="0" w:space="0" w:color="auto"/>
        <w:left w:val="none" w:sz="0" w:space="0" w:color="auto"/>
        <w:bottom w:val="none" w:sz="0" w:space="0" w:color="auto"/>
        <w:right w:val="none" w:sz="0" w:space="0" w:color="auto"/>
      </w:divBdr>
    </w:div>
    <w:div w:id="1046880312">
      <w:bodyDiv w:val="1"/>
      <w:marLeft w:val="0"/>
      <w:marRight w:val="0"/>
      <w:marTop w:val="0"/>
      <w:marBottom w:val="0"/>
      <w:divBdr>
        <w:top w:val="none" w:sz="0" w:space="0" w:color="auto"/>
        <w:left w:val="none" w:sz="0" w:space="0" w:color="auto"/>
        <w:bottom w:val="none" w:sz="0" w:space="0" w:color="auto"/>
        <w:right w:val="none" w:sz="0" w:space="0" w:color="auto"/>
      </w:divBdr>
    </w:div>
    <w:div w:id="1067073366">
      <w:bodyDiv w:val="1"/>
      <w:marLeft w:val="0"/>
      <w:marRight w:val="0"/>
      <w:marTop w:val="0"/>
      <w:marBottom w:val="0"/>
      <w:divBdr>
        <w:top w:val="none" w:sz="0" w:space="0" w:color="auto"/>
        <w:left w:val="none" w:sz="0" w:space="0" w:color="auto"/>
        <w:bottom w:val="none" w:sz="0" w:space="0" w:color="auto"/>
        <w:right w:val="none" w:sz="0" w:space="0" w:color="auto"/>
      </w:divBdr>
    </w:div>
    <w:div w:id="1090157927">
      <w:bodyDiv w:val="1"/>
      <w:marLeft w:val="0"/>
      <w:marRight w:val="0"/>
      <w:marTop w:val="0"/>
      <w:marBottom w:val="0"/>
      <w:divBdr>
        <w:top w:val="none" w:sz="0" w:space="0" w:color="auto"/>
        <w:left w:val="none" w:sz="0" w:space="0" w:color="auto"/>
        <w:bottom w:val="none" w:sz="0" w:space="0" w:color="auto"/>
        <w:right w:val="none" w:sz="0" w:space="0" w:color="auto"/>
      </w:divBdr>
    </w:div>
    <w:div w:id="1434058769">
      <w:bodyDiv w:val="1"/>
      <w:marLeft w:val="0"/>
      <w:marRight w:val="0"/>
      <w:marTop w:val="0"/>
      <w:marBottom w:val="0"/>
      <w:divBdr>
        <w:top w:val="none" w:sz="0" w:space="0" w:color="auto"/>
        <w:left w:val="none" w:sz="0" w:space="0" w:color="auto"/>
        <w:bottom w:val="none" w:sz="0" w:space="0" w:color="auto"/>
        <w:right w:val="none" w:sz="0" w:space="0" w:color="auto"/>
      </w:divBdr>
    </w:div>
    <w:div w:id="1460604859">
      <w:bodyDiv w:val="1"/>
      <w:marLeft w:val="0"/>
      <w:marRight w:val="0"/>
      <w:marTop w:val="0"/>
      <w:marBottom w:val="0"/>
      <w:divBdr>
        <w:top w:val="none" w:sz="0" w:space="0" w:color="auto"/>
        <w:left w:val="none" w:sz="0" w:space="0" w:color="auto"/>
        <w:bottom w:val="none" w:sz="0" w:space="0" w:color="auto"/>
        <w:right w:val="none" w:sz="0" w:space="0" w:color="auto"/>
      </w:divBdr>
    </w:div>
    <w:div w:id="1477406214">
      <w:bodyDiv w:val="1"/>
      <w:marLeft w:val="0"/>
      <w:marRight w:val="0"/>
      <w:marTop w:val="0"/>
      <w:marBottom w:val="0"/>
      <w:divBdr>
        <w:top w:val="none" w:sz="0" w:space="0" w:color="auto"/>
        <w:left w:val="none" w:sz="0" w:space="0" w:color="auto"/>
        <w:bottom w:val="none" w:sz="0" w:space="0" w:color="auto"/>
        <w:right w:val="none" w:sz="0" w:space="0" w:color="auto"/>
      </w:divBdr>
    </w:div>
    <w:div w:id="1495219668">
      <w:bodyDiv w:val="1"/>
      <w:marLeft w:val="0"/>
      <w:marRight w:val="0"/>
      <w:marTop w:val="0"/>
      <w:marBottom w:val="0"/>
      <w:divBdr>
        <w:top w:val="none" w:sz="0" w:space="0" w:color="auto"/>
        <w:left w:val="none" w:sz="0" w:space="0" w:color="auto"/>
        <w:bottom w:val="none" w:sz="0" w:space="0" w:color="auto"/>
        <w:right w:val="none" w:sz="0" w:space="0" w:color="auto"/>
      </w:divBdr>
    </w:div>
    <w:div w:id="1533571220">
      <w:bodyDiv w:val="1"/>
      <w:marLeft w:val="0"/>
      <w:marRight w:val="0"/>
      <w:marTop w:val="0"/>
      <w:marBottom w:val="0"/>
      <w:divBdr>
        <w:top w:val="none" w:sz="0" w:space="0" w:color="auto"/>
        <w:left w:val="none" w:sz="0" w:space="0" w:color="auto"/>
        <w:bottom w:val="none" w:sz="0" w:space="0" w:color="auto"/>
        <w:right w:val="none" w:sz="0" w:space="0" w:color="auto"/>
      </w:divBdr>
    </w:div>
    <w:div w:id="1718047455">
      <w:bodyDiv w:val="1"/>
      <w:marLeft w:val="0"/>
      <w:marRight w:val="0"/>
      <w:marTop w:val="0"/>
      <w:marBottom w:val="0"/>
      <w:divBdr>
        <w:top w:val="none" w:sz="0" w:space="0" w:color="auto"/>
        <w:left w:val="none" w:sz="0" w:space="0" w:color="auto"/>
        <w:bottom w:val="none" w:sz="0" w:space="0" w:color="auto"/>
        <w:right w:val="none" w:sz="0" w:space="0" w:color="auto"/>
      </w:divBdr>
    </w:div>
    <w:div w:id="1825926085">
      <w:bodyDiv w:val="1"/>
      <w:marLeft w:val="0"/>
      <w:marRight w:val="0"/>
      <w:marTop w:val="0"/>
      <w:marBottom w:val="0"/>
      <w:divBdr>
        <w:top w:val="none" w:sz="0" w:space="0" w:color="auto"/>
        <w:left w:val="none" w:sz="0" w:space="0" w:color="auto"/>
        <w:bottom w:val="none" w:sz="0" w:space="0" w:color="auto"/>
        <w:right w:val="none" w:sz="0" w:space="0" w:color="auto"/>
      </w:divBdr>
    </w:div>
    <w:div w:id="1835485114">
      <w:bodyDiv w:val="1"/>
      <w:marLeft w:val="0"/>
      <w:marRight w:val="0"/>
      <w:marTop w:val="0"/>
      <w:marBottom w:val="0"/>
      <w:divBdr>
        <w:top w:val="none" w:sz="0" w:space="0" w:color="auto"/>
        <w:left w:val="none" w:sz="0" w:space="0" w:color="auto"/>
        <w:bottom w:val="none" w:sz="0" w:space="0" w:color="auto"/>
        <w:right w:val="none" w:sz="0" w:space="0" w:color="auto"/>
      </w:divBdr>
    </w:div>
    <w:div w:id="1838232317">
      <w:bodyDiv w:val="1"/>
      <w:marLeft w:val="0"/>
      <w:marRight w:val="0"/>
      <w:marTop w:val="0"/>
      <w:marBottom w:val="0"/>
      <w:divBdr>
        <w:top w:val="none" w:sz="0" w:space="0" w:color="auto"/>
        <w:left w:val="none" w:sz="0" w:space="0" w:color="auto"/>
        <w:bottom w:val="none" w:sz="0" w:space="0" w:color="auto"/>
        <w:right w:val="none" w:sz="0" w:space="0" w:color="auto"/>
      </w:divBdr>
    </w:div>
    <w:div w:id="2015692818">
      <w:bodyDiv w:val="1"/>
      <w:marLeft w:val="0"/>
      <w:marRight w:val="0"/>
      <w:marTop w:val="0"/>
      <w:marBottom w:val="0"/>
      <w:divBdr>
        <w:top w:val="none" w:sz="0" w:space="0" w:color="auto"/>
        <w:left w:val="none" w:sz="0" w:space="0" w:color="auto"/>
        <w:bottom w:val="none" w:sz="0" w:space="0" w:color="auto"/>
        <w:right w:val="none" w:sz="0" w:space="0" w:color="auto"/>
      </w:divBdr>
    </w:div>
    <w:div w:id="2050299187">
      <w:bodyDiv w:val="1"/>
      <w:marLeft w:val="0"/>
      <w:marRight w:val="0"/>
      <w:marTop w:val="0"/>
      <w:marBottom w:val="0"/>
      <w:divBdr>
        <w:top w:val="none" w:sz="0" w:space="0" w:color="auto"/>
        <w:left w:val="none" w:sz="0" w:space="0" w:color="auto"/>
        <w:bottom w:val="none" w:sz="0" w:space="0" w:color="auto"/>
        <w:right w:val="none" w:sz="0" w:space="0" w:color="auto"/>
      </w:divBdr>
    </w:div>
    <w:div w:id="2069256675">
      <w:bodyDiv w:val="1"/>
      <w:marLeft w:val="0"/>
      <w:marRight w:val="0"/>
      <w:marTop w:val="0"/>
      <w:marBottom w:val="0"/>
      <w:divBdr>
        <w:top w:val="none" w:sz="0" w:space="0" w:color="auto"/>
        <w:left w:val="none" w:sz="0" w:space="0" w:color="auto"/>
        <w:bottom w:val="none" w:sz="0" w:space="0" w:color="auto"/>
        <w:right w:val="none" w:sz="0" w:space="0" w:color="auto"/>
      </w:divBdr>
    </w:div>
    <w:div w:id="214638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footer" Target="footer2.xml"/><Relationship Id="rId21" Type="http://schemas.openxmlformats.org/officeDocument/2006/relationships/hyperlink" Target="https://www.iec.ch/national-committees" TargetMode="External"/><Relationship Id="rId42" Type="http://schemas.openxmlformats.org/officeDocument/2006/relationships/image" Target="media/image14.png"/><Relationship Id="rId47" Type="http://schemas.openxmlformats.org/officeDocument/2006/relationships/hyperlink" Target="https://standards.iso.org/iso-iec/23090/-13/ed-1/en/" TargetMode="External"/><Relationship Id="rId63" Type="http://schemas.openxmlformats.org/officeDocument/2006/relationships/image" Target="media/image33.png"/><Relationship Id="rId68" Type="http://schemas.openxmlformats.org/officeDocument/2006/relationships/footer" Target="footer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9" Type="http://schemas.openxmlformats.org/officeDocument/2006/relationships/hyperlink" Target="https://www.electropedia.org/" TargetMode="External"/><Relationship Id="rId11" Type="http://schemas.openxmlformats.org/officeDocument/2006/relationships/header" Target="header1.xml"/><Relationship Id="rId24" Type="http://schemas.openxmlformats.org/officeDocument/2006/relationships/header" Target="header3.xml"/><Relationship Id="rId32" Type="http://schemas.openxmlformats.org/officeDocument/2006/relationships/image" Target="media/image4.png"/><Relationship Id="rId37" Type="http://schemas.openxmlformats.org/officeDocument/2006/relationships/image" Target="media/image9.png"/><Relationship Id="rId40" Type="http://schemas.openxmlformats.org/officeDocument/2006/relationships/image" Target="media/image12.png"/><Relationship Id="rId45" Type="http://schemas.openxmlformats.org/officeDocument/2006/relationships/image" Target="media/image17.png"/><Relationship Id="rId53" Type="http://schemas.openxmlformats.org/officeDocument/2006/relationships/image" Target="media/image23.png"/><Relationship Id="rId58" Type="http://schemas.openxmlformats.org/officeDocument/2006/relationships/image" Target="media/image28.png"/><Relationship Id="rId66" Type="http://schemas.openxmlformats.org/officeDocument/2006/relationships/image" Target="media/image36.png"/><Relationship Id="rId5" Type="http://schemas.openxmlformats.org/officeDocument/2006/relationships/numbering" Target="numbering.xml"/><Relationship Id="rId61" Type="http://schemas.openxmlformats.org/officeDocument/2006/relationships/image" Target="media/image31.png"/><Relationship Id="rId19" Type="http://schemas.openxmlformats.org/officeDocument/2006/relationships/hyperlink" Target="https://www.iec.ch/understanding-standards" TargetMode="External"/><Relationship Id="rId14" Type="http://schemas.openxmlformats.org/officeDocument/2006/relationships/hyperlink" Target="https://www.iso.org/directives-and-policies.html" TargetMode="External"/><Relationship Id="rId22" Type="http://schemas.openxmlformats.org/officeDocument/2006/relationships/hyperlink" Target="https://www.iso.org/patents" TargetMode="External"/><Relationship Id="rId27" Type="http://schemas.openxmlformats.org/officeDocument/2006/relationships/footer" Target="footer3.xml"/><Relationship Id="rId30" Type="http://schemas.openxmlformats.org/officeDocument/2006/relationships/image" Target="media/image2.png"/><Relationship Id="rId35" Type="http://schemas.openxmlformats.org/officeDocument/2006/relationships/image" Target="media/image7.png"/><Relationship Id="rId43" Type="http://schemas.openxmlformats.org/officeDocument/2006/relationships/image" Target="media/image15.png"/><Relationship Id="rId48" Type="http://schemas.openxmlformats.org/officeDocument/2006/relationships/image" Target="media/image18.png"/><Relationship Id="rId56" Type="http://schemas.openxmlformats.org/officeDocument/2006/relationships/image" Target="media/image26.png"/><Relationship Id="rId64" Type="http://schemas.openxmlformats.org/officeDocument/2006/relationships/image" Target="media/image34.png"/><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image" Target="media/image21.png"/><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s://patents.iec.ch" TargetMode="External"/><Relationship Id="rId25" Type="http://schemas.openxmlformats.org/officeDocument/2006/relationships/header" Target="header4.xml"/><Relationship Id="rId33" Type="http://schemas.openxmlformats.org/officeDocument/2006/relationships/image" Target="media/image5.png"/><Relationship Id="rId38" Type="http://schemas.openxmlformats.org/officeDocument/2006/relationships/image" Target="media/image10.png"/><Relationship Id="rId46" Type="http://schemas.openxmlformats.org/officeDocument/2006/relationships/hyperlink" Target="https://standards.iso.org/iso-iec/23090/-13/ed-1/en/" TargetMode="External"/><Relationship Id="rId59" Type="http://schemas.openxmlformats.org/officeDocument/2006/relationships/image" Target="media/image29.png"/><Relationship Id="rId67" Type="http://schemas.openxmlformats.org/officeDocument/2006/relationships/footer" Target="footer4.xml"/><Relationship Id="rId20" Type="http://schemas.openxmlformats.org/officeDocument/2006/relationships/hyperlink" Target="https://www.iso.org/members.html" TargetMode="External"/><Relationship Id="rId41" Type="http://schemas.openxmlformats.org/officeDocument/2006/relationships/image" Target="media/image13.png"/><Relationship Id="rId54" Type="http://schemas.openxmlformats.org/officeDocument/2006/relationships/image" Target="media/image24.png"/><Relationship Id="rId62" Type="http://schemas.openxmlformats.org/officeDocument/2006/relationships/image" Target="media/image32.png"/><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iec.ch/members_experts/refdocs" TargetMode="External"/><Relationship Id="rId23" Type="http://schemas.openxmlformats.org/officeDocument/2006/relationships/hyperlink" Target="https://patents.iec.ch/" TargetMode="External"/><Relationship Id="rId28" Type="http://schemas.openxmlformats.org/officeDocument/2006/relationships/hyperlink" Target="https://www.iso.org/obp/ui" TargetMode="External"/><Relationship Id="rId36" Type="http://schemas.openxmlformats.org/officeDocument/2006/relationships/image" Target="media/image8.png"/><Relationship Id="rId49" Type="http://schemas.openxmlformats.org/officeDocument/2006/relationships/image" Target="media/image19.png"/><Relationship Id="rId57" Type="http://schemas.openxmlformats.org/officeDocument/2006/relationships/image" Target="media/image27.png"/><Relationship Id="rId10" Type="http://schemas.openxmlformats.org/officeDocument/2006/relationships/endnotes" Target="endnotes.xml"/><Relationship Id="rId31" Type="http://schemas.openxmlformats.org/officeDocument/2006/relationships/image" Target="media/image3.png"/><Relationship Id="rId44" Type="http://schemas.openxmlformats.org/officeDocument/2006/relationships/image" Target="media/image16.png"/><Relationship Id="rId52" Type="http://schemas.openxmlformats.org/officeDocument/2006/relationships/image" Target="media/image22.png"/><Relationship Id="rId60" Type="http://schemas.openxmlformats.org/officeDocument/2006/relationships/image" Target="media/image30.png"/><Relationship Id="rId65" Type="http://schemas.openxmlformats.org/officeDocument/2006/relationships/image" Target="media/image35.png"/><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www.iso.org/iso/foreword.html" TargetMode="External"/><Relationship Id="rId39" Type="http://schemas.openxmlformats.org/officeDocument/2006/relationships/image" Target="media/image11.png"/><Relationship Id="rId34" Type="http://schemas.openxmlformats.org/officeDocument/2006/relationships/image" Target="media/image6.png"/><Relationship Id="rId50" Type="http://schemas.openxmlformats.org/officeDocument/2006/relationships/image" Target="media/image20.png"/><Relationship Id="rId55" Type="http://schemas.openxmlformats.org/officeDocument/2006/relationships/image" Target="media/image25.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1\AppData\Local\Temp\Simple_template.do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57BC579-E195-4156-A428-F43C387902EC}">
  <ds:schemaRefs>
    <ds:schemaRef ds:uri="http://schemas.openxmlformats.org/officeDocument/2006/bibliography"/>
  </ds:schemaRefs>
</ds:datastoreItem>
</file>

<file path=customXml/itemProps2.xml><?xml version="1.0" encoding="utf-8"?>
<ds:datastoreItem xmlns:ds="http://schemas.openxmlformats.org/officeDocument/2006/customXml" ds:itemID="{D7025CCF-B4BB-49CF-BE82-67310FF794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60A7BC-E17F-4547-A02F-7628B7010C53}">
  <ds:schemaRefs>
    <ds:schemaRef ds:uri="http://schemas.microsoft.com/sharepoint/v3/contenttype/forms"/>
  </ds:schemaRefs>
</ds:datastoreItem>
</file>

<file path=customXml/itemProps4.xml><?xml version="1.0" encoding="utf-8"?>
<ds:datastoreItem xmlns:ds="http://schemas.openxmlformats.org/officeDocument/2006/customXml" ds:itemID="{8AD40A87-6B61-4CA8-B639-D8B7021334DD}">
  <ds:schemaRefs>
    <ds:schemaRef ds:uri="http://schemas.microsoft.com/office/2006/metadata/properties"/>
    <ds:schemaRef ds:uri="http://purl.org/dc/terms/"/>
    <ds:schemaRef ds:uri="http://schemas.microsoft.com/office/2006/documentManagement/types"/>
    <ds:schemaRef ds:uri="http://www.w3.org/XML/1998/namespace"/>
    <ds:schemaRef ds:uri="http://purl.org/dc/dcmitype/"/>
    <ds:schemaRef ds:uri="http://schemas.openxmlformats.org/package/2006/metadata/core-properties"/>
    <ds:schemaRef ds:uri="http://purl.org/dc/elements/1.1/"/>
    <ds:schemaRef ds:uri="c872df49-ebad-488d-a324-025e4f6ab39d"/>
    <ds:schemaRef ds:uri="http://schemas.microsoft.com/office/infopath/2007/PartnerControls"/>
    <ds:schemaRef ds:uri="229579ab-57a9-4bef-bc1b-2624410c5e1c"/>
  </ds:schemaRefs>
</ds:datastoreItem>
</file>

<file path=docProps/app.xml><?xml version="1.0" encoding="utf-8"?>
<Properties xmlns="http://schemas.openxmlformats.org/officeDocument/2006/extended-properties" xmlns:vt="http://schemas.openxmlformats.org/officeDocument/2006/docPropsVTypes">
  <Template>Simple_template.dot.dotx</Template>
  <TotalTime>0</TotalTime>
  <Pages>55</Pages>
  <Words>14383</Words>
  <Characters>81985</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96176</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E.D.R. (Emmanuel)</dc:creator>
  <cp:keywords/>
  <dc:description/>
  <cp:lastModifiedBy>Emmanuel Thomas</cp:lastModifiedBy>
  <cp:revision>488</cp:revision>
  <dcterms:created xsi:type="dcterms:W3CDTF">2022-02-14T16:03:00Z</dcterms:created>
  <dcterms:modified xsi:type="dcterms:W3CDTF">2025-01-24T14:56:00Z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DocumentCategory">
    <vt:lpwstr/>
  </property>
  <property fmtid="{D5CDD505-2E9C-101B-9397-08002B2CF9AE}" pid="6" name="TNOC_ClusterType">
    <vt:lpwstr>3;#Team|c614ed86-6527-4042-aa9d-da80e2b69463</vt:lpwstr>
  </property>
  <property fmtid="{D5CDD505-2E9C-101B-9397-08002B2CF9AE}" pid="7" name="TNOC_DocumentSetType">
    <vt:lpwstr/>
  </property>
  <property fmtid="{D5CDD505-2E9C-101B-9397-08002B2CF9AE}" pid="8" name="_dlc_DocIdItemGuid">
    <vt:lpwstr>5a00c65c-fc2e-4248-bcb8-8a87375d010b</vt:lpwstr>
  </property>
  <property fmtid="{D5CDD505-2E9C-101B-9397-08002B2CF9AE}" pid="9" name="MediaServiceImageTags">
    <vt:lpwstr/>
  </property>
</Properties>
</file>