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7D657" w14:textId="2FF49F61" w:rsidR="00CB798F" w:rsidRPr="009906A6" w:rsidRDefault="00E843CE" w:rsidP="00385C5D">
      <w:pPr>
        <w:pStyle w:val="Titel"/>
        <w:tabs>
          <w:tab w:val="left" w:pos="4589"/>
        </w:tabs>
        <w:jc w:val="right"/>
        <w:rPr>
          <w:rFonts w:cs="Times New Roman"/>
          <w:sz w:val="28"/>
          <w:szCs w:val="28"/>
          <w:u w:val="none"/>
          <w:lang w:val="de-DE"/>
        </w:rPr>
      </w:pPr>
      <w:r w:rsidRPr="004F5473">
        <w:rPr>
          <w:rFonts w:eastAsiaTheme="minorHAnsi"/>
          <w:noProof/>
          <w:lang w:eastAsia="zh-CN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906A6">
        <w:rPr>
          <w:b w:val="0"/>
          <w:u w:val="none"/>
          <w:lang w:val="de-DE"/>
        </w:rPr>
        <w:t xml:space="preserve">             </w:t>
      </w:r>
      <w:r w:rsidRPr="009906A6">
        <w:rPr>
          <w:b w:val="0"/>
          <w:u w:val="thick"/>
          <w:lang w:val="de-DE"/>
        </w:rPr>
        <w:t xml:space="preserve">   </w:t>
      </w:r>
      <w:r w:rsidR="00263789" w:rsidRPr="009906A6">
        <w:rPr>
          <w:b w:val="0"/>
          <w:u w:val="thick"/>
          <w:lang w:val="de-DE"/>
        </w:rPr>
        <w:t xml:space="preserve">                       </w:t>
      </w:r>
      <w:r w:rsidRPr="009906A6">
        <w:rPr>
          <w:b w:val="0"/>
          <w:u w:val="thick"/>
          <w:lang w:val="de-DE"/>
        </w:rPr>
        <w:t xml:space="preserve"> </w:t>
      </w:r>
      <w:r w:rsidR="004E45B6" w:rsidRPr="009906A6">
        <w:rPr>
          <w:rFonts w:cs="Times New Roman"/>
          <w:w w:val="115"/>
          <w:sz w:val="28"/>
          <w:szCs w:val="28"/>
          <w:u w:val="thick"/>
          <w:lang w:val="de-DE"/>
        </w:rPr>
        <w:t>ISO/IEC JTC 1/SC</w:t>
      </w:r>
      <w:r w:rsidR="004E45B6" w:rsidRPr="009906A6">
        <w:rPr>
          <w:rFonts w:cs="Times New Roman"/>
          <w:spacing w:val="-25"/>
          <w:w w:val="115"/>
          <w:sz w:val="28"/>
          <w:szCs w:val="28"/>
          <w:u w:val="thick"/>
          <w:lang w:val="de-DE"/>
        </w:rPr>
        <w:t xml:space="preserve"> </w:t>
      </w:r>
      <w:r w:rsidR="004E45B6" w:rsidRPr="009906A6">
        <w:rPr>
          <w:rFonts w:cs="Times New Roman"/>
          <w:w w:val="115"/>
          <w:sz w:val="28"/>
          <w:szCs w:val="28"/>
          <w:u w:val="thick"/>
          <w:lang w:val="de-DE"/>
        </w:rPr>
        <w:t>29/</w:t>
      </w:r>
      <w:r w:rsidR="00F4198E" w:rsidRPr="009906A6">
        <w:rPr>
          <w:rFonts w:cs="Times New Roman" w:hint="eastAsia"/>
          <w:w w:val="115"/>
          <w:sz w:val="28"/>
          <w:szCs w:val="28"/>
          <w:u w:val="thick"/>
          <w:lang w:val="de-DE"/>
        </w:rPr>
        <w:t>A</w:t>
      </w:r>
      <w:r w:rsidR="004E45B6" w:rsidRPr="009906A6">
        <w:rPr>
          <w:rFonts w:cs="Times New Roman"/>
          <w:w w:val="115"/>
          <w:sz w:val="28"/>
          <w:szCs w:val="28"/>
          <w:u w:val="thick"/>
          <w:lang w:val="de-DE"/>
        </w:rPr>
        <w:t xml:space="preserve">G </w:t>
      </w:r>
      <w:r w:rsidR="00F4198E" w:rsidRPr="009906A6">
        <w:rPr>
          <w:rFonts w:cs="Times New Roman"/>
          <w:w w:val="115"/>
          <w:sz w:val="28"/>
          <w:szCs w:val="28"/>
          <w:u w:val="thick"/>
          <w:lang w:val="de-DE"/>
        </w:rPr>
        <w:t xml:space="preserve">05 </w:t>
      </w:r>
      <w:r w:rsidR="003E09B0" w:rsidRPr="009906A6">
        <w:rPr>
          <w:rFonts w:cs="Times New Roman"/>
          <w:w w:val="115"/>
          <w:sz w:val="48"/>
          <w:szCs w:val="48"/>
          <w:u w:val="thick"/>
          <w:lang w:val="de-DE"/>
        </w:rPr>
        <w:t>N</w:t>
      </w:r>
      <w:r w:rsidR="003E09B0" w:rsidRPr="009906A6">
        <w:rPr>
          <w:rFonts w:cs="Times New Roman"/>
          <w:spacing w:val="28"/>
          <w:w w:val="115"/>
          <w:sz w:val="48"/>
          <w:szCs w:val="48"/>
          <w:u w:val="thick"/>
          <w:lang w:val="de-DE"/>
        </w:rPr>
        <w:t>0130</w:t>
      </w:r>
    </w:p>
    <w:p w14:paraId="7296C136" w14:textId="33B9E07C" w:rsidR="00CB798F" w:rsidRPr="009906A6" w:rsidRDefault="00CB798F">
      <w:pPr>
        <w:rPr>
          <w:b/>
          <w:sz w:val="20"/>
          <w:lang w:val="de-DE"/>
        </w:rPr>
      </w:pPr>
    </w:p>
    <w:p w14:paraId="1C7F2D41" w14:textId="3CA79274" w:rsidR="00CB798F" w:rsidRPr="009906A6" w:rsidRDefault="00CB798F">
      <w:pPr>
        <w:rPr>
          <w:b/>
          <w:sz w:val="20"/>
          <w:lang w:val="de-DE"/>
        </w:rPr>
      </w:pPr>
    </w:p>
    <w:p w14:paraId="55F7DB2C" w14:textId="25F357F6" w:rsidR="00CB798F" w:rsidRPr="009906A6" w:rsidRDefault="00E843CE">
      <w:pPr>
        <w:spacing w:before="3"/>
        <w:rPr>
          <w:b/>
          <w:sz w:val="23"/>
          <w:lang w:val="de-DE"/>
        </w:rPr>
      </w:pPr>
      <w:r w:rsidRPr="004F5473"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2967843A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921B96">
                              <w:rPr>
                                <w:b/>
                                <w:sz w:val="28"/>
                                <w:szCs w:val="28"/>
                              </w:rPr>
                              <w:t>AG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C51EF" w:rsidRPr="006015E5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0</w:t>
                            </w:r>
                            <w:r w:rsidR="00921B9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5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="00921B96" w:rsidRPr="00DD5863">
                              <w:rPr>
                                <w:b/>
                                <w:sz w:val="28"/>
                                <w:szCs w:val="28"/>
                              </w:rPr>
                              <w:t>MPEG Visual Quality Assessment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21B96">
                              <w:rPr>
                                <w:b/>
                                <w:sz w:val="28"/>
                                <w:szCs w:val="28"/>
                              </w:rPr>
                              <w:t>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2967843A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921B96">
                        <w:rPr>
                          <w:b/>
                          <w:sz w:val="28"/>
                          <w:szCs w:val="28"/>
                        </w:rPr>
                        <w:t>AG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1C51EF" w:rsidRPr="006015E5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0</w:t>
                      </w:r>
                      <w:r w:rsidR="00921B96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5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="00921B96" w:rsidRPr="00DD5863">
                        <w:rPr>
                          <w:b/>
                          <w:sz w:val="28"/>
                          <w:szCs w:val="28"/>
                        </w:rPr>
                        <w:t>MPEG Visual Quality Assessment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921B96">
                        <w:rPr>
                          <w:b/>
                          <w:sz w:val="28"/>
                          <w:szCs w:val="28"/>
                        </w:rPr>
                        <w:t>DE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9906A6" w:rsidRDefault="00CB798F">
      <w:pPr>
        <w:rPr>
          <w:b/>
          <w:sz w:val="20"/>
          <w:lang w:val="de-DE"/>
        </w:rPr>
      </w:pPr>
    </w:p>
    <w:p w14:paraId="36748301" w14:textId="77777777" w:rsidR="00CB798F" w:rsidRPr="009906A6" w:rsidRDefault="00CB798F">
      <w:pPr>
        <w:rPr>
          <w:b/>
          <w:sz w:val="21"/>
          <w:lang w:val="de-DE"/>
        </w:rPr>
      </w:pPr>
    </w:p>
    <w:p w14:paraId="2ED29448" w14:textId="439B0530" w:rsidR="00CB798F" w:rsidRPr="00980E7B" w:rsidRDefault="004E45B6">
      <w:pPr>
        <w:tabs>
          <w:tab w:val="left" w:pos="3099"/>
        </w:tabs>
        <w:spacing w:before="103"/>
        <w:ind w:left="104"/>
        <w:rPr>
          <w:rFonts w:cs="Times New Roman"/>
          <w:snapToGrid w:val="0"/>
          <w:sz w:val="24"/>
          <w:szCs w:val="24"/>
        </w:rPr>
      </w:pPr>
      <w:r w:rsidRPr="00980E7B">
        <w:rPr>
          <w:rFonts w:cs="Times New Roman"/>
          <w:b/>
          <w:snapToGrid w:val="0"/>
          <w:sz w:val="24"/>
          <w:szCs w:val="24"/>
        </w:rPr>
        <w:t>Document</w:t>
      </w:r>
      <w:r w:rsidRPr="00980E7B">
        <w:rPr>
          <w:rFonts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cs="Times New Roman"/>
          <w:b/>
          <w:snapToGrid w:val="0"/>
          <w:sz w:val="24"/>
          <w:szCs w:val="24"/>
        </w:rPr>
        <w:t>type:</w:t>
      </w:r>
      <w:r w:rsidRPr="00980E7B">
        <w:rPr>
          <w:rFonts w:cs="Times New Roman"/>
          <w:snapToGrid w:val="0"/>
          <w:sz w:val="24"/>
          <w:szCs w:val="24"/>
        </w:rPr>
        <w:tab/>
      </w:r>
      <w:r w:rsidR="00385C5D" w:rsidRPr="00980E7B">
        <w:rPr>
          <w:rFonts w:cs="Times New Roman"/>
          <w:snapToGrid w:val="0"/>
          <w:sz w:val="24"/>
          <w:szCs w:val="24"/>
        </w:rPr>
        <w:t>Output Document</w:t>
      </w:r>
    </w:p>
    <w:p w14:paraId="5F8F5C9B" w14:textId="77777777" w:rsidR="00CB798F" w:rsidRPr="00980E7B" w:rsidRDefault="00CB798F">
      <w:pPr>
        <w:spacing w:before="1"/>
        <w:rPr>
          <w:rFonts w:cs="Times New Roman"/>
          <w:snapToGrid w:val="0"/>
          <w:sz w:val="24"/>
          <w:szCs w:val="24"/>
        </w:rPr>
      </w:pPr>
    </w:p>
    <w:p w14:paraId="19E086F8" w14:textId="109FFE06" w:rsidR="00CB798F" w:rsidRPr="00980E7B" w:rsidRDefault="004E45B6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980E7B">
        <w:rPr>
          <w:rFonts w:cs="Times New Roman"/>
          <w:b/>
          <w:snapToGrid w:val="0"/>
        </w:rPr>
        <w:t>Title:</w:t>
      </w:r>
      <w:r w:rsidRPr="00980E7B">
        <w:rPr>
          <w:rFonts w:cs="Times New Roman"/>
          <w:snapToGrid w:val="0"/>
        </w:rPr>
        <w:tab/>
      </w:r>
      <w:r w:rsidR="00181F34" w:rsidRPr="00181F34">
        <w:rPr>
          <w:rFonts w:cs="Times New Roman"/>
          <w:bCs/>
        </w:rPr>
        <w:t>R</w:t>
      </w:r>
      <w:r w:rsidR="00181F34" w:rsidRPr="00181F34">
        <w:rPr>
          <w:rFonts w:cs="Times New Roman" w:hint="eastAsia"/>
          <w:bCs/>
        </w:rPr>
        <w:t>eport</w:t>
      </w:r>
      <w:r w:rsidR="00181F34" w:rsidRPr="00181F34">
        <w:rPr>
          <w:rFonts w:cs="Times New Roman"/>
          <w:bCs/>
        </w:rPr>
        <w:t xml:space="preserve"> on interactive subjective quality assessment test investigation for volumetric video</w:t>
      </w:r>
    </w:p>
    <w:p w14:paraId="55A697B5" w14:textId="77777777" w:rsidR="00CB798F" w:rsidRPr="00980E7B" w:rsidRDefault="00CB798F">
      <w:pPr>
        <w:spacing w:before="6"/>
        <w:rPr>
          <w:rFonts w:cs="Times New Roman"/>
          <w:snapToGrid w:val="0"/>
          <w:sz w:val="24"/>
          <w:szCs w:val="24"/>
        </w:rPr>
      </w:pPr>
    </w:p>
    <w:p w14:paraId="5C1A346D" w14:textId="189819F4" w:rsidR="00FF2653" w:rsidRPr="00980E7B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980E7B">
        <w:rPr>
          <w:rFonts w:cs="Times New Roman"/>
          <w:b/>
          <w:snapToGrid w:val="0"/>
        </w:rPr>
        <w:t>Status:</w:t>
      </w:r>
      <w:r w:rsidRPr="00980E7B">
        <w:rPr>
          <w:rFonts w:cs="Times New Roman"/>
          <w:snapToGrid w:val="0"/>
        </w:rPr>
        <w:tab/>
      </w:r>
      <w:r w:rsidR="00385C5D" w:rsidRPr="00980E7B">
        <w:rPr>
          <w:rFonts w:cs="Times New Roman"/>
          <w:snapToGrid w:val="0"/>
        </w:rPr>
        <w:t>Approved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cs="Times New Roman"/>
          <w:snapToGrid w:val="0"/>
          <w:sz w:val="24"/>
          <w:szCs w:val="24"/>
        </w:rPr>
      </w:pPr>
    </w:p>
    <w:p w14:paraId="1718C661" w14:textId="6DE13459" w:rsidR="00CB798F" w:rsidRPr="00980E7B" w:rsidRDefault="004E45B6">
      <w:pPr>
        <w:tabs>
          <w:tab w:val="left" w:pos="3099"/>
        </w:tabs>
        <w:ind w:left="104"/>
        <w:rPr>
          <w:rFonts w:cs="Times New Roman"/>
          <w:snapToGrid w:val="0"/>
          <w:sz w:val="24"/>
          <w:szCs w:val="24"/>
        </w:rPr>
      </w:pPr>
      <w:r w:rsidRPr="00980E7B">
        <w:rPr>
          <w:rFonts w:cs="Times New Roman"/>
          <w:b/>
          <w:snapToGrid w:val="0"/>
          <w:sz w:val="24"/>
          <w:szCs w:val="24"/>
        </w:rPr>
        <w:t>Date</w:t>
      </w:r>
      <w:r w:rsidRPr="00980E7B">
        <w:rPr>
          <w:rFonts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cs="Times New Roman"/>
          <w:b/>
          <w:snapToGrid w:val="0"/>
          <w:sz w:val="24"/>
          <w:szCs w:val="24"/>
        </w:rPr>
        <w:t>of</w:t>
      </w:r>
      <w:r w:rsidRPr="00980E7B">
        <w:rPr>
          <w:rFonts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cs="Times New Roman"/>
          <w:b/>
          <w:snapToGrid w:val="0"/>
          <w:sz w:val="24"/>
          <w:szCs w:val="24"/>
        </w:rPr>
        <w:t>document:</w:t>
      </w:r>
      <w:r w:rsidRPr="00980E7B">
        <w:rPr>
          <w:rFonts w:cs="Times New Roman"/>
          <w:snapToGrid w:val="0"/>
          <w:sz w:val="24"/>
          <w:szCs w:val="24"/>
        </w:rPr>
        <w:tab/>
      </w:r>
      <w:r w:rsidR="00DC7167" w:rsidRPr="008252F6">
        <w:rPr>
          <w:rFonts w:cs="Times New Roman"/>
          <w:snapToGrid w:val="0"/>
          <w:sz w:val="24"/>
          <w:szCs w:val="24"/>
        </w:rPr>
        <w:t>2024</w:t>
      </w:r>
      <w:r w:rsidRPr="008252F6">
        <w:rPr>
          <w:rFonts w:cs="Times New Roman"/>
          <w:snapToGrid w:val="0"/>
          <w:sz w:val="24"/>
          <w:szCs w:val="24"/>
        </w:rPr>
        <w:t>-</w:t>
      </w:r>
      <w:r w:rsidR="003E09B0" w:rsidRPr="008252F6">
        <w:rPr>
          <w:rFonts w:cs="Times New Roman"/>
          <w:snapToGrid w:val="0"/>
          <w:sz w:val="24"/>
          <w:szCs w:val="24"/>
        </w:rPr>
        <w:t>10</w:t>
      </w:r>
      <w:r w:rsidRPr="008252F6">
        <w:rPr>
          <w:rFonts w:cs="Times New Roman"/>
          <w:snapToGrid w:val="0"/>
          <w:sz w:val="24"/>
          <w:szCs w:val="24"/>
        </w:rPr>
        <w:t>-</w:t>
      </w:r>
      <w:r w:rsidR="003E09B0" w:rsidRPr="003E09B0">
        <w:rPr>
          <w:rFonts w:cs="Times New Roman"/>
          <w:snapToGrid w:val="0"/>
          <w:sz w:val="24"/>
          <w:szCs w:val="24"/>
        </w:rPr>
        <w:t>20</w:t>
      </w:r>
    </w:p>
    <w:p w14:paraId="2C7F288B" w14:textId="77777777" w:rsidR="00CB798F" w:rsidRPr="00980E7B" w:rsidRDefault="00CB798F">
      <w:pPr>
        <w:spacing w:before="1"/>
        <w:rPr>
          <w:rFonts w:cs="Times New Roman"/>
          <w:snapToGrid w:val="0"/>
          <w:sz w:val="24"/>
          <w:szCs w:val="24"/>
        </w:rPr>
      </w:pPr>
    </w:p>
    <w:p w14:paraId="254323E8" w14:textId="7751D9C0" w:rsidR="00CB798F" w:rsidRPr="00980E7B" w:rsidRDefault="004E45B6" w:rsidP="00921B96">
      <w:pPr>
        <w:tabs>
          <w:tab w:val="left" w:pos="3099"/>
        </w:tabs>
        <w:ind w:left="104"/>
        <w:rPr>
          <w:rFonts w:cs="Times New Roman"/>
          <w:snapToGrid w:val="0"/>
          <w:sz w:val="24"/>
          <w:szCs w:val="24"/>
        </w:rPr>
      </w:pPr>
      <w:r w:rsidRPr="00980E7B">
        <w:rPr>
          <w:rFonts w:cs="Times New Roman"/>
          <w:b/>
          <w:snapToGrid w:val="0"/>
          <w:sz w:val="24"/>
          <w:szCs w:val="24"/>
        </w:rPr>
        <w:t>Source:</w:t>
      </w:r>
      <w:r w:rsidR="00921B96">
        <w:rPr>
          <w:rFonts w:cs="Times New Roman"/>
          <w:snapToGrid w:val="0"/>
          <w:sz w:val="24"/>
          <w:szCs w:val="24"/>
        </w:rPr>
        <w:tab/>
        <w:t>ISO/IEC JTC 1/SC 29/</w:t>
      </w:r>
      <w:r w:rsidR="00921B96" w:rsidRPr="00921B96">
        <w:rPr>
          <w:rFonts w:eastAsia="Arial" w:cs="Times New Roman" w:hint="eastAsia"/>
          <w:snapToGrid w:val="0"/>
          <w:sz w:val="24"/>
          <w:szCs w:val="24"/>
        </w:rPr>
        <w:t>A</w:t>
      </w:r>
      <w:r w:rsidRPr="00980E7B">
        <w:rPr>
          <w:rFonts w:cs="Times New Roman"/>
          <w:snapToGrid w:val="0"/>
          <w:sz w:val="24"/>
          <w:szCs w:val="24"/>
        </w:rPr>
        <w:t>G</w:t>
      </w:r>
      <w:r w:rsidRPr="00921B96">
        <w:rPr>
          <w:rFonts w:cs="Times New Roman"/>
          <w:snapToGrid w:val="0"/>
          <w:sz w:val="24"/>
          <w:szCs w:val="24"/>
        </w:rPr>
        <w:t xml:space="preserve"> </w:t>
      </w:r>
      <w:r w:rsidR="001C51EF" w:rsidRPr="00921B96">
        <w:rPr>
          <w:rFonts w:cs="Times New Roman"/>
          <w:snapToGrid w:val="0"/>
          <w:sz w:val="24"/>
          <w:szCs w:val="24"/>
        </w:rPr>
        <w:t>0</w:t>
      </w:r>
      <w:r w:rsidR="00921B96" w:rsidRPr="00921B96">
        <w:rPr>
          <w:rFonts w:cs="Times New Roman"/>
          <w:snapToGrid w:val="0"/>
          <w:sz w:val="24"/>
          <w:szCs w:val="24"/>
        </w:rPr>
        <w:t>5</w:t>
      </w:r>
    </w:p>
    <w:p w14:paraId="1BC532BB" w14:textId="77777777" w:rsidR="00CB798F" w:rsidRPr="00980E7B" w:rsidRDefault="00CB798F">
      <w:pPr>
        <w:spacing w:before="1"/>
        <w:rPr>
          <w:rFonts w:cs="Times New Roman"/>
          <w:snapToGrid w:val="0"/>
          <w:sz w:val="24"/>
          <w:szCs w:val="24"/>
        </w:rPr>
      </w:pPr>
    </w:p>
    <w:p w14:paraId="7737F34B" w14:textId="77840C6A" w:rsidR="00CB798F" w:rsidRPr="00921B96" w:rsidRDefault="004E45B6" w:rsidP="00921B96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b/>
          <w:snapToGrid w:val="0"/>
        </w:rPr>
      </w:pPr>
      <w:r w:rsidRPr="00921B96">
        <w:rPr>
          <w:rFonts w:cs="Times New Roman"/>
          <w:b/>
          <w:snapToGrid w:val="0"/>
        </w:rPr>
        <w:t>Expected action:</w:t>
      </w:r>
      <w:r w:rsidRPr="00921B96">
        <w:rPr>
          <w:rFonts w:cs="Times New Roman"/>
          <w:b/>
          <w:snapToGrid w:val="0"/>
        </w:rPr>
        <w:tab/>
      </w:r>
      <w:r w:rsidR="00921B96" w:rsidRPr="00921B96">
        <w:rPr>
          <w:rFonts w:eastAsia="Arial" w:cs="Times New Roman" w:hint="eastAsia"/>
          <w:snapToGrid w:val="0"/>
        </w:rPr>
        <w:t>Information</w:t>
      </w:r>
    </w:p>
    <w:p w14:paraId="2FD5E462" w14:textId="77777777" w:rsidR="00F419DA" w:rsidRPr="00980E7B" w:rsidRDefault="00F419DA" w:rsidP="00F419DA">
      <w:pPr>
        <w:spacing w:before="1"/>
        <w:rPr>
          <w:rFonts w:cs="Times New Roman"/>
          <w:snapToGrid w:val="0"/>
          <w:sz w:val="24"/>
          <w:szCs w:val="24"/>
        </w:rPr>
      </w:pPr>
    </w:p>
    <w:p w14:paraId="3B221D05" w14:textId="3D38A737" w:rsidR="00F419DA" w:rsidRPr="00980E7B" w:rsidRDefault="00F419DA" w:rsidP="00921B96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b/>
          <w:snapToGrid w:val="0"/>
        </w:rPr>
      </w:pPr>
      <w:r w:rsidRPr="00921B96">
        <w:rPr>
          <w:rFonts w:cs="Times New Roman"/>
          <w:b/>
          <w:snapToGrid w:val="0"/>
        </w:rPr>
        <w:t>Action due date:</w:t>
      </w:r>
      <w:r w:rsidRPr="00921B96">
        <w:rPr>
          <w:rFonts w:cs="Times New Roman"/>
          <w:b/>
          <w:snapToGrid w:val="0"/>
        </w:rPr>
        <w:tab/>
      </w:r>
      <w:r w:rsidRPr="00921B96">
        <w:rPr>
          <w:rFonts w:cs="Times New Roman"/>
          <w:snapToGrid w:val="0"/>
        </w:rPr>
        <w:t>None</w:t>
      </w:r>
    </w:p>
    <w:p w14:paraId="3BA761F0" w14:textId="77777777" w:rsidR="00F419DA" w:rsidRPr="00980E7B" w:rsidRDefault="00F419DA" w:rsidP="00F419DA">
      <w:pPr>
        <w:spacing w:before="1"/>
        <w:rPr>
          <w:rFonts w:cs="Times New Roman"/>
          <w:snapToGrid w:val="0"/>
          <w:sz w:val="24"/>
          <w:szCs w:val="24"/>
        </w:rPr>
      </w:pPr>
    </w:p>
    <w:p w14:paraId="6AB1DF60" w14:textId="70CB755E" w:rsidR="00CB798F" w:rsidRPr="00980E7B" w:rsidRDefault="004E45B6">
      <w:pPr>
        <w:tabs>
          <w:tab w:val="left" w:pos="3099"/>
        </w:tabs>
        <w:ind w:left="104"/>
        <w:rPr>
          <w:rFonts w:cs="Times New Roman"/>
          <w:snapToGrid w:val="0"/>
          <w:sz w:val="24"/>
          <w:szCs w:val="24"/>
        </w:rPr>
      </w:pPr>
      <w:r w:rsidRPr="00980E7B">
        <w:rPr>
          <w:rFonts w:cs="Times New Roman"/>
          <w:b/>
          <w:snapToGrid w:val="0"/>
          <w:sz w:val="24"/>
          <w:szCs w:val="24"/>
        </w:rPr>
        <w:t>No.</w:t>
      </w:r>
      <w:r w:rsidRPr="00980E7B">
        <w:rPr>
          <w:rFonts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cs="Times New Roman"/>
          <w:b/>
          <w:snapToGrid w:val="0"/>
          <w:sz w:val="24"/>
          <w:szCs w:val="24"/>
        </w:rPr>
        <w:t>of</w:t>
      </w:r>
      <w:r w:rsidRPr="00980E7B">
        <w:rPr>
          <w:rFonts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cs="Times New Roman"/>
          <w:b/>
          <w:snapToGrid w:val="0"/>
          <w:sz w:val="24"/>
          <w:szCs w:val="24"/>
        </w:rPr>
        <w:t>pages:</w:t>
      </w:r>
      <w:r w:rsidRPr="00980E7B">
        <w:rPr>
          <w:rFonts w:cs="Times New Roman"/>
          <w:snapToGrid w:val="0"/>
          <w:sz w:val="24"/>
          <w:szCs w:val="24"/>
        </w:rPr>
        <w:tab/>
      </w:r>
      <w:r w:rsidR="002D571C" w:rsidRPr="00114082">
        <w:rPr>
          <w:rFonts w:cs="Times New Roman"/>
          <w:snapToGrid w:val="0"/>
          <w:sz w:val="24"/>
          <w:szCs w:val="24"/>
        </w:rPr>
        <w:t>4</w:t>
      </w:r>
      <w:r w:rsidRPr="00114082">
        <w:rPr>
          <w:rFonts w:cs="Times New Roman"/>
          <w:snapToGrid w:val="0"/>
          <w:sz w:val="24"/>
          <w:szCs w:val="24"/>
        </w:rPr>
        <w:t xml:space="preserve"> (with</w:t>
      </w:r>
      <w:r w:rsidR="00626F12" w:rsidRPr="00114082">
        <w:rPr>
          <w:rFonts w:cs="Times New Roman"/>
          <w:snapToGrid w:val="0"/>
          <w:sz w:val="24"/>
          <w:szCs w:val="24"/>
        </w:rPr>
        <w:t>out</w:t>
      </w:r>
      <w:r w:rsidRPr="00114082">
        <w:rPr>
          <w:rFonts w:cs="Times New Roman"/>
          <w:snapToGrid w:val="0"/>
          <w:sz w:val="24"/>
          <w:szCs w:val="24"/>
        </w:rPr>
        <w:t xml:space="preserve"> cover</w:t>
      </w:r>
      <w:r w:rsidRPr="00114082">
        <w:rPr>
          <w:rFonts w:cs="Times New Roman"/>
          <w:snapToGrid w:val="0"/>
          <w:spacing w:val="-10"/>
          <w:sz w:val="24"/>
          <w:szCs w:val="24"/>
        </w:rPr>
        <w:t xml:space="preserve"> </w:t>
      </w:r>
      <w:r w:rsidRPr="00114082">
        <w:rPr>
          <w:rFonts w:cs="Times New Roman"/>
          <w:snapToGrid w:val="0"/>
          <w:sz w:val="24"/>
          <w:szCs w:val="24"/>
        </w:rPr>
        <w:t>page)</w:t>
      </w:r>
    </w:p>
    <w:p w14:paraId="44D3646E" w14:textId="77777777" w:rsidR="00CB798F" w:rsidRPr="00980E7B" w:rsidRDefault="00CB798F">
      <w:pPr>
        <w:spacing w:before="1"/>
        <w:rPr>
          <w:rFonts w:cs="Times New Roman"/>
          <w:snapToGrid w:val="0"/>
          <w:sz w:val="24"/>
          <w:szCs w:val="24"/>
        </w:rPr>
      </w:pPr>
    </w:p>
    <w:p w14:paraId="60A86B64" w14:textId="0E537C00" w:rsidR="00FF2653" w:rsidRPr="00980E7B" w:rsidRDefault="00FF2653" w:rsidP="00FF2653">
      <w:pPr>
        <w:tabs>
          <w:tab w:val="left" w:pos="3099"/>
        </w:tabs>
        <w:ind w:left="104"/>
        <w:rPr>
          <w:rFonts w:cs="Times New Roman"/>
          <w:snapToGrid w:val="0"/>
          <w:sz w:val="24"/>
          <w:szCs w:val="24"/>
        </w:rPr>
      </w:pPr>
      <w:r w:rsidRPr="00980E7B">
        <w:rPr>
          <w:rFonts w:cs="Times New Roman"/>
          <w:b/>
          <w:snapToGrid w:val="0"/>
          <w:sz w:val="24"/>
          <w:szCs w:val="24"/>
        </w:rPr>
        <w:t>Email</w:t>
      </w:r>
      <w:r w:rsidRPr="00980E7B">
        <w:rPr>
          <w:rFonts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cs="Times New Roman"/>
          <w:b/>
          <w:snapToGrid w:val="0"/>
          <w:sz w:val="24"/>
          <w:szCs w:val="24"/>
        </w:rPr>
        <w:t>of</w:t>
      </w:r>
      <w:r w:rsidRPr="00980E7B">
        <w:rPr>
          <w:rFonts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cs="Times New Roman"/>
          <w:b/>
          <w:snapToGrid w:val="0"/>
          <w:sz w:val="24"/>
          <w:szCs w:val="24"/>
        </w:rPr>
        <w:t>Convenor:</w:t>
      </w:r>
      <w:r w:rsidRPr="00980E7B">
        <w:rPr>
          <w:rFonts w:cs="Times New Roman"/>
          <w:snapToGrid w:val="0"/>
          <w:sz w:val="24"/>
          <w:szCs w:val="24"/>
        </w:rPr>
        <w:tab/>
      </w:r>
      <w:r w:rsidR="00921B96" w:rsidRPr="00921B96">
        <w:rPr>
          <w:rFonts w:cs="Times New Roman"/>
          <w:bCs/>
          <w:snapToGrid w:val="0"/>
          <w:sz w:val="24"/>
          <w:szCs w:val="24"/>
        </w:rPr>
        <w:t>wien@lfb.rwth-aachen.de</w:t>
      </w:r>
    </w:p>
    <w:p w14:paraId="050B5CFC" w14:textId="77777777" w:rsidR="00CB798F" w:rsidRPr="00980E7B" w:rsidRDefault="00CB798F">
      <w:pPr>
        <w:spacing w:before="1"/>
        <w:rPr>
          <w:rFonts w:cs="Times New Roman"/>
          <w:snapToGrid w:val="0"/>
          <w:sz w:val="24"/>
          <w:szCs w:val="24"/>
        </w:rPr>
      </w:pPr>
    </w:p>
    <w:p w14:paraId="1FFAF59B" w14:textId="5EA5C52E" w:rsidR="00CB798F" w:rsidRPr="00980E7B" w:rsidRDefault="004E45B6">
      <w:pPr>
        <w:tabs>
          <w:tab w:val="left" w:pos="3099"/>
        </w:tabs>
        <w:ind w:left="104"/>
        <w:rPr>
          <w:rFonts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cs="Times New Roman"/>
          <w:b/>
          <w:snapToGrid w:val="0"/>
          <w:sz w:val="24"/>
          <w:szCs w:val="24"/>
        </w:rPr>
        <w:t>Committee</w:t>
      </w:r>
      <w:r w:rsidRPr="00980E7B">
        <w:rPr>
          <w:rFonts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cs="Times New Roman"/>
          <w:b/>
          <w:snapToGrid w:val="0"/>
          <w:sz w:val="24"/>
          <w:szCs w:val="24"/>
        </w:rPr>
        <w:t>URL:</w:t>
      </w:r>
      <w:r w:rsidRPr="00980E7B">
        <w:rPr>
          <w:rFonts w:cs="Times New Roman"/>
          <w:snapToGrid w:val="0"/>
          <w:sz w:val="24"/>
          <w:szCs w:val="24"/>
        </w:rPr>
        <w:tab/>
      </w:r>
      <w:hyperlink r:id="rId9" w:history="1">
        <w:r w:rsidR="00921B96" w:rsidRPr="00921B96">
          <w:rPr>
            <w:rStyle w:val="Hyperlink"/>
            <w:rFonts w:cs="Times New Roman"/>
            <w:snapToGrid w:val="0"/>
            <w:sz w:val="24"/>
            <w:szCs w:val="24"/>
          </w:rPr>
          <w:t>https://isotc.iso.org/livelink/livelink/open/jtc1sc29ag5</w:t>
        </w:r>
      </w:hyperlink>
      <w:hyperlink r:id="rId10" w:history="1"/>
    </w:p>
    <w:p w14:paraId="2FB50602" w14:textId="4EB45278" w:rsidR="00F03F9B" w:rsidRPr="00196997" w:rsidRDefault="00F03F9B">
      <w:pPr>
        <w:tabs>
          <w:tab w:val="left" w:pos="3099"/>
        </w:tabs>
        <w:ind w:left="104"/>
        <w:rPr>
          <w:rFonts w:cs="Times New Roman"/>
          <w:color w:val="0000EE"/>
          <w:w w:val="120"/>
          <w:sz w:val="24"/>
          <w:szCs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3226C8" w:rsidRDefault="00385C5D" w:rsidP="00385C5D">
      <w:pPr>
        <w:widowControl/>
        <w:jc w:val="center"/>
        <w:rPr>
          <w:rFonts w:eastAsia="SimSun" w:cs="Times New Roman"/>
          <w:b/>
          <w:sz w:val="28"/>
          <w:szCs w:val="24"/>
          <w:lang w:val="en-GB" w:eastAsia="zh-CN"/>
        </w:rPr>
      </w:pPr>
      <w:r w:rsidRPr="003226C8">
        <w:rPr>
          <w:rFonts w:eastAsia="SimSu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>
        <w:rPr>
          <w:rFonts w:eastAsia="SimSu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eastAsia="SimSun" w:cs="Times New Roman"/>
          <w:b/>
          <w:sz w:val="28"/>
          <w:szCs w:val="24"/>
          <w:lang w:val="en-GB" w:eastAsia="zh-CN"/>
        </w:rPr>
        <w:t>ATION FOR STANDARDI</w:t>
      </w:r>
      <w:r w:rsidR="00954B0D">
        <w:rPr>
          <w:rFonts w:eastAsia="SimSu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eastAsia="SimSu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eastAsia="SimSun" w:cs="Times New Roman"/>
          <w:b/>
          <w:sz w:val="28"/>
          <w:szCs w:val="24"/>
          <w:lang w:val="en-GB" w:eastAsia="zh-CN"/>
        </w:rPr>
      </w:pPr>
      <w:r w:rsidRPr="003226C8">
        <w:rPr>
          <w:rFonts w:eastAsia="SimSu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58BADD9A" w14:textId="77777777" w:rsidR="00921B96" w:rsidRDefault="00921B96" w:rsidP="00385C5D">
      <w:pPr>
        <w:widowControl/>
        <w:jc w:val="center"/>
        <w:rPr>
          <w:rFonts w:eastAsia="SimSun" w:cs="Times New Roman"/>
          <w:b/>
          <w:sz w:val="28"/>
          <w:szCs w:val="24"/>
          <w:lang w:val="en-GB" w:eastAsia="zh-CN"/>
        </w:rPr>
      </w:pPr>
      <w:r>
        <w:rPr>
          <w:rFonts w:eastAsia="SimSun" w:cs="Times New Roman"/>
          <w:b/>
          <w:sz w:val="28"/>
          <w:szCs w:val="24"/>
          <w:lang w:val="en-GB" w:eastAsia="zh-CN"/>
        </w:rPr>
        <w:t>ISO/IEC JTC 1/SC 29/</w:t>
      </w:r>
      <w:r>
        <w:rPr>
          <w:rFonts w:eastAsia="SimSun" w:cs="Times New Roman" w:hint="eastAsia"/>
          <w:b/>
          <w:sz w:val="28"/>
          <w:szCs w:val="24"/>
          <w:lang w:val="en-GB" w:eastAsia="zh-CN"/>
        </w:rPr>
        <w:t>A</w:t>
      </w:r>
      <w:r w:rsidR="00385C5D" w:rsidRPr="003226C8">
        <w:rPr>
          <w:rFonts w:eastAsia="SimSun" w:cs="Times New Roman"/>
          <w:b/>
          <w:sz w:val="28"/>
          <w:szCs w:val="24"/>
          <w:lang w:val="en-GB" w:eastAsia="zh-CN"/>
        </w:rPr>
        <w:t xml:space="preserve">G </w:t>
      </w:r>
      <w:r w:rsidR="006B29EB">
        <w:rPr>
          <w:rFonts w:eastAsia="SimSun" w:cs="Times New Roman"/>
          <w:b/>
          <w:sz w:val="28"/>
          <w:szCs w:val="24"/>
          <w:lang w:val="en-GB" w:eastAsia="zh-CN"/>
        </w:rPr>
        <w:t>0</w:t>
      </w:r>
      <w:r>
        <w:rPr>
          <w:rFonts w:eastAsia="SimSun" w:cs="Times New Roman"/>
          <w:b/>
          <w:sz w:val="28"/>
          <w:szCs w:val="24"/>
          <w:lang w:val="en-GB" w:eastAsia="zh-CN"/>
        </w:rPr>
        <w:t>5</w:t>
      </w:r>
    </w:p>
    <w:p w14:paraId="0D92B76F" w14:textId="5EACCD7C" w:rsidR="00385C5D" w:rsidRPr="003226C8" w:rsidRDefault="00EF2D59" w:rsidP="00385C5D">
      <w:pPr>
        <w:widowControl/>
        <w:jc w:val="center"/>
        <w:rPr>
          <w:rFonts w:eastAsia="SimSun" w:cs="Times New Roman"/>
          <w:b/>
          <w:sz w:val="28"/>
          <w:szCs w:val="24"/>
          <w:lang w:val="en-GB" w:eastAsia="zh-CN"/>
        </w:rPr>
      </w:pPr>
      <w:r>
        <w:rPr>
          <w:rFonts w:eastAsia="SimSun" w:cs="Times New Roman"/>
          <w:b/>
          <w:sz w:val="28"/>
          <w:szCs w:val="24"/>
          <w:lang w:val="en-GB" w:eastAsia="zh-CN"/>
        </w:rPr>
        <w:t xml:space="preserve"> MPEG </w:t>
      </w:r>
      <w:r w:rsidR="00921B96" w:rsidRPr="00921B96">
        <w:rPr>
          <w:rFonts w:eastAsia="SimSun" w:cs="Times New Roman"/>
          <w:b/>
          <w:sz w:val="28"/>
          <w:szCs w:val="24"/>
          <w:lang w:val="en-GB" w:eastAsia="zh-CN"/>
        </w:rPr>
        <w:t>VISUAL QUALITY ASSESSMENT</w:t>
      </w:r>
    </w:p>
    <w:p w14:paraId="5093E541" w14:textId="77777777" w:rsidR="00385C5D" w:rsidRPr="003226C8" w:rsidRDefault="00385C5D" w:rsidP="00385C5D">
      <w:pPr>
        <w:rPr>
          <w:rFonts w:cs="Times New Roman"/>
          <w:lang w:val="en-GB"/>
        </w:rPr>
      </w:pPr>
    </w:p>
    <w:p w14:paraId="54CED6D6" w14:textId="56931DFC" w:rsidR="00385C5D" w:rsidRPr="009906A6" w:rsidRDefault="00921B96" w:rsidP="00385C5D">
      <w:pPr>
        <w:widowControl/>
        <w:jc w:val="right"/>
        <w:rPr>
          <w:rFonts w:eastAsia="SimSun" w:cs="Times New Roman"/>
          <w:b/>
          <w:sz w:val="48"/>
          <w:szCs w:val="24"/>
          <w:lang w:val="de-DE" w:eastAsia="zh-CN"/>
        </w:rPr>
      </w:pPr>
      <w:r w:rsidRPr="009906A6">
        <w:rPr>
          <w:rFonts w:eastAsia="SimSun" w:cs="Times New Roman"/>
          <w:b/>
          <w:sz w:val="28"/>
          <w:szCs w:val="24"/>
          <w:lang w:val="de-DE" w:eastAsia="zh-CN"/>
        </w:rPr>
        <w:t>ISO/IEC JTC 1/SC 29/</w:t>
      </w:r>
      <w:r w:rsidRPr="009906A6">
        <w:rPr>
          <w:rFonts w:eastAsia="SimSun" w:cs="Times New Roman" w:hint="eastAsia"/>
          <w:b/>
          <w:sz w:val="28"/>
          <w:szCs w:val="24"/>
          <w:lang w:val="de-DE" w:eastAsia="zh-CN"/>
        </w:rPr>
        <w:t>A</w:t>
      </w:r>
      <w:r w:rsidR="00385C5D" w:rsidRPr="009906A6">
        <w:rPr>
          <w:rFonts w:eastAsia="SimSun" w:cs="Times New Roman"/>
          <w:b/>
          <w:sz w:val="28"/>
          <w:szCs w:val="24"/>
          <w:lang w:val="de-DE" w:eastAsia="zh-CN"/>
        </w:rPr>
        <w:t xml:space="preserve">G </w:t>
      </w:r>
      <w:r w:rsidR="001C51EF" w:rsidRPr="009906A6">
        <w:rPr>
          <w:rFonts w:eastAsia="SimSun" w:cs="Times New Roman"/>
          <w:b/>
          <w:color w:val="000000" w:themeColor="text1"/>
          <w:sz w:val="28"/>
          <w:szCs w:val="24"/>
          <w:lang w:val="de-DE" w:eastAsia="zh-CN"/>
        </w:rPr>
        <w:t>0</w:t>
      </w:r>
      <w:r w:rsidRPr="009906A6">
        <w:rPr>
          <w:rFonts w:eastAsia="SimSun" w:cs="Times New Roman"/>
          <w:b/>
          <w:color w:val="000000" w:themeColor="text1"/>
          <w:sz w:val="28"/>
          <w:szCs w:val="24"/>
          <w:lang w:val="de-DE" w:eastAsia="zh-CN"/>
        </w:rPr>
        <w:t>5</w:t>
      </w:r>
      <w:r w:rsidR="00385C5D" w:rsidRPr="009906A6">
        <w:rPr>
          <w:rFonts w:eastAsia="SimSun" w:cs="Times New Roman"/>
          <w:b/>
          <w:sz w:val="28"/>
          <w:szCs w:val="24"/>
          <w:lang w:val="de-DE" w:eastAsia="zh-CN"/>
        </w:rPr>
        <w:t xml:space="preserve"> </w:t>
      </w:r>
      <w:r w:rsidR="00385C5D" w:rsidRPr="009906A6">
        <w:rPr>
          <w:rFonts w:eastAsia="SimSun" w:cs="Times New Roman"/>
          <w:b/>
          <w:sz w:val="48"/>
          <w:szCs w:val="24"/>
          <w:lang w:val="de-DE" w:eastAsia="zh-CN"/>
        </w:rPr>
        <w:t>N</w:t>
      </w:r>
      <w:r w:rsidR="00385C5D" w:rsidRPr="009906A6">
        <w:rPr>
          <w:rFonts w:cs="Times New Roman"/>
          <w:lang w:val="de-DE"/>
        </w:rPr>
        <w:t xml:space="preserve"> </w:t>
      </w:r>
      <w:r w:rsidR="003E09B0" w:rsidRPr="009906A6">
        <w:rPr>
          <w:rFonts w:eastAsia="SimSun" w:cs="Times New Roman"/>
          <w:b/>
          <w:sz w:val="48"/>
          <w:szCs w:val="24"/>
          <w:lang w:val="de-DE" w:eastAsia="zh-CN"/>
        </w:rPr>
        <w:t>0130</w:t>
      </w:r>
    </w:p>
    <w:p w14:paraId="1E14C2FC" w14:textId="70DA16B4" w:rsidR="00385C5D" w:rsidRDefault="00921B96" w:rsidP="00921B96">
      <w:pPr>
        <w:widowControl/>
        <w:wordWrap w:val="0"/>
        <w:jc w:val="right"/>
        <w:rPr>
          <w:rFonts w:eastAsia="SimSun" w:cs="Times New Roman"/>
          <w:b/>
          <w:sz w:val="28"/>
          <w:szCs w:val="24"/>
          <w:lang w:val="en-GB" w:eastAsia="zh-CN"/>
        </w:rPr>
      </w:pPr>
      <w:r>
        <w:rPr>
          <w:rFonts w:eastAsia="SimSun" w:cs="Times New Roman" w:hint="eastAsia"/>
          <w:b/>
          <w:sz w:val="28"/>
          <w:szCs w:val="24"/>
          <w:lang w:val="en-GB" w:eastAsia="zh-CN"/>
        </w:rPr>
        <w:t>July</w:t>
      </w:r>
      <w:r>
        <w:rPr>
          <w:rFonts w:eastAsia="SimSun" w:cs="Times New Roman"/>
          <w:b/>
          <w:sz w:val="28"/>
          <w:szCs w:val="24"/>
          <w:lang w:val="en-GB" w:eastAsia="zh-CN"/>
        </w:rPr>
        <w:t xml:space="preserve"> 2024</w:t>
      </w:r>
      <w:r w:rsidR="00954B0D">
        <w:rPr>
          <w:rFonts w:eastAsia="SimSu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eastAsia="SimSun" w:cs="Times New Roman" w:hint="eastAsia"/>
          <w:b/>
          <w:sz w:val="28"/>
          <w:szCs w:val="24"/>
          <w:lang w:val="en-GB" w:eastAsia="zh-CN"/>
        </w:rPr>
        <w:t>Sapporo,</w:t>
      </w:r>
      <w:r>
        <w:rPr>
          <w:rFonts w:eastAsia="SimSun" w:cs="Times New Roman"/>
          <w:b/>
          <w:sz w:val="28"/>
          <w:szCs w:val="24"/>
          <w:lang w:val="en-GB" w:eastAsia="zh-CN"/>
        </w:rPr>
        <w:t xml:space="preserve"> JP</w:t>
      </w:r>
    </w:p>
    <w:p w14:paraId="598EA055" w14:textId="4FA9CD92" w:rsidR="00954B0D" w:rsidRDefault="00954B0D" w:rsidP="00385C5D">
      <w:pPr>
        <w:widowControl/>
        <w:jc w:val="right"/>
        <w:rPr>
          <w:rFonts w:eastAsia="SimSun" w:cs="Times New Roman"/>
          <w:b/>
          <w:sz w:val="28"/>
          <w:szCs w:val="24"/>
          <w:lang w:val="en-GB" w:eastAsia="zh-CN"/>
        </w:rPr>
      </w:pPr>
    </w:p>
    <w:p w14:paraId="40403B12" w14:textId="77777777" w:rsidR="00954B0D" w:rsidRPr="003226C8" w:rsidRDefault="00954B0D" w:rsidP="00385C5D">
      <w:pPr>
        <w:widowControl/>
        <w:jc w:val="right"/>
        <w:rPr>
          <w:rFonts w:eastAsia="SimSun" w:cs="Times New Roman"/>
          <w:b/>
          <w:sz w:val="28"/>
          <w:szCs w:val="24"/>
          <w:lang w:val="en-GB" w:eastAsia="zh-CN"/>
        </w:rPr>
      </w:pPr>
    </w:p>
    <w:tbl>
      <w:tblPr>
        <w:tblW w:w="8926" w:type="dxa"/>
        <w:tblLook w:val="01E0" w:firstRow="1" w:lastRow="1" w:firstColumn="1" w:lastColumn="1" w:noHBand="0" w:noVBand="0"/>
      </w:tblPr>
      <w:tblGrid>
        <w:gridCol w:w="1890"/>
        <w:gridCol w:w="7036"/>
      </w:tblGrid>
      <w:tr w:rsidR="00954B0D" w14:paraId="643E3AD1" w14:textId="77777777" w:rsidTr="00921B96">
        <w:tc>
          <w:tcPr>
            <w:tcW w:w="1890" w:type="dxa"/>
            <w:hideMark/>
          </w:tcPr>
          <w:p w14:paraId="08C6B0FD" w14:textId="77777777" w:rsidR="00954B0D" w:rsidRDefault="00954B0D">
            <w:pPr>
              <w:suppressAutoHyphens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7036" w:type="dxa"/>
            <w:hideMark/>
          </w:tcPr>
          <w:p w14:paraId="498090C2" w14:textId="36283525" w:rsidR="00954B0D" w:rsidRDefault="00D328F1" w:rsidP="00D328F1">
            <w:pPr>
              <w:suppressAutoHyphens/>
              <w:rPr>
                <w:rFonts w:cs="Times New Roman"/>
                <w:b/>
                <w:sz w:val="24"/>
                <w:szCs w:val="24"/>
                <w:highlight w:val="yellow"/>
              </w:rPr>
            </w:pPr>
            <w:r w:rsidRPr="00D328F1">
              <w:rPr>
                <w:rFonts w:cs="Times New Roman"/>
                <w:b/>
                <w:sz w:val="24"/>
                <w:szCs w:val="24"/>
              </w:rPr>
              <w:t>R</w:t>
            </w:r>
            <w:r w:rsidRPr="00D328F1">
              <w:rPr>
                <w:rFonts w:cs="Times New Roman" w:hint="eastAsia"/>
                <w:b/>
                <w:sz w:val="24"/>
                <w:szCs w:val="24"/>
              </w:rPr>
              <w:t>eport</w:t>
            </w:r>
            <w:r w:rsidRPr="00D328F1">
              <w:rPr>
                <w:rFonts w:cs="Times New Roman"/>
                <w:b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sz w:val="24"/>
                <w:szCs w:val="24"/>
              </w:rPr>
              <w:t xml:space="preserve">on </w:t>
            </w:r>
            <w:r w:rsidRPr="00D328F1">
              <w:rPr>
                <w:rFonts w:cs="Times New Roman"/>
                <w:b/>
                <w:sz w:val="24"/>
                <w:szCs w:val="24"/>
              </w:rPr>
              <w:t xml:space="preserve">interactive </w:t>
            </w:r>
            <w:r w:rsidR="00181F34">
              <w:rPr>
                <w:rFonts w:cs="Times New Roman"/>
                <w:b/>
                <w:sz w:val="24"/>
                <w:szCs w:val="24"/>
              </w:rPr>
              <w:t>subjective quality assessment test investigation for volumetric video</w:t>
            </w:r>
          </w:p>
        </w:tc>
      </w:tr>
      <w:tr w:rsidR="00954B0D" w14:paraId="4B5EB911" w14:textId="77777777" w:rsidTr="00921B96">
        <w:tc>
          <w:tcPr>
            <w:tcW w:w="1890" w:type="dxa"/>
            <w:hideMark/>
          </w:tcPr>
          <w:p w14:paraId="47775072" w14:textId="77777777" w:rsidR="00954B0D" w:rsidRDefault="00954B0D">
            <w:pPr>
              <w:suppressAutoHyphens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7036" w:type="dxa"/>
            <w:hideMark/>
          </w:tcPr>
          <w:p w14:paraId="47560DDD" w14:textId="540A8693" w:rsidR="00954B0D" w:rsidRPr="00921B96" w:rsidRDefault="00921B96">
            <w:pPr>
              <w:suppressAutoHyphens/>
              <w:rPr>
                <w:rFonts w:cs="Times New Roman"/>
                <w:sz w:val="24"/>
                <w:szCs w:val="24"/>
              </w:rPr>
            </w:pPr>
            <w:r w:rsidRPr="00921B96">
              <w:rPr>
                <w:rFonts w:cs="Times New Roman"/>
                <w:sz w:val="24"/>
                <w:szCs w:val="24"/>
                <w:lang w:val="fr-FR"/>
              </w:rPr>
              <w:t>A</w:t>
            </w:r>
            <w:r w:rsidR="00954B0D" w:rsidRPr="00921B96">
              <w:rPr>
                <w:rFonts w:cs="Times New Roman"/>
                <w:sz w:val="24"/>
                <w:szCs w:val="24"/>
                <w:lang w:val="fr-FR"/>
              </w:rPr>
              <w:t xml:space="preserve">G </w:t>
            </w:r>
            <w:r w:rsidR="001C51EF" w:rsidRPr="00921B96">
              <w:rPr>
                <w:rFonts w:cs="Times New Roman"/>
                <w:color w:val="000000" w:themeColor="text1"/>
                <w:sz w:val="24"/>
                <w:szCs w:val="24"/>
                <w:lang w:val="fr-FR"/>
              </w:rPr>
              <w:t>0</w:t>
            </w:r>
            <w:r w:rsidRPr="00921B96">
              <w:rPr>
                <w:rFonts w:cs="Times New Roman"/>
                <w:color w:val="000000" w:themeColor="text1"/>
                <w:sz w:val="24"/>
                <w:szCs w:val="24"/>
                <w:lang w:val="fr-FR"/>
              </w:rPr>
              <w:t>5</w:t>
            </w:r>
            <w:r w:rsidRPr="00921B96">
              <w:rPr>
                <w:rFonts w:cs="Times New Roman"/>
                <w:sz w:val="24"/>
                <w:szCs w:val="24"/>
                <w:lang w:val="fr-FR"/>
              </w:rPr>
              <w:t xml:space="preserve"> MPEG Visual Quality Assessment</w:t>
            </w:r>
          </w:p>
        </w:tc>
      </w:tr>
      <w:tr w:rsidR="00954B0D" w14:paraId="2460E6B8" w14:textId="77777777" w:rsidTr="00921B96">
        <w:tc>
          <w:tcPr>
            <w:tcW w:w="1890" w:type="dxa"/>
            <w:hideMark/>
          </w:tcPr>
          <w:p w14:paraId="0BEE9C98" w14:textId="77777777" w:rsidR="00954B0D" w:rsidRDefault="00954B0D">
            <w:pPr>
              <w:suppressAutoHyphens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7036" w:type="dxa"/>
            <w:hideMark/>
          </w:tcPr>
          <w:p w14:paraId="5BFA1768" w14:textId="77777777" w:rsidR="00954B0D" w:rsidRPr="00921B96" w:rsidRDefault="00954B0D">
            <w:pPr>
              <w:suppressAutoHyphens/>
              <w:rPr>
                <w:rFonts w:cs="Times New Roman"/>
                <w:sz w:val="24"/>
                <w:szCs w:val="24"/>
                <w:lang w:val="fr-FR"/>
              </w:rPr>
            </w:pPr>
            <w:r w:rsidRPr="008252F6">
              <w:rPr>
                <w:rFonts w:cs="Times New Roman"/>
                <w:sz w:val="24"/>
                <w:szCs w:val="24"/>
                <w:lang w:val="fr-FR"/>
              </w:rPr>
              <w:t>Approved</w:t>
            </w:r>
          </w:p>
        </w:tc>
      </w:tr>
      <w:tr w:rsidR="00954B0D" w14:paraId="21EE3B70" w14:textId="77777777" w:rsidTr="00921B96">
        <w:tc>
          <w:tcPr>
            <w:tcW w:w="1890" w:type="dxa"/>
            <w:hideMark/>
          </w:tcPr>
          <w:p w14:paraId="05DB2EE2" w14:textId="77777777" w:rsidR="00954B0D" w:rsidRDefault="00954B0D" w:rsidP="00A86680">
            <w:pPr>
              <w:suppressAutoHyphens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7036" w:type="dxa"/>
            <w:hideMark/>
          </w:tcPr>
          <w:p w14:paraId="44A25045" w14:textId="64F22CE7" w:rsidR="00921B96" w:rsidRPr="00533E11" w:rsidRDefault="00D27C32" w:rsidP="00A86680">
            <w:pPr>
              <w:suppressAutoHyphens/>
              <w:rPr>
                <w:rFonts w:cs="Times New Roman"/>
                <w:sz w:val="24"/>
                <w:szCs w:val="24"/>
                <w:lang w:val="fr-FR"/>
              </w:rPr>
            </w:pPr>
            <w:r w:rsidRPr="008252F6">
              <w:rPr>
                <w:rFonts w:cs="Times New Roman"/>
                <w:sz w:val="24"/>
                <w:szCs w:val="24"/>
                <w:lang w:val="fr-FR"/>
              </w:rPr>
              <w:t>24263</w:t>
            </w:r>
          </w:p>
        </w:tc>
      </w:tr>
      <w:tr w:rsidR="00921B96" w14:paraId="2A33DE05" w14:textId="77777777" w:rsidTr="00921B96">
        <w:tc>
          <w:tcPr>
            <w:tcW w:w="1890" w:type="dxa"/>
          </w:tcPr>
          <w:p w14:paraId="743A179C" w14:textId="3AFD611B" w:rsidR="00921B96" w:rsidRPr="00921B96" w:rsidRDefault="00533E11" w:rsidP="00A86680">
            <w:pPr>
              <w:suppressAutoHyphens/>
              <w:rPr>
                <w:rFonts w:eastAsia="SimSu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eastAsia="SimSun" w:cs="Times New Roman"/>
                <w:b/>
                <w:sz w:val="24"/>
                <w:szCs w:val="24"/>
                <w:lang w:eastAsia="zh-CN"/>
              </w:rPr>
              <w:t>Editor</w:t>
            </w:r>
            <w:r w:rsidR="00921B96">
              <w:rPr>
                <w:rFonts w:eastAsia="SimSun" w:cs="Times New Roman"/>
                <w:b/>
                <w:sz w:val="24"/>
                <w:szCs w:val="24"/>
                <w:lang w:eastAsia="zh-CN"/>
              </w:rPr>
              <w:t>s</w:t>
            </w:r>
          </w:p>
        </w:tc>
        <w:tc>
          <w:tcPr>
            <w:tcW w:w="7036" w:type="dxa"/>
          </w:tcPr>
          <w:p w14:paraId="73A8B4FA" w14:textId="68F688BA" w:rsidR="00921B96" w:rsidRPr="008252F6" w:rsidRDefault="00D27C32" w:rsidP="00A86680">
            <w:pPr>
              <w:suppressAutoHyphens/>
              <w:rPr>
                <w:rFonts w:cs="Times New Roman"/>
                <w:bCs/>
                <w:sz w:val="24"/>
                <w:szCs w:val="24"/>
                <w:highlight w:val="yellow"/>
                <w:lang w:val="fr-FR"/>
              </w:rPr>
            </w:pPr>
            <w:r w:rsidRPr="008252F6">
              <w:rPr>
                <w:rFonts w:cs="Times New Roman"/>
                <w:bCs/>
                <w:sz w:val="24"/>
                <w:szCs w:val="24"/>
                <w:lang w:val="fr-FR"/>
              </w:rPr>
              <w:t>Siyuan Zhu, Jiaqi Zhang, Lu Yu</w:t>
            </w:r>
          </w:p>
        </w:tc>
      </w:tr>
    </w:tbl>
    <w:p w14:paraId="37CA849E" w14:textId="04ED096C" w:rsidR="00533E11" w:rsidRDefault="00533E11" w:rsidP="00533E11">
      <w:pPr>
        <w:pStyle w:val="berschrift1"/>
        <w:numPr>
          <w:ilvl w:val="0"/>
          <w:numId w:val="2"/>
        </w:numPr>
        <w:rPr>
          <w:lang w:val="en-CA"/>
        </w:rPr>
      </w:pPr>
      <w:r w:rsidRPr="005B217D">
        <w:rPr>
          <w:lang w:val="en-CA"/>
        </w:rPr>
        <w:t>Introduction</w:t>
      </w:r>
    </w:p>
    <w:p w14:paraId="62BF9953" w14:textId="61804ABF" w:rsidR="00533E11" w:rsidRPr="00A058D2" w:rsidRDefault="00533E11" w:rsidP="00CF7F4D">
      <w:pPr>
        <w:jc w:val="both"/>
        <w:rPr>
          <w:rFonts w:eastAsia="DengXian" w:cs="Times New Roman"/>
        </w:rPr>
      </w:pPr>
      <w:r w:rsidRPr="00533E11">
        <w:rPr>
          <w:rFonts w:eastAsia="SimSun" w:cs="Times New Roman"/>
          <w:lang w:val="en-CA" w:eastAsia="zh-CN"/>
        </w:rPr>
        <w:t>This d</w:t>
      </w:r>
      <w:r w:rsidR="00A058D2">
        <w:rPr>
          <w:rFonts w:eastAsia="SimSun" w:cs="Times New Roman"/>
          <w:lang w:val="en-CA" w:eastAsia="zh-CN"/>
        </w:rPr>
        <w:t xml:space="preserve">ocument presents the </w:t>
      </w:r>
      <w:r w:rsidR="002E6F78">
        <w:rPr>
          <w:rFonts w:eastAsia="SimSun" w:cs="Times New Roman"/>
          <w:lang w:val="en-CA" w:eastAsia="zh-CN"/>
        </w:rPr>
        <w:t xml:space="preserve">investigation </w:t>
      </w:r>
      <w:r w:rsidR="00B56D79">
        <w:rPr>
          <w:rFonts w:eastAsia="SimSun" w:cs="Times New Roman"/>
          <w:lang w:val="en-CA" w:eastAsia="zh-CN"/>
        </w:rPr>
        <w:t xml:space="preserve">conducted in AG 5 </w:t>
      </w:r>
      <w:r w:rsidR="002E6F78">
        <w:rPr>
          <w:rFonts w:eastAsia="SimSun" w:cs="Times New Roman"/>
          <w:lang w:val="en-CA" w:eastAsia="zh-CN"/>
        </w:rPr>
        <w:t xml:space="preserve">on interactive subjective visual quality assessment test of volumetric video. The subjective test results </w:t>
      </w:r>
      <w:r w:rsidR="00093805" w:rsidRPr="008252F6">
        <w:rPr>
          <w:rFonts w:eastAsia="SimSun" w:cs="Times New Roman"/>
          <w:lang w:val="en-CA" w:eastAsia="zh-CN"/>
        </w:rPr>
        <w:t>demonstrate</w:t>
      </w:r>
      <w:r w:rsidR="00CF7F4D" w:rsidRPr="008252F6">
        <w:rPr>
          <w:rFonts w:eastAsia="SimSun" w:cs="Times New Roman"/>
          <w:lang w:val="en-CA" w:eastAsia="zh-CN"/>
        </w:rPr>
        <w:t xml:space="preserve"> </w:t>
      </w:r>
      <w:r w:rsidR="00A058D2" w:rsidRPr="008252F6">
        <w:rPr>
          <w:rFonts w:eastAsia="SimSun" w:cs="Times New Roman"/>
          <w:lang w:val="en-CA" w:eastAsia="zh-CN"/>
        </w:rPr>
        <w:t xml:space="preserve">the influence of viewing </w:t>
      </w:r>
      <w:r w:rsidR="00CF7F4D" w:rsidRPr="008252F6">
        <w:rPr>
          <w:rFonts w:eastAsia="SimSun" w:cs="Times New Roman"/>
          <w:lang w:val="en-CA" w:eastAsia="zh-CN"/>
        </w:rPr>
        <w:t>method</w:t>
      </w:r>
      <w:r w:rsidR="002E6F78">
        <w:rPr>
          <w:rFonts w:eastAsia="SimSun" w:cs="Times New Roman"/>
          <w:lang w:val="en-CA" w:eastAsia="zh-CN"/>
        </w:rPr>
        <w:t>s, interactive or passive</w:t>
      </w:r>
      <w:r w:rsidR="00CF7F4D" w:rsidRPr="008252F6">
        <w:rPr>
          <w:rFonts w:eastAsia="SimSun" w:cs="Times New Roman"/>
          <w:lang w:val="en-CA" w:eastAsia="zh-CN"/>
        </w:rPr>
        <w:t>.</w:t>
      </w:r>
    </w:p>
    <w:p w14:paraId="70C41904" w14:textId="74C11586" w:rsidR="00533E11" w:rsidRPr="001E48EC" w:rsidRDefault="00093805" w:rsidP="00533E11">
      <w:pPr>
        <w:pStyle w:val="berschrift1"/>
        <w:numPr>
          <w:ilvl w:val="0"/>
          <w:numId w:val="2"/>
        </w:numPr>
        <w:rPr>
          <w:lang w:val="en-CA"/>
        </w:rPr>
      </w:pPr>
      <w:r>
        <w:rPr>
          <w:rFonts w:eastAsia="SimSun" w:hint="eastAsia"/>
          <w:lang w:val="en-CA" w:eastAsia="zh-CN"/>
        </w:rPr>
        <w:t>T</w:t>
      </w:r>
      <w:r>
        <w:rPr>
          <w:rFonts w:eastAsia="SimSun"/>
          <w:lang w:val="en-CA" w:eastAsia="zh-CN"/>
        </w:rPr>
        <w:t>est Setup</w:t>
      </w:r>
    </w:p>
    <w:p w14:paraId="2E63A121" w14:textId="1F5431ED" w:rsidR="001E48EC" w:rsidRDefault="001E48EC" w:rsidP="001E48EC">
      <w:pPr>
        <w:pStyle w:val="berschrift2"/>
        <w:numPr>
          <w:ilvl w:val="1"/>
          <w:numId w:val="2"/>
        </w:numPr>
        <w:rPr>
          <w:lang w:val="en-CA" w:eastAsia="zh-CN"/>
        </w:rPr>
      </w:pPr>
      <w:r>
        <w:rPr>
          <w:lang w:val="en-CA" w:eastAsia="zh-CN"/>
        </w:rPr>
        <w:t xml:space="preserve">Test </w:t>
      </w:r>
      <w:r w:rsidR="0021273B">
        <w:rPr>
          <w:lang w:val="en-CA" w:eastAsia="zh-CN"/>
        </w:rPr>
        <w:t>Content</w:t>
      </w:r>
      <w:r>
        <w:rPr>
          <w:lang w:val="en-CA" w:eastAsia="zh-CN"/>
        </w:rPr>
        <w:t>s</w:t>
      </w:r>
    </w:p>
    <w:p w14:paraId="402D39E2" w14:textId="5576B1C2" w:rsidR="001E48EC" w:rsidRDefault="00984786" w:rsidP="00C370F4">
      <w:pPr>
        <w:jc w:val="both"/>
        <w:rPr>
          <w:rFonts w:eastAsia="DengXian" w:cs="Times New Roman"/>
        </w:rPr>
      </w:pPr>
      <w:r>
        <w:rPr>
          <w:rFonts w:eastAsia="DengXian" w:cs="Times New Roman"/>
        </w:rPr>
        <w:t>Five sequences provided by</w:t>
      </w:r>
      <w:r w:rsidR="001E48EC">
        <w:rPr>
          <w:rFonts w:eastAsia="DengXian" w:cs="Times New Roman"/>
        </w:rPr>
        <w:t xml:space="preserve"> the c</w:t>
      </w:r>
      <w:r w:rsidR="001E48EC" w:rsidRPr="00387427">
        <w:rPr>
          <w:rFonts w:eastAsia="DengXian" w:cs="Times New Roman"/>
        </w:rPr>
        <w:t>ommon test conditions</w:t>
      </w:r>
      <w:r w:rsidR="001E48EC">
        <w:rPr>
          <w:rFonts w:eastAsia="DengXian" w:cs="Times New Roman"/>
        </w:rPr>
        <w:t xml:space="preserve"> of MPEG immersive video </w:t>
      </w:r>
      <w:r w:rsidR="001E48EC" w:rsidRPr="00387427">
        <w:rPr>
          <w:rFonts w:eastAsia="DengXian" w:cs="Times New Roman"/>
        </w:rPr>
        <w:fldChar w:fldCharType="begin"/>
      </w:r>
      <w:r w:rsidR="001E48EC" w:rsidRPr="00387427">
        <w:rPr>
          <w:rFonts w:eastAsia="DengXian" w:cs="Times New Roman"/>
        </w:rPr>
        <w:instrText xml:space="preserve"> REF _Ref163996310 \r \h </w:instrText>
      </w:r>
      <w:r w:rsidR="001E48EC">
        <w:rPr>
          <w:rFonts w:eastAsia="DengXian" w:cs="Times New Roman"/>
        </w:rPr>
        <w:instrText xml:space="preserve"> \* MERGEFORMAT </w:instrText>
      </w:r>
      <w:r w:rsidR="001E48EC" w:rsidRPr="00387427">
        <w:rPr>
          <w:rFonts w:eastAsia="DengXian" w:cs="Times New Roman"/>
        </w:rPr>
      </w:r>
      <w:r w:rsidR="001E48EC" w:rsidRPr="00387427">
        <w:rPr>
          <w:rFonts w:eastAsia="DengXian" w:cs="Times New Roman"/>
        </w:rPr>
        <w:fldChar w:fldCharType="separate"/>
      </w:r>
      <w:r w:rsidR="00DA20E9">
        <w:rPr>
          <w:rFonts w:eastAsia="DengXian" w:cs="Times New Roman"/>
        </w:rPr>
        <w:t>[1]</w:t>
      </w:r>
      <w:r w:rsidR="001E48EC" w:rsidRPr="00387427">
        <w:rPr>
          <w:rFonts w:eastAsia="DengXian" w:cs="Times New Roman"/>
        </w:rPr>
        <w:fldChar w:fldCharType="end"/>
      </w:r>
      <w:r w:rsidR="001E48EC">
        <w:rPr>
          <w:rFonts w:eastAsia="DengXian" w:cs="Times New Roman"/>
        </w:rPr>
        <w:t xml:space="preserve"> were selected</w:t>
      </w:r>
      <w:r w:rsidR="001E48EC" w:rsidRPr="00387427">
        <w:rPr>
          <w:rFonts w:eastAsia="DengXian" w:cs="Times New Roman"/>
        </w:rPr>
        <w:t xml:space="preserve"> as the </w:t>
      </w:r>
      <w:r w:rsidR="001E48EC">
        <w:rPr>
          <w:rFonts w:eastAsia="DengXian" w:cs="Times New Roman"/>
        </w:rPr>
        <w:t>s</w:t>
      </w:r>
      <w:r w:rsidR="001E48EC" w:rsidRPr="006E3C79">
        <w:rPr>
          <w:rFonts w:eastAsia="DengXian" w:cs="Times New Roman"/>
        </w:rPr>
        <w:t xml:space="preserve">ource </w:t>
      </w:r>
      <w:r w:rsidR="001D2EAA">
        <w:rPr>
          <w:rFonts w:eastAsia="DengXian" w:cs="Times New Roman"/>
        </w:rPr>
        <w:t>contents</w:t>
      </w:r>
      <w:r>
        <w:rPr>
          <w:rFonts w:eastAsia="DengXian" w:cs="Times New Roman"/>
        </w:rPr>
        <w:t xml:space="preserve">, one of which </w:t>
      </w:r>
      <w:r w:rsidR="001E48EC">
        <w:rPr>
          <w:rFonts w:eastAsia="DengXian" w:cs="Times New Roman"/>
        </w:rPr>
        <w:t xml:space="preserve">was used for </w:t>
      </w:r>
      <w:r w:rsidR="001D2EAA">
        <w:rPr>
          <w:rFonts w:eastAsia="DengXian" w:cs="Times New Roman"/>
        </w:rPr>
        <w:t xml:space="preserve">subject </w:t>
      </w:r>
      <w:r w:rsidR="001E48EC">
        <w:rPr>
          <w:rFonts w:eastAsia="DengXian" w:cs="Times New Roman"/>
        </w:rPr>
        <w:t>training</w:t>
      </w:r>
      <w:r w:rsidR="008A03E1">
        <w:rPr>
          <w:rFonts w:eastAsia="DengXian" w:cs="Times New Roman"/>
        </w:rPr>
        <w:t xml:space="preserve"> (W02-</w:t>
      </w:r>
      <w:r w:rsidR="008A03E1" w:rsidRPr="003A45D3">
        <w:rPr>
          <w:rFonts w:eastAsia="DengXian" w:cs="Times New Roman" w:hint="eastAsia"/>
          <w:i/>
        </w:rPr>
        <w:t>Dancing</w:t>
      </w:r>
      <w:r w:rsidR="008A03E1">
        <w:rPr>
          <w:rFonts w:eastAsia="DengXian" w:cs="Times New Roman"/>
        </w:rPr>
        <w:t>)</w:t>
      </w:r>
      <w:r w:rsidR="001E48EC">
        <w:rPr>
          <w:rFonts w:eastAsia="DengXian" w:cs="Times New Roman"/>
        </w:rPr>
        <w:t xml:space="preserve"> and the other</w:t>
      </w:r>
      <w:r w:rsidR="00C370F4">
        <w:rPr>
          <w:rFonts w:eastAsia="DengXian" w:cs="Times New Roman"/>
        </w:rPr>
        <w:t>s</w:t>
      </w:r>
      <w:r w:rsidR="001E48EC">
        <w:rPr>
          <w:rFonts w:eastAsia="DengXian" w:cs="Times New Roman"/>
        </w:rPr>
        <w:t xml:space="preserve"> for testing. </w:t>
      </w:r>
      <w:r w:rsidR="00C370F4">
        <w:rPr>
          <w:rFonts w:eastAsia="DengXian" w:cs="Times New Roman"/>
        </w:rPr>
        <w:t xml:space="preserve">The </w:t>
      </w:r>
      <w:r w:rsidRPr="00984786">
        <w:rPr>
          <w:rFonts w:eastAsia="DengXian" w:cs="Times New Roman"/>
        </w:rPr>
        <w:t>characteristic</w:t>
      </w:r>
      <w:r>
        <w:rPr>
          <w:rFonts w:eastAsia="DengXian" w:cs="Times New Roman"/>
        </w:rPr>
        <w:t>s of</w:t>
      </w:r>
      <w:r w:rsidR="00C370F4">
        <w:rPr>
          <w:rFonts w:eastAsia="DengXian" w:cs="Times New Roman"/>
        </w:rPr>
        <w:t xml:space="preserve"> </w:t>
      </w:r>
      <w:r w:rsidR="001D2EAA">
        <w:rPr>
          <w:rFonts w:eastAsia="DengXian" w:cs="Times New Roman"/>
        </w:rPr>
        <w:t xml:space="preserve">the contents </w:t>
      </w:r>
      <w:r>
        <w:rPr>
          <w:rFonts w:eastAsia="DengXian" w:cs="Times New Roman"/>
        </w:rPr>
        <w:t>are</w:t>
      </w:r>
      <w:r w:rsidR="00C370F4">
        <w:rPr>
          <w:rFonts w:eastAsia="DengXian" w:cs="Times New Roman"/>
        </w:rPr>
        <w:t xml:space="preserve"> list</w:t>
      </w:r>
      <w:r w:rsidR="00F4198E">
        <w:rPr>
          <w:rFonts w:eastAsia="DengXian" w:cs="Times New Roman" w:hint="eastAsia"/>
          <w:lang w:eastAsia="zh-CN"/>
        </w:rPr>
        <w:t>ed</w:t>
      </w:r>
      <w:r w:rsidR="00C370F4">
        <w:rPr>
          <w:rFonts w:eastAsia="DengXian" w:cs="Times New Roman"/>
        </w:rPr>
        <w:t xml:space="preserve"> in Table 1. </w:t>
      </w:r>
      <w:r>
        <w:rPr>
          <w:rFonts w:eastAsia="DengXian" w:cs="Times New Roman"/>
        </w:rPr>
        <w:t>In particular, all</w:t>
      </w:r>
      <w:r w:rsidR="00C370F4">
        <w:rPr>
          <w:rFonts w:eastAsia="DengXian" w:cs="Times New Roman"/>
        </w:rPr>
        <w:t xml:space="preserve"> t</w:t>
      </w:r>
      <w:r w:rsidR="001E48EC">
        <w:rPr>
          <w:rFonts w:eastAsia="DengXian" w:cs="Times New Roman"/>
        </w:rPr>
        <w:t xml:space="preserve">he </w:t>
      </w:r>
      <w:r>
        <w:rPr>
          <w:rFonts w:eastAsia="DengXian" w:cs="Times New Roman"/>
        </w:rPr>
        <w:t>videos were played at a frame</w:t>
      </w:r>
      <w:r w:rsidR="009B08DA">
        <w:rPr>
          <w:rFonts w:eastAsia="DengXian" w:cs="Times New Roman"/>
        </w:rPr>
        <w:t xml:space="preserve"> </w:t>
      </w:r>
      <w:r>
        <w:rPr>
          <w:rFonts w:eastAsia="DengXian" w:cs="Times New Roman"/>
        </w:rPr>
        <w:t>rate of 15fps</w:t>
      </w:r>
      <w:r w:rsidR="00717687">
        <w:rPr>
          <w:rFonts w:eastAsia="DengXian" w:cs="Times New Roman"/>
        </w:rPr>
        <w:t xml:space="preserve"> (slower than its original frame rate)</w:t>
      </w:r>
      <w:r w:rsidR="007F0F58">
        <w:rPr>
          <w:rFonts w:eastAsia="DengXian" w:cs="Times New Roman"/>
        </w:rPr>
        <w:t xml:space="preserve">, </w:t>
      </w:r>
      <w:r w:rsidR="007F0F58" w:rsidRPr="008252F6">
        <w:rPr>
          <w:rFonts w:eastAsia="DengXian" w:cs="Times New Roman"/>
        </w:rPr>
        <w:t>which</w:t>
      </w:r>
      <w:r w:rsidR="00C370F4" w:rsidRPr="008252F6">
        <w:rPr>
          <w:rFonts w:eastAsia="DengXian" w:cs="Times New Roman"/>
        </w:rPr>
        <w:t xml:space="preserve"> </w:t>
      </w:r>
      <w:r w:rsidRPr="008252F6">
        <w:rPr>
          <w:rFonts w:eastAsia="DengXian" w:cs="Times New Roman"/>
        </w:rPr>
        <w:t>allow</w:t>
      </w:r>
      <w:r w:rsidR="007F0F58" w:rsidRPr="008252F6">
        <w:rPr>
          <w:rFonts w:eastAsia="DengXian" w:cs="Times New Roman"/>
        </w:rPr>
        <w:t>s users to</w:t>
      </w:r>
      <w:r w:rsidRPr="008252F6">
        <w:rPr>
          <w:rFonts w:eastAsia="DengXian" w:cs="Times New Roman"/>
        </w:rPr>
        <w:t xml:space="preserve"> </w:t>
      </w:r>
      <w:r w:rsidR="007F0F58" w:rsidRPr="008252F6">
        <w:rPr>
          <w:rFonts w:eastAsia="DengXian" w:cs="Times New Roman"/>
        </w:rPr>
        <w:t xml:space="preserve">have </w:t>
      </w:r>
      <w:r w:rsidRPr="008252F6">
        <w:rPr>
          <w:rFonts w:eastAsia="DengXian" w:cs="Times New Roman"/>
        </w:rPr>
        <w:t xml:space="preserve">more </w:t>
      </w:r>
      <w:r w:rsidR="007F0F58" w:rsidRPr="008252F6">
        <w:rPr>
          <w:rFonts w:eastAsia="DengXian" w:cs="Times New Roman"/>
        </w:rPr>
        <w:t>time to explore the scenes</w:t>
      </w:r>
      <w:r w:rsidR="00C370F4" w:rsidRPr="008252F6">
        <w:rPr>
          <w:rFonts w:eastAsia="DengXian" w:cs="Times New Roman"/>
        </w:rPr>
        <w:t xml:space="preserve"> when </w:t>
      </w:r>
      <w:r w:rsidR="007F0F58" w:rsidRPr="008252F6">
        <w:rPr>
          <w:rFonts w:eastAsia="DengXian" w:cs="Times New Roman"/>
        </w:rPr>
        <w:t>viewing</w:t>
      </w:r>
      <w:r w:rsidR="00C370F4" w:rsidRPr="008252F6">
        <w:rPr>
          <w:rFonts w:eastAsia="DengXian" w:cs="Times New Roman"/>
        </w:rPr>
        <w:t xml:space="preserve"> interactively.</w:t>
      </w:r>
    </w:p>
    <w:p w14:paraId="2F6549A9" w14:textId="740CA4C3" w:rsidR="001E48EC" w:rsidRPr="00D74774" w:rsidRDefault="001E48EC" w:rsidP="001E48EC">
      <w:pPr>
        <w:spacing w:beforeLines="50" w:before="120" w:afterLines="50" w:after="120"/>
        <w:jc w:val="center"/>
        <w:rPr>
          <w:rFonts w:cs="Times New Roman"/>
          <w:b/>
          <w:sz w:val="20"/>
        </w:rPr>
      </w:pPr>
      <w:r w:rsidRPr="00D74774">
        <w:rPr>
          <w:rFonts w:cs="Times New Roman"/>
          <w:b/>
          <w:sz w:val="20"/>
        </w:rPr>
        <w:t xml:space="preserve">Table. </w:t>
      </w:r>
      <w:r>
        <w:rPr>
          <w:rFonts w:cs="Times New Roman"/>
          <w:b/>
          <w:sz w:val="20"/>
        </w:rPr>
        <w:t xml:space="preserve">1 The </w:t>
      </w:r>
      <w:r w:rsidR="00984786" w:rsidRPr="00984786">
        <w:rPr>
          <w:rFonts w:cs="Times New Roman"/>
          <w:b/>
          <w:sz w:val="20"/>
        </w:rPr>
        <w:t>characteristic</w:t>
      </w:r>
      <w:r w:rsidR="00984786">
        <w:rPr>
          <w:rFonts w:cs="Times New Roman"/>
          <w:b/>
          <w:sz w:val="20"/>
        </w:rPr>
        <w:t>s</w:t>
      </w:r>
      <w:r>
        <w:rPr>
          <w:rFonts w:cs="Times New Roman"/>
          <w:b/>
          <w:sz w:val="20"/>
        </w:rPr>
        <w:t xml:space="preserve"> of source </w:t>
      </w:r>
      <w:r w:rsidR="001D2EAA">
        <w:rPr>
          <w:rFonts w:cs="Times New Roman"/>
          <w:b/>
          <w:sz w:val="20"/>
        </w:rPr>
        <w:t>contents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986"/>
        <w:gridCol w:w="1424"/>
        <w:gridCol w:w="1463"/>
        <w:gridCol w:w="1418"/>
        <w:gridCol w:w="2205"/>
      </w:tblGrid>
      <w:tr w:rsidR="001E48EC" w14:paraId="6335EED1" w14:textId="77777777" w:rsidTr="002968C9">
        <w:trPr>
          <w:jc w:val="center"/>
        </w:trPr>
        <w:tc>
          <w:tcPr>
            <w:tcW w:w="1413" w:type="dxa"/>
          </w:tcPr>
          <w:p w14:paraId="5BC792B0" w14:textId="65AF941F" w:rsidR="001E48EC" w:rsidRPr="00D33887" w:rsidRDefault="002968C9" w:rsidP="00720445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 xml:space="preserve">Sequence </w:t>
            </w:r>
            <w:r w:rsidR="001E48EC" w:rsidRPr="00D33887">
              <w:rPr>
                <w:rFonts w:cs="Times New Roman" w:hint="eastAsia"/>
                <w:b/>
                <w:sz w:val="22"/>
              </w:rPr>
              <w:t>I</w:t>
            </w:r>
            <w:r>
              <w:rPr>
                <w:rFonts w:cs="Times New Roman"/>
                <w:b/>
                <w:sz w:val="22"/>
              </w:rPr>
              <w:t>D</w:t>
            </w:r>
          </w:p>
        </w:tc>
        <w:tc>
          <w:tcPr>
            <w:tcW w:w="986" w:type="dxa"/>
          </w:tcPr>
          <w:p w14:paraId="12534FEB" w14:textId="77777777" w:rsidR="001E48EC" w:rsidRPr="00D33887" w:rsidRDefault="001E48EC" w:rsidP="00720445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Name</w:t>
            </w:r>
          </w:p>
        </w:tc>
        <w:tc>
          <w:tcPr>
            <w:tcW w:w="1424" w:type="dxa"/>
          </w:tcPr>
          <w:p w14:paraId="212DA604" w14:textId="77777777" w:rsidR="001E48EC" w:rsidRPr="00D33887" w:rsidRDefault="001E48EC" w:rsidP="00720445">
            <w:pPr>
              <w:jc w:val="center"/>
              <w:rPr>
                <w:rFonts w:cs="Times New Roman"/>
                <w:b/>
                <w:sz w:val="22"/>
              </w:rPr>
            </w:pPr>
            <w:r w:rsidRPr="00D33887">
              <w:rPr>
                <w:rFonts w:cs="Times New Roman"/>
                <w:b/>
                <w:sz w:val="22"/>
              </w:rPr>
              <w:t>Length</w:t>
            </w:r>
          </w:p>
        </w:tc>
        <w:tc>
          <w:tcPr>
            <w:tcW w:w="1463" w:type="dxa"/>
          </w:tcPr>
          <w:p w14:paraId="6F46B168" w14:textId="77777777" w:rsidR="001E48EC" w:rsidRPr="00D33887" w:rsidRDefault="001E48EC" w:rsidP="00720445">
            <w:pPr>
              <w:jc w:val="center"/>
              <w:rPr>
                <w:rFonts w:cs="Times New Roman"/>
                <w:b/>
                <w:sz w:val="22"/>
              </w:rPr>
            </w:pPr>
            <w:r w:rsidRPr="00D33887">
              <w:rPr>
                <w:rFonts w:cs="Times New Roman"/>
                <w:b/>
                <w:sz w:val="22"/>
              </w:rPr>
              <w:t xml:space="preserve"> frame rate</w:t>
            </w:r>
          </w:p>
        </w:tc>
        <w:tc>
          <w:tcPr>
            <w:tcW w:w="1418" w:type="dxa"/>
          </w:tcPr>
          <w:p w14:paraId="0610C757" w14:textId="77777777" w:rsidR="001E48EC" w:rsidRPr="00D33887" w:rsidRDefault="001E48EC" w:rsidP="00720445">
            <w:pPr>
              <w:jc w:val="center"/>
              <w:rPr>
                <w:rFonts w:cs="Times New Roman"/>
                <w:b/>
                <w:sz w:val="22"/>
              </w:rPr>
            </w:pPr>
            <w:r w:rsidRPr="00D33887">
              <w:rPr>
                <w:rFonts w:cs="Times New Roman" w:hint="eastAsia"/>
                <w:b/>
                <w:sz w:val="22"/>
              </w:rPr>
              <w:t>T</w:t>
            </w:r>
            <w:r w:rsidRPr="00D33887">
              <w:rPr>
                <w:rFonts w:cs="Times New Roman"/>
                <w:b/>
                <w:sz w:val="22"/>
              </w:rPr>
              <w:t>ype</w:t>
            </w:r>
          </w:p>
        </w:tc>
        <w:tc>
          <w:tcPr>
            <w:tcW w:w="2205" w:type="dxa"/>
          </w:tcPr>
          <w:p w14:paraId="4CBBFF17" w14:textId="77777777" w:rsidR="001E48EC" w:rsidRPr="00D33887" w:rsidRDefault="001E48EC" w:rsidP="00720445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 w:hint="eastAsia"/>
                <w:b/>
                <w:sz w:val="22"/>
              </w:rPr>
              <w:t>F</w:t>
            </w:r>
            <w:r>
              <w:rPr>
                <w:rFonts w:cs="Times New Roman"/>
                <w:b/>
                <w:sz w:val="22"/>
              </w:rPr>
              <w:t>OV</w:t>
            </w:r>
          </w:p>
        </w:tc>
      </w:tr>
      <w:tr w:rsidR="001E48EC" w14:paraId="45DED9E4" w14:textId="77777777" w:rsidTr="002968C9">
        <w:trPr>
          <w:jc w:val="center"/>
        </w:trPr>
        <w:tc>
          <w:tcPr>
            <w:tcW w:w="1413" w:type="dxa"/>
            <w:vAlign w:val="center"/>
          </w:tcPr>
          <w:p w14:paraId="2717C37C" w14:textId="77777777" w:rsidR="001E48EC" w:rsidRDefault="001E48EC" w:rsidP="0072044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B</w:t>
            </w:r>
            <w:r>
              <w:rPr>
                <w:rFonts w:cs="Times New Roman"/>
                <w:sz w:val="22"/>
              </w:rPr>
              <w:t>01</w:t>
            </w:r>
          </w:p>
        </w:tc>
        <w:tc>
          <w:tcPr>
            <w:tcW w:w="986" w:type="dxa"/>
            <w:vAlign w:val="center"/>
          </w:tcPr>
          <w:p w14:paraId="55B333AD" w14:textId="77777777" w:rsidR="001E48EC" w:rsidRDefault="001E48EC" w:rsidP="00720445">
            <w:pPr>
              <w:jc w:val="center"/>
              <w:rPr>
                <w:rFonts w:cs="Times New Roman"/>
                <w:sz w:val="22"/>
              </w:rPr>
            </w:pPr>
            <w:r w:rsidRPr="00D33887">
              <w:rPr>
                <w:rFonts w:cs="Times New Roman"/>
                <w:sz w:val="22"/>
              </w:rPr>
              <w:t>Museum</w:t>
            </w:r>
          </w:p>
        </w:tc>
        <w:tc>
          <w:tcPr>
            <w:tcW w:w="1424" w:type="dxa"/>
            <w:vAlign w:val="center"/>
          </w:tcPr>
          <w:p w14:paraId="56D26690" w14:textId="77777777" w:rsidR="001E48EC" w:rsidRPr="00D33887" w:rsidRDefault="001E48EC" w:rsidP="00720445">
            <w:pPr>
              <w:jc w:val="center"/>
              <w:rPr>
                <w:rFonts w:cs="Times New Roman"/>
                <w:sz w:val="22"/>
              </w:rPr>
            </w:pPr>
            <w:r w:rsidRPr="00D33887">
              <w:rPr>
                <w:rFonts w:cs="Times New Roman"/>
                <w:sz w:val="22"/>
              </w:rPr>
              <w:t>300 frames</w:t>
            </w:r>
          </w:p>
        </w:tc>
        <w:tc>
          <w:tcPr>
            <w:tcW w:w="1463" w:type="dxa"/>
            <w:vAlign w:val="center"/>
          </w:tcPr>
          <w:p w14:paraId="60B57FAC" w14:textId="0C68F5EB" w:rsidR="001E48EC" w:rsidRDefault="00717687" w:rsidP="0072044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</w:t>
            </w:r>
            <w:r w:rsidRPr="00D33887">
              <w:rPr>
                <w:rFonts w:cs="Times New Roman"/>
                <w:sz w:val="22"/>
              </w:rPr>
              <w:t xml:space="preserve"> </w:t>
            </w:r>
            <w:r w:rsidR="001E48EC" w:rsidRPr="00D33887">
              <w:rPr>
                <w:rFonts w:cs="Times New Roman"/>
                <w:sz w:val="22"/>
              </w:rPr>
              <w:t>fps</w:t>
            </w:r>
          </w:p>
        </w:tc>
        <w:tc>
          <w:tcPr>
            <w:tcW w:w="1418" w:type="dxa"/>
            <w:vAlign w:val="center"/>
          </w:tcPr>
          <w:p w14:paraId="2DEFCFC3" w14:textId="77777777" w:rsidR="001E48EC" w:rsidRPr="00D33887" w:rsidRDefault="001E48EC" w:rsidP="00720445">
            <w:pPr>
              <w:jc w:val="center"/>
              <w:rPr>
                <w:rFonts w:cs="Times New Roman"/>
                <w:sz w:val="22"/>
              </w:rPr>
            </w:pPr>
            <w:r w:rsidRPr="00D33887">
              <w:rPr>
                <w:rFonts w:cs="Times New Roman"/>
                <w:sz w:val="22"/>
              </w:rPr>
              <w:t>Computer generated</w:t>
            </w:r>
          </w:p>
        </w:tc>
        <w:tc>
          <w:tcPr>
            <w:tcW w:w="2205" w:type="dxa"/>
            <w:vAlign w:val="center"/>
          </w:tcPr>
          <w:p w14:paraId="6402435B" w14:textId="77777777" w:rsidR="001E48EC" w:rsidRPr="00D33887" w:rsidRDefault="001E48EC" w:rsidP="0072044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O</w:t>
            </w:r>
            <w:r w:rsidRPr="008179F3">
              <w:rPr>
                <w:rFonts w:cs="Times New Roman"/>
                <w:sz w:val="22"/>
              </w:rPr>
              <w:t>mnidirectional</w:t>
            </w:r>
          </w:p>
        </w:tc>
      </w:tr>
      <w:tr w:rsidR="001E48EC" w14:paraId="16819320" w14:textId="77777777" w:rsidTr="002968C9">
        <w:trPr>
          <w:jc w:val="center"/>
        </w:trPr>
        <w:tc>
          <w:tcPr>
            <w:tcW w:w="1413" w:type="dxa"/>
            <w:vAlign w:val="center"/>
          </w:tcPr>
          <w:p w14:paraId="1159E5E2" w14:textId="77777777" w:rsidR="001E48EC" w:rsidRDefault="001E48EC" w:rsidP="0072044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C</w:t>
            </w:r>
            <w:r>
              <w:rPr>
                <w:rFonts w:cs="Times New Roman"/>
                <w:sz w:val="22"/>
              </w:rPr>
              <w:t>01</w:t>
            </w:r>
          </w:p>
        </w:tc>
        <w:tc>
          <w:tcPr>
            <w:tcW w:w="986" w:type="dxa"/>
            <w:vAlign w:val="center"/>
          </w:tcPr>
          <w:p w14:paraId="40D4D1B7" w14:textId="77777777" w:rsidR="001E48EC" w:rsidRDefault="001E48EC" w:rsidP="00720445">
            <w:pPr>
              <w:jc w:val="center"/>
              <w:rPr>
                <w:rFonts w:cs="Times New Roman"/>
                <w:sz w:val="22"/>
              </w:rPr>
            </w:pPr>
            <w:r w:rsidRPr="00D33887">
              <w:rPr>
                <w:rFonts w:cs="Times New Roman"/>
                <w:sz w:val="22"/>
              </w:rPr>
              <w:t>Hijack</w:t>
            </w:r>
          </w:p>
        </w:tc>
        <w:tc>
          <w:tcPr>
            <w:tcW w:w="1424" w:type="dxa"/>
            <w:vAlign w:val="center"/>
          </w:tcPr>
          <w:p w14:paraId="3F7E1F50" w14:textId="77777777" w:rsidR="001E48EC" w:rsidRPr="00D33887" w:rsidRDefault="001E48EC" w:rsidP="00720445">
            <w:pPr>
              <w:jc w:val="center"/>
              <w:rPr>
                <w:rFonts w:cs="Times New Roman"/>
                <w:sz w:val="22"/>
              </w:rPr>
            </w:pPr>
            <w:r w:rsidRPr="00D33887">
              <w:rPr>
                <w:rFonts w:cs="Times New Roman"/>
                <w:sz w:val="22"/>
              </w:rPr>
              <w:t>300 frames</w:t>
            </w:r>
          </w:p>
        </w:tc>
        <w:tc>
          <w:tcPr>
            <w:tcW w:w="1463" w:type="dxa"/>
            <w:vAlign w:val="center"/>
          </w:tcPr>
          <w:p w14:paraId="648424FD" w14:textId="31AEFDC2" w:rsidR="001E48EC" w:rsidRDefault="00717687" w:rsidP="0072044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</w:t>
            </w:r>
            <w:r w:rsidR="001E48EC" w:rsidRPr="00D33887">
              <w:rPr>
                <w:rFonts w:cs="Times New Roman"/>
                <w:sz w:val="22"/>
              </w:rPr>
              <w:t xml:space="preserve"> fps</w:t>
            </w:r>
          </w:p>
        </w:tc>
        <w:tc>
          <w:tcPr>
            <w:tcW w:w="1418" w:type="dxa"/>
            <w:vAlign w:val="center"/>
          </w:tcPr>
          <w:p w14:paraId="3C8BF173" w14:textId="77777777" w:rsidR="001E48EC" w:rsidRPr="00D33887" w:rsidRDefault="001E48EC" w:rsidP="00720445">
            <w:pPr>
              <w:jc w:val="center"/>
              <w:rPr>
                <w:rFonts w:cs="Times New Roman"/>
                <w:sz w:val="22"/>
              </w:rPr>
            </w:pPr>
            <w:r w:rsidRPr="00D33887">
              <w:rPr>
                <w:rFonts w:cs="Times New Roman"/>
                <w:sz w:val="22"/>
              </w:rPr>
              <w:t>Computer generated</w:t>
            </w:r>
          </w:p>
        </w:tc>
        <w:tc>
          <w:tcPr>
            <w:tcW w:w="2205" w:type="dxa"/>
            <w:vAlign w:val="center"/>
          </w:tcPr>
          <w:p w14:paraId="5FBAA610" w14:textId="77777777" w:rsidR="001E48EC" w:rsidRPr="00D33887" w:rsidRDefault="001E48EC" w:rsidP="0072044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S</w:t>
            </w:r>
            <w:r w:rsidRPr="008179F3">
              <w:rPr>
                <w:rFonts w:cs="Times New Roman"/>
                <w:sz w:val="22"/>
              </w:rPr>
              <w:t>emi-omnidirectional</w:t>
            </w:r>
          </w:p>
        </w:tc>
      </w:tr>
      <w:tr w:rsidR="001E48EC" w14:paraId="0E074621" w14:textId="77777777" w:rsidTr="002968C9">
        <w:trPr>
          <w:jc w:val="center"/>
        </w:trPr>
        <w:tc>
          <w:tcPr>
            <w:tcW w:w="1413" w:type="dxa"/>
            <w:vAlign w:val="center"/>
          </w:tcPr>
          <w:p w14:paraId="03F5E7E7" w14:textId="77777777" w:rsidR="001E48EC" w:rsidRDefault="001E48EC" w:rsidP="0072044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D</w:t>
            </w:r>
            <w:r>
              <w:rPr>
                <w:rFonts w:cs="Times New Roman"/>
                <w:sz w:val="22"/>
              </w:rPr>
              <w:t>01</w:t>
            </w:r>
          </w:p>
        </w:tc>
        <w:tc>
          <w:tcPr>
            <w:tcW w:w="986" w:type="dxa"/>
            <w:vAlign w:val="center"/>
          </w:tcPr>
          <w:p w14:paraId="0BCE4204" w14:textId="77777777" w:rsidR="001E48EC" w:rsidRDefault="001E48EC" w:rsidP="00720445">
            <w:pPr>
              <w:jc w:val="center"/>
              <w:rPr>
                <w:rFonts w:cs="Times New Roman"/>
                <w:sz w:val="22"/>
              </w:rPr>
            </w:pPr>
            <w:r w:rsidRPr="00D33887">
              <w:rPr>
                <w:rFonts w:cs="Times New Roman"/>
                <w:sz w:val="22"/>
              </w:rPr>
              <w:t>Painter</w:t>
            </w:r>
          </w:p>
        </w:tc>
        <w:tc>
          <w:tcPr>
            <w:tcW w:w="1424" w:type="dxa"/>
            <w:vAlign w:val="center"/>
          </w:tcPr>
          <w:p w14:paraId="02C756AB" w14:textId="77777777" w:rsidR="001E48EC" w:rsidRPr="00D33887" w:rsidRDefault="001E48EC" w:rsidP="00720445">
            <w:pPr>
              <w:jc w:val="center"/>
              <w:rPr>
                <w:rFonts w:cs="Times New Roman"/>
                <w:sz w:val="22"/>
              </w:rPr>
            </w:pPr>
            <w:r w:rsidRPr="00D33887">
              <w:rPr>
                <w:rFonts w:cs="Times New Roman"/>
                <w:sz w:val="22"/>
              </w:rPr>
              <w:t>300 frames</w:t>
            </w:r>
          </w:p>
        </w:tc>
        <w:tc>
          <w:tcPr>
            <w:tcW w:w="1463" w:type="dxa"/>
            <w:vAlign w:val="center"/>
          </w:tcPr>
          <w:p w14:paraId="34548EFA" w14:textId="2149B699" w:rsidR="001E48EC" w:rsidRDefault="00717687" w:rsidP="0072044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</w:t>
            </w:r>
            <w:r w:rsidR="00984786">
              <w:rPr>
                <w:rFonts w:cs="Times New Roman"/>
                <w:sz w:val="22"/>
              </w:rPr>
              <w:t xml:space="preserve"> </w:t>
            </w:r>
            <w:r w:rsidR="001E48EC" w:rsidRPr="00D33887">
              <w:rPr>
                <w:rFonts w:cs="Times New Roman"/>
                <w:sz w:val="22"/>
              </w:rPr>
              <w:t>fps</w:t>
            </w:r>
          </w:p>
        </w:tc>
        <w:tc>
          <w:tcPr>
            <w:tcW w:w="1418" w:type="dxa"/>
            <w:vAlign w:val="center"/>
          </w:tcPr>
          <w:p w14:paraId="2AFDD0C9" w14:textId="77777777" w:rsidR="001E48EC" w:rsidRDefault="001E48EC" w:rsidP="00720445">
            <w:pPr>
              <w:jc w:val="center"/>
              <w:rPr>
                <w:rFonts w:cs="Times New Roman"/>
                <w:sz w:val="22"/>
              </w:rPr>
            </w:pPr>
            <w:r w:rsidRPr="00D33887">
              <w:rPr>
                <w:rFonts w:cs="Times New Roman"/>
                <w:sz w:val="22"/>
              </w:rPr>
              <w:t>Natural</w:t>
            </w:r>
            <w:r>
              <w:rPr>
                <w:rFonts w:cs="Times New Roman"/>
                <w:sz w:val="22"/>
              </w:rPr>
              <w:t xml:space="preserve"> </w:t>
            </w:r>
          </w:p>
          <w:p w14:paraId="663F6FD5" w14:textId="77777777" w:rsidR="001E48EC" w:rsidRPr="00D33887" w:rsidRDefault="001E48EC" w:rsidP="00720445">
            <w:pPr>
              <w:jc w:val="center"/>
              <w:rPr>
                <w:rFonts w:cs="Times New Roman"/>
                <w:sz w:val="22"/>
              </w:rPr>
            </w:pPr>
            <w:r w:rsidRPr="00D33887">
              <w:rPr>
                <w:rFonts w:cs="Times New Roman"/>
                <w:sz w:val="22"/>
              </w:rPr>
              <w:t>content</w:t>
            </w:r>
          </w:p>
        </w:tc>
        <w:tc>
          <w:tcPr>
            <w:tcW w:w="2205" w:type="dxa"/>
            <w:vAlign w:val="center"/>
          </w:tcPr>
          <w:p w14:paraId="2AB21CCA" w14:textId="77777777" w:rsidR="001E48EC" w:rsidRPr="00D33887" w:rsidRDefault="001E48EC" w:rsidP="00720445">
            <w:pPr>
              <w:jc w:val="center"/>
              <w:rPr>
                <w:rFonts w:cs="Times New Roman"/>
                <w:sz w:val="22"/>
              </w:rPr>
            </w:pPr>
            <w:r w:rsidRPr="008179F3">
              <w:rPr>
                <w:rFonts w:cs="Times New Roman"/>
                <w:sz w:val="22"/>
              </w:rPr>
              <w:t>Semi-omnidirectional</w:t>
            </w:r>
          </w:p>
        </w:tc>
      </w:tr>
      <w:tr w:rsidR="001E48EC" w14:paraId="7D3D2104" w14:textId="77777777" w:rsidTr="002968C9">
        <w:trPr>
          <w:jc w:val="center"/>
        </w:trPr>
        <w:tc>
          <w:tcPr>
            <w:tcW w:w="1413" w:type="dxa"/>
            <w:vAlign w:val="center"/>
          </w:tcPr>
          <w:p w14:paraId="481A242C" w14:textId="77777777" w:rsidR="001E48EC" w:rsidRDefault="001E48EC" w:rsidP="0072044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E</w:t>
            </w:r>
            <w:r>
              <w:rPr>
                <w:rFonts w:cs="Times New Roman"/>
                <w:sz w:val="22"/>
              </w:rPr>
              <w:t>01</w:t>
            </w:r>
          </w:p>
        </w:tc>
        <w:tc>
          <w:tcPr>
            <w:tcW w:w="986" w:type="dxa"/>
            <w:vAlign w:val="center"/>
          </w:tcPr>
          <w:p w14:paraId="2DEA9110" w14:textId="77777777" w:rsidR="001E48EC" w:rsidRDefault="001E48EC" w:rsidP="00720445">
            <w:pPr>
              <w:jc w:val="center"/>
              <w:rPr>
                <w:rFonts w:cs="Times New Roman"/>
                <w:sz w:val="22"/>
              </w:rPr>
            </w:pPr>
            <w:r w:rsidRPr="00D33887">
              <w:rPr>
                <w:rFonts w:cs="Times New Roman"/>
                <w:sz w:val="22"/>
              </w:rPr>
              <w:t>Frog</w:t>
            </w:r>
          </w:p>
        </w:tc>
        <w:tc>
          <w:tcPr>
            <w:tcW w:w="1424" w:type="dxa"/>
            <w:vAlign w:val="center"/>
          </w:tcPr>
          <w:p w14:paraId="1ACBEDEE" w14:textId="77777777" w:rsidR="001E48EC" w:rsidRPr="00D33887" w:rsidRDefault="001E48EC" w:rsidP="00720445">
            <w:pPr>
              <w:jc w:val="center"/>
              <w:rPr>
                <w:rFonts w:cs="Times New Roman"/>
                <w:sz w:val="22"/>
              </w:rPr>
            </w:pPr>
            <w:r w:rsidRPr="00D33887">
              <w:rPr>
                <w:rFonts w:cs="Times New Roman"/>
                <w:sz w:val="22"/>
              </w:rPr>
              <w:t>300 frames</w:t>
            </w:r>
          </w:p>
        </w:tc>
        <w:tc>
          <w:tcPr>
            <w:tcW w:w="1463" w:type="dxa"/>
            <w:vAlign w:val="center"/>
          </w:tcPr>
          <w:p w14:paraId="1C737225" w14:textId="23EECB20" w:rsidR="001E48EC" w:rsidRDefault="00717687" w:rsidP="0072044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</w:t>
            </w:r>
            <w:r w:rsidR="001E48EC" w:rsidRPr="00D33887">
              <w:rPr>
                <w:rFonts w:cs="Times New Roman"/>
                <w:sz w:val="22"/>
              </w:rPr>
              <w:t xml:space="preserve"> fps</w:t>
            </w:r>
          </w:p>
        </w:tc>
        <w:tc>
          <w:tcPr>
            <w:tcW w:w="1418" w:type="dxa"/>
            <w:vAlign w:val="center"/>
          </w:tcPr>
          <w:p w14:paraId="13EEAF24" w14:textId="77777777" w:rsidR="001E48EC" w:rsidRDefault="001E48EC" w:rsidP="00720445">
            <w:pPr>
              <w:jc w:val="center"/>
              <w:rPr>
                <w:rFonts w:cs="Times New Roman"/>
                <w:sz w:val="22"/>
              </w:rPr>
            </w:pPr>
            <w:r w:rsidRPr="00D33887">
              <w:rPr>
                <w:rFonts w:cs="Times New Roman"/>
                <w:sz w:val="22"/>
              </w:rPr>
              <w:t>Natural</w:t>
            </w:r>
            <w:r>
              <w:rPr>
                <w:rFonts w:cs="Times New Roman"/>
                <w:sz w:val="22"/>
              </w:rPr>
              <w:t xml:space="preserve"> </w:t>
            </w:r>
          </w:p>
          <w:p w14:paraId="46C1A64F" w14:textId="77777777" w:rsidR="001E48EC" w:rsidRPr="00D33887" w:rsidRDefault="001E48EC" w:rsidP="00720445">
            <w:pPr>
              <w:jc w:val="center"/>
              <w:rPr>
                <w:rFonts w:cs="Times New Roman"/>
                <w:sz w:val="22"/>
              </w:rPr>
            </w:pPr>
            <w:r w:rsidRPr="00D33887">
              <w:rPr>
                <w:rFonts w:cs="Times New Roman"/>
                <w:sz w:val="22"/>
              </w:rPr>
              <w:t>content</w:t>
            </w:r>
          </w:p>
        </w:tc>
        <w:tc>
          <w:tcPr>
            <w:tcW w:w="2205" w:type="dxa"/>
            <w:vAlign w:val="center"/>
          </w:tcPr>
          <w:p w14:paraId="0E160150" w14:textId="77777777" w:rsidR="001E48EC" w:rsidRPr="00D33887" w:rsidRDefault="001E48EC" w:rsidP="00720445">
            <w:pPr>
              <w:jc w:val="center"/>
              <w:rPr>
                <w:rFonts w:cs="Times New Roman"/>
                <w:sz w:val="22"/>
              </w:rPr>
            </w:pPr>
            <w:r w:rsidRPr="008179F3">
              <w:rPr>
                <w:rFonts w:cs="Times New Roman"/>
                <w:sz w:val="22"/>
              </w:rPr>
              <w:t>Semi-omnidirectional</w:t>
            </w:r>
          </w:p>
        </w:tc>
      </w:tr>
      <w:tr w:rsidR="001E48EC" w14:paraId="11214F63" w14:textId="77777777" w:rsidTr="002968C9">
        <w:trPr>
          <w:jc w:val="center"/>
        </w:trPr>
        <w:tc>
          <w:tcPr>
            <w:tcW w:w="1413" w:type="dxa"/>
            <w:vAlign w:val="center"/>
          </w:tcPr>
          <w:p w14:paraId="2D28972E" w14:textId="77777777" w:rsidR="001E48EC" w:rsidRDefault="001E48EC" w:rsidP="00720445">
            <w:pPr>
              <w:jc w:val="center"/>
              <w:rPr>
                <w:rFonts w:cs="Times New Roman"/>
                <w:sz w:val="22"/>
              </w:rPr>
            </w:pPr>
            <w:r w:rsidRPr="00995A92">
              <w:rPr>
                <w:rFonts w:cs="Times New Roman"/>
                <w:sz w:val="22"/>
              </w:rPr>
              <w:t>W02</w:t>
            </w:r>
          </w:p>
        </w:tc>
        <w:tc>
          <w:tcPr>
            <w:tcW w:w="986" w:type="dxa"/>
            <w:vAlign w:val="center"/>
          </w:tcPr>
          <w:p w14:paraId="093C9BF4" w14:textId="77777777" w:rsidR="001E48EC" w:rsidRPr="00D33887" w:rsidRDefault="001E48EC" w:rsidP="00720445">
            <w:pPr>
              <w:jc w:val="center"/>
              <w:rPr>
                <w:rFonts w:cs="Times New Roman"/>
                <w:sz w:val="22"/>
              </w:rPr>
            </w:pPr>
            <w:r w:rsidRPr="00995A92">
              <w:rPr>
                <w:rFonts w:cs="Times New Roman"/>
                <w:sz w:val="22"/>
              </w:rPr>
              <w:t>Dancing</w:t>
            </w:r>
          </w:p>
        </w:tc>
        <w:tc>
          <w:tcPr>
            <w:tcW w:w="1424" w:type="dxa"/>
            <w:vAlign w:val="center"/>
          </w:tcPr>
          <w:p w14:paraId="753783C1" w14:textId="77777777" w:rsidR="001E48EC" w:rsidRPr="00D33887" w:rsidRDefault="001E48EC" w:rsidP="00720445">
            <w:pPr>
              <w:jc w:val="center"/>
              <w:rPr>
                <w:rFonts w:cs="Times New Roman"/>
                <w:sz w:val="22"/>
              </w:rPr>
            </w:pPr>
            <w:r w:rsidRPr="00995A92">
              <w:rPr>
                <w:rFonts w:cs="Times New Roman"/>
                <w:sz w:val="22"/>
              </w:rPr>
              <w:t>300 frames</w:t>
            </w:r>
          </w:p>
        </w:tc>
        <w:tc>
          <w:tcPr>
            <w:tcW w:w="1463" w:type="dxa"/>
            <w:vAlign w:val="center"/>
          </w:tcPr>
          <w:p w14:paraId="6DC67214" w14:textId="1AF33F4D" w:rsidR="001E48EC" w:rsidRPr="00D33887" w:rsidRDefault="00717687" w:rsidP="0072044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</w:t>
            </w:r>
            <w:r w:rsidR="001E48EC" w:rsidRPr="00995A92">
              <w:rPr>
                <w:rFonts w:cs="Times New Roman"/>
                <w:sz w:val="22"/>
              </w:rPr>
              <w:t xml:space="preserve"> fps</w:t>
            </w:r>
          </w:p>
        </w:tc>
        <w:tc>
          <w:tcPr>
            <w:tcW w:w="1418" w:type="dxa"/>
            <w:vAlign w:val="center"/>
          </w:tcPr>
          <w:p w14:paraId="711369EA" w14:textId="77777777" w:rsidR="001E48EC" w:rsidRPr="00D33887" w:rsidRDefault="001E48EC" w:rsidP="00720445">
            <w:pPr>
              <w:jc w:val="center"/>
              <w:rPr>
                <w:rFonts w:cs="Times New Roman"/>
                <w:sz w:val="22"/>
              </w:rPr>
            </w:pPr>
            <w:r w:rsidRPr="00995A92">
              <w:rPr>
                <w:rFonts w:cs="Times New Roman"/>
                <w:sz w:val="22"/>
              </w:rPr>
              <w:t>Computer generated</w:t>
            </w:r>
          </w:p>
        </w:tc>
        <w:tc>
          <w:tcPr>
            <w:tcW w:w="2205" w:type="dxa"/>
            <w:vAlign w:val="center"/>
          </w:tcPr>
          <w:p w14:paraId="10D33191" w14:textId="77777777" w:rsidR="001E48EC" w:rsidRPr="008179F3" w:rsidRDefault="001E48EC" w:rsidP="00720445">
            <w:pPr>
              <w:jc w:val="center"/>
              <w:rPr>
                <w:rFonts w:cs="Times New Roman"/>
                <w:sz w:val="22"/>
              </w:rPr>
            </w:pPr>
            <w:r w:rsidRPr="00995A92">
              <w:rPr>
                <w:rFonts w:cs="Times New Roman"/>
                <w:sz w:val="22"/>
              </w:rPr>
              <w:t>Semi-omnidirectional</w:t>
            </w:r>
          </w:p>
        </w:tc>
      </w:tr>
    </w:tbl>
    <w:p w14:paraId="2BCF298B" w14:textId="6BE4B629" w:rsidR="001E48EC" w:rsidRDefault="001E48EC" w:rsidP="001E48EC">
      <w:pPr>
        <w:jc w:val="distribute"/>
        <w:rPr>
          <w:rFonts w:eastAsia="DengXian" w:cs="Times New Roman"/>
        </w:rPr>
      </w:pPr>
      <w:r>
        <w:rPr>
          <w:rFonts w:eastAsia="DengXian" w:cs="Times New Roman"/>
        </w:rPr>
        <w:t xml:space="preserve"> </w:t>
      </w:r>
    </w:p>
    <w:p w14:paraId="45ACD967" w14:textId="1F193893" w:rsidR="009C2672" w:rsidRDefault="009C2672" w:rsidP="00333532">
      <w:pPr>
        <w:spacing w:after="120"/>
        <w:jc w:val="both"/>
        <w:rPr>
          <w:rFonts w:eastAsia="DengXian" w:cs="Times New Roman"/>
        </w:rPr>
      </w:pPr>
      <w:r>
        <w:rPr>
          <w:rFonts w:eastAsia="DengXian" w:cs="Times New Roman"/>
        </w:rPr>
        <w:t>T</w:t>
      </w:r>
      <w:r w:rsidRPr="00387427">
        <w:rPr>
          <w:rFonts w:eastAsia="DengXian" w:cs="Times New Roman"/>
        </w:rPr>
        <w:t>he</w:t>
      </w:r>
      <w:r>
        <w:rPr>
          <w:rFonts w:eastAsia="DengXian" w:cs="Times New Roman"/>
        </w:rPr>
        <w:t xml:space="preserve"> reference software</w:t>
      </w:r>
      <w:r w:rsidRPr="00387427">
        <w:rPr>
          <w:rFonts w:eastAsia="DengXian" w:cs="Times New Roman"/>
        </w:rPr>
        <w:t xml:space="preserve"> </w:t>
      </w:r>
      <w:r>
        <w:rPr>
          <w:rFonts w:eastAsia="DengXian" w:cs="Times New Roman" w:hint="eastAsia"/>
        </w:rPr>
        <w:t>TMIV</w:t>
      </w:r>
      <w:r>
        <w:rPr>
          <w:rFonts w:eastAsia="DengXian" w:cs="Times New Roman"/>
        </w:rPr>
        <w:t xml:space="preserve"> </w:t>
      </w:r>
      <w:r>
        <w:rPr>
          <w:rFonts w:eastAsia="DengXian" w:cs="Times New Roman" w:hint="eastAsia"/>
        </w:rPr>
        <w:t>v</w:t>
      </w:r>
      <w:r>
        <w:rPr>
          <w:rFonts w:eastAsia="DengXian" w:cs="Times New Roman"/>
        </w:rPr>
        <w:t xml:space="preserve">11.0 with </w:t>
      </w:r>
      <w:r w:rsidRPr="00387427">
        <w:rPr>
          <w:rFonts w:eastAsia="DengXian" w:cs="Times New Roman"/>
        </w:rPr>
        <w:t xml:space="preserve">MIV main anchor </w:t>
      </w:r>
      <w:r>
        <w:rPr>
          <w:rFonts w:eastAsia="DengXian" w:cs="Times New Roman"/>
        </w:rPr>
        <w:t>was employed to encode</w:t>
      </w:r>
      <w:r w:rsidRPr="00387427">
        <w:rPr>
          <w:rFonts w:eastAsia="DengXian" w:cs="Times New Roman"/>
        </w:rPr>
        <w:t xml:space="preserve"> </w:t>
      </w:r>
      <w:r>
        <w:rPr>
          <w:rFonts w:eastAsia="DengXian" w:cs="Times New Roman"/>
        </w:rPr>
        <w:t>four</w:t>
      </w:r>
      <w:r w:rsidRPr="00387427">
        <w:rPr>
          <w:rFonts w:eastAsia="DengXian" w:cs="Times New Roman"/>
        </w:rPr>
        <w:t xml:space="preserve"> distorted </w:t>
      </w:r>
      <w:r>
        <w:rPr>
          <w:rFonts w:eastAsia="DengXian" w:cs="Times New Roman"/>
        </w:rPr>
        <w:t>versions</w:t>
      </w:r>
      <w:r w:rsidRPr="00387427">
        <w:rPr>
          <w:rFonts w:eastAsia="DengXian" w:cs="Times New Roman"/>
        </w:rPr>
        <w:t xml:space="preserve"> with different QPs for each </w:t>
      </w:r>
      <w:r>
        <w:rPr>
          <w:rFonts w:eastAsia="DengXian" w:cs="Times New Roman"/>
        </w:rPr>
        <w:t>source</w:t>
      </w:r>
      <w:r w:rsidRPr="00387427">
        <w:rPr>
          <w:rFonts w:eastAsia="DengXian" w:cs="Times New Roman"/>
        </w:rPr>
        <w:t xml:space="preserve"> </w:t>
      </w:r>
      <w:r w:rsidR="00E3621D" w:rsidRPr="00E3621D">
        <w:rPr>
          <w:rFonts w:eastAsia="DengXian" w:cs="Times New Roman"/>
        </w:rPr>
        <w:t>content</w:t>
      </w:r>
      <w:r w:rsidRPr="00387427">
        <w:rPr>
          <w:rFonts w:eastAsia="DengXian" w:cs="Times New Roman"/>
        </w:rPr>
        <w:t xml:space="preserve">. </w:t>
      </w:r>
      <w:r w:rsidR="00113C96">
        <w:rPr>
          <w:rFonts w:eastAsia="DengXian" w:cs="Times New Roman"/>
        </w:rPr>
        <w:t xml:space="preserve">The </w:t>
      </w:r>
      <w:r w:rsidR="00113C96" w:rsidRPr="00387427">
        <w:rPr>
          <w:rFonts w:eastAsia="DengXian" w:cs="Times New Roman"/>
        </w:rPr>
        <w:t>QPs</w:t>
      </w:r>
      <w:r w:rsidR="00113C96">
        <w:rPr>
          <w:rFonts w:eastAsia="DengXian" w:cs="Times New Roman"/>
        </w:rPr>
        <w:t xml:space="preserve"> </w:t>
      </w:r>
      <w:r w:rsidR="0077570F">
        <w:rPr>
          <w:rFonts w:eastAsia="DengXian" w:cs="Times New Roman" w:hint="eastAsia"/>
          <w:lang w:eastAsia="zh-CN"/>
        </w:rPr>
        <w:t>settings</w:t>
      </w:r>
      <w:r w:rsidR="0077570F">
        <w:rPr>
          <w:rFonts w:eastAsia="DengXian" w:cs="Times New Roman"/>
          <w:lang w:eastAsia="zh-CN"/>
        </w:rPr>
        <w:t xml:space="preserve"> </w:t>
      </w:r>
      <w:r w:rsidR="0077570F">
        <w:rPr>
          <w:rFonts w:eastAsia="DengXian" w:cs="Times New Roman"/>
        </w:rPr>
        <w:t xml:space="preserve">follow </w:t>
      </w:r>
      <w:r w:rsidR="00113C96">
        <w:rPr>
          <w:rFonts w:eastAsia="DengXian" w:cs="Times New Roman"/>
        </w:rPr>
        <w:t xml:space="preserve">MIV Common test conditions. </w:t>
      </w:r>
      <w:r>
        <w:rPr>
          <w:rFonts w:eastAsia="DengXian" w:cs="Times New Roman"/>
        </w:rPr>
        <w:t>In the config</w:t>
      </w:r>
      <w:r w:rsidR="008A03E1">
        <w:rPr>
          <w:rFonts w:eastAsia="DengXian" w:cs="Times New Roman"/>
        </w:rPr>
        <w:t>uration</w:t>
      </w:r>
      <w:r>
        <w:rPr>
          <w:rFonts w:eastAsia="DengXian" w:cs="Times New Roman"/>
        </w:rPr>
        <w:t xml:space="preserve"> files, some </w:t>
      </w:r>
      <w:r w:rsidR="00333532">
        <w:rPr>
          <w:rFonts w:eastAsia="DengXian" w:cs="Times New Roman"/>
        </w:rPr>
        <w:t xml:space="preserve">parameters </w:t>
      </w:r>
      <w:r>
        <w:rPr>
          <w:rFonts w:eastAsia="DengXian" w:cs="Times New Roman"/>
        </w:rPr>
        <w:t>were changed</w:t>
      </w:r>
      <w:r w:rsidR="008A03E1">
        <w:rPr>
          <w:rFonts w:eastAsia="DengXian" w:cs="Times New Roman"/>
        </w:rPr>
        <w:t>.</w:t>
      </w:r>
      <w:r>
        <w:rPr>
          <w:rFonts w:eastAsia="DengXian" w:cs="Times New Roman"/>
        </w:rPr>
        <w:t xml:space="preserve"> </w:t>
      </w:r>
      <w:r w:rsidR="001D2EAA">
        <w:rPr>
          <w:rFonts w:eastAsia="DengXian" w:cs="Times New Roman"/>
          <w:i/>
          <w:iCs/>
        </w:rPr>
        <w:t>“</w:t>
      </w:r>
      <w:proofErr w:type="spellStart"/>
      <w:r w:rsidRPr="005E11AF">
        <w:rPr>
          <w:rFonts w:eastAsia="DengXian" w:cs="Times New Roman"/>
          <w:i/>
          <w:iCs/>
        </w:rPr>
        <w:t>attributeOffsetEnabledFlag</w:t>
      </w:r>
      <w:proofErr w:type="spellEnd"/>
      <w:r w:rsidR="001D2EAA">
        <w:rPr>
          <w:rFonts w:eastAsia="DengXian" w:cs="Times New Roman"/>
          <w:i/>
          <w:iCs/>
        </w:rPr>
        <w:t>”</w:t>
      </w:r>
      <w:r w:rsidR="008A03E1">
        <w:rPr>
          <w:rFonts w:eastAsia="DengXian" w:cs="Times New Roman"/>
        </w:rPr>
        <w:t xml:space="preserve"> is</w:t>
      </w:r>
      <w:r>
        <w:rPr>
          <w:rFonts w:eastAsia="DengXian" w:cs="Times New Roman"/>
        </w:rPr>
        <w:t xml:space="preserve"> </w:t>
      </w:r>
      <w:r w:rsidRPr="005E11AF">
        <w:rPr>
          <w:rFonts w:eastAsia="DengXian" w:cs="Times New Roman"/>
          <w:i/>
          <w:iCs/>
        </w:rPr>
        <w:t>true</w:t>
      </w:r>
      <w:r>
        <w:rPr>
          <w:rFonts w:eastAsia="DengXian" w:cs="Times New Roman"/>
        </w:rPr>
        <w:t xml:space="preserve">, </w:t>
      </w:r>
      <w:r w:rsidR="001D2EAA">
        <w:rPr>
          <w:rFonts w:eastAsia="DengXian" w:cs="Times New Roman"/>
          <w:i/>
          <w:iCs/>
        </w:rPr>
        <w:t>“</w:t>
      </w:r>
      <w:proofErr w:type="spellStart"/>
      <w:r w:rsidRPr="005E11AF">
        <w:rPr>
          <w:rFonts w:eastAsia="DengXian" w:cs="Times New Roman"/>
          <w:i/>
          <w:iCs/>
        </w:rPr>
        <w:t>blockSizeDepthQualityDependent</w:t>
      </w:r>
      <w:proofErr w:type="spellEnd"/>
      <w:r w:rsidR="001D2EAA">
        <w:rPr>
          <w:rFonts w:eastAsia="DengXian" w:cs="Times New Roman"/>
          <w:i/>
          <w:iCs/>
        </w:rPr>
        <w:t>”</w:t>
      </w:r>
      <w:r w:rsidR="008A03E1">
        <w:rPr>
          <w:rFonts w:eastAsia="DengXian" w:cs="Times New Roman"/>
        </w:rPr>
        <w:t xml:space="preserve"> is</w:t>
      </w:r>
      <w:r>
        <w:rPr>
          <w:rFonts w:eastAsia="DengXian" w:cs="Times New Roman"/>
        </w:rPr>
        <w:t xml:space="preserve"> </w:t>
      </w:r>
      <w:r w:rsidRPr="005E11AF">
        <w:rPr>
          <w:rFonts w:eastAsia="DengXian" w:cs="Times New Roman"/>
          <w:i/>
          <w:iCs/>
        </w:rPr>
        <w:t>[16</w:t>
      </w:r>
      <w:r>
        <w:rPr>
          <w:rFonts w:eastAsia="DengXian" w:cs="Times New Roman"/>
          <w:i/>
          <w:iCs/>
        </w:rPr>
        <w:t xml:space="preserve">, </w:t>
      </w:r>
      <w:r w:rsidRPr="005E11AF">
        <w:rPr>
          <w:rFonts w:eastAsia="DengXian" w:cs="Times New Roman"/>
          <w:i/>
          <w:iCs/>
        </w:rPr>
        <w:t>16]</w:t>
      </w:r>
      <w:r>
        <w:rPr>
          <w:rFonts w:eastAsia="DengXian" w:cs="Times New Roman"/>
        </w:rPr>
        <w:t xml:space="preserve">, </w:t>
      </w:r>
      <w:r w:rsidR="001D2EAA">
        <w:rPr>
          <w:rFonts w:eastAsia="DengXian" w:cs="Times New Roman"/>
          <w:i/>
          <w:iCs/>
        </w:rPr>
        <w:t>“</w:t>
      </w:r>
      <w:proofErr w:type="spellStart"/>
      <w:r w:rsidRPr="005E11AF">
        <w:rPr>
          <w:rFonts w:eastAsia="DengXian" w:cs="Times New Roman"/>
          <w:i/>
          <w:iCs/>
        </w:rPr>
        <w:t>maxAtlases</w:t>
      </w:r>
      <w:proofErr w:type="spellEnd"/>
      <w:r w:rsidR="001D2EAA">
        <w:rPr>
          <w:rFonts w:eastAsia="DengXian" w:cs="Times New Roman"/>
          <w:i/>
          <w:iCs/>
        </w:rPr>
        <w:t>”</w:t>
      </w:r>
      <w:r w:rsidR="008A03E1">
        <w:rPr>
          <w:rFonts w:eastAsia="DengXian" w:cs="Times New Roman"/>
        </w:rPr>
        <w:t xml:space="preserve"> is</w:t>
      </w:r>
      <w:r w:rsidRPr="004F7556">
        <w:rPr>
          <w:rFonts w:eastAsia="DengXian" w:cs="Times New Roman"/>
        </w:rPr>
        <w:t xml:space="preserve"> </w:t>
      </w:r>
      <w:r w:rsidRPr="005E11AF">
        <w:rPr>
          <w:rFonts w:eastAsia="DengXian" w:cs="Times New Roman"/>
          <w:i/>
          <w:iCs/>
        </w:rPr>
        <w:t>1</w:t>
      </w:r>
      <w:r w:rsidR="008A03E1">
        <w:rPr>
          <w:rFonts w:eastAsia="DengXian" w:cs="Times New Roman"/>
        </w:rPr>
        <w:t xml:space="preserve"> and</w:t>
      </w:r>
      <w:r>
        <w:rPr>
          <w:rFonts w:eastAsia="DengXian" w:cs="Times New Roman"/>
        </w:rPr>
        <w:t xml:space="preserve"> suitable </w:t>
      </w:r>
      <w:r w:rsidR="001D2EAA">
        <w:rPr>
          <w:rFonts w:eastAsia="DengXian" w:cs="Times New Roman"/>
          <w:i/>
          <w:iCs/>
        </w:rPr>
        <w:lastRenderedPageBreak/>
        <w:t>“</w:t>
      </w:r>
      <w:proofErr w:type="spellStart"/>
      <w:r w:rsidRPr="005E11AF">
        <w:rPr>
          <w:rFonts w:eastAsia="DengXian" w:cs="Times New Roman"/>
          <w:i/>
          <w:iCs/>
        </w:rPr>
        <w:t>maxLumaPictureSize</w:t>
      </w:r>
      <w:proofErr w:type="spellEnd"/>
      <w:r w:rsidR="001D2EAA">
        <w:rPr>
          <w:rFonts w:eastAsia="DengXian" w:cs="Times New Roman"/>
          <w:i/>
          <w:iCs/>
        </w:rPr>
        <w:t>”</w:t>
      </w:r>
      <w:r w:rsidR="008A03E1">
        <w:rPr>
          <w:rFonts w:eastAsia="DengXian" w:cs="Times New Roman"/>
        </w:rPr>
        <w:t xml:space="preserve"> were chosen</w:t>
      </w:r>
      <w:r>
        <w:rPr>
          <w:rFonts w:eastAsia="DengXian" w:cs="Times New Roman"/>
        </w:rPr>
        <w:t xml:space="preserve"> for different </w:t>
      </w:r>
      <w:r w:rsidR="00F3736E" w:rsidRPr="00F3736E">
        <w:rPr>
          <w:rFonts w:eastAsia="DengXian" w:cs="Times New Roman"/>
        </w:rPr>
        <w:t>source contents</w:t>
      </w:r>
      <w:r w:rsidR="00113C96">
        <w:rPr>
          <w:rFonts w:eastAsia="DengXian" w:cs="Times New Roman"/>
        </w:rPr>
        <w:t xml:space="preserve"> for the purpose of real-time rendering</w:t>
      </w:r>
      <w:r>
        <w:rPr>
          <w:rFonts w:eastAsia="DengXian" w:cs="Times New Roman"/>
        </w:rPr>
        <w:t xml:space="preserve">. </w:t>
      </w:r>
      <w:r w:rsidR="008A03E1">
        <w:rPr>
          <w:rFonts w:eastAsia="DengXian" w:cs="Times New Roman"/>
        </w:rPr>
        <w:t>A</w:t>
      </w:r>
      <w:r w:rsidR="001A5588">
        <w:rPr>
          <w:rFonts w:eastAsia="DengXian" w:cs="Times New Roman"/>
        </w:rPr>
        <w:t xml:space="preserve"> total of 16 compressed</w:t>
      </w:r>
      <w:r>
        <w:rPr>
          <w:rFonts w:eastAsia="DengXian" w:cs="Times New Roman"/>
        </w:rPr>
        <w:t xml:space="preserve"> </w:t>
      </w:r>
      <w:r w:rsidR="00F3736E" w:rsidRPr="00F3736E">
        <w:rPr>
          <w:rFonts w:eastAsia="DengXian" w:cs="Times New Roman"/>
        </w:rPr>
        <w:t>contents</w:t>
      </w:r>
      <w:r w:rsidR="001A5588">
        <w:rPr>
          <w:rFonts w:eastAsia="DengXian" w:cs="Times New Roman"/>
        </w:rPr>
        <w:t xml:space="preserve"> were obtained</w:t>
      </w:r>
      <w:r>
        <w:rPr>
          <w:rFonts w:eastAsia="DengXian" w:cs="Times New Roman" w:hint="eastAsia"/>
        </w:rPr>
        <w:t xml:space="preserve">. </w:t>
      </w:r>
    </w:p>
    <w:p w14:paraId="70DB99A6" w14:textId="19A9588C" w:rsidR="00333532" w:rsidRDefault="00333532" w:rsidP="00333532">
      <w:pPr>
        <w:pStyle w:val="berschrift2"/>
        <w:numPr>
          <w:ilvl w:val="1"/>
          <w:numId w:val="2"/>
        </w:numPr>
        <w:rPr>
          <w:rFonts w:eastAsia="SimSun"/>
          <w:lang w:val="en-CA" w:eastAsia="zh-CN"/>
        </w:rPr>
      </w:pPr>
      <w:r>
        <w:rPr>
          <w:rFonts w:eastAsia="SimSun" w:hint="eastAsia"/>
          <w:lang w:val="en-CA" w:eastAsia="zh-CN"/>
        </w:rPr>
        <w:t>T</w:t>
      </w:r>
      <w:r>
        <w:rPr>
          <w:rFonts w:eastAsia="SimSun"/>
          <w:lang w:val="en-CA" w:eastAsia="zh-CN"/>
        </w:rPr>
        <w:t>est</w:t>
      </w:r>
      <w:r w:rsidR="009943C7">
        <w:rPr>
          <w:rFonts w:eastAsia="SimSun"/>
          <w:lang w:val="en-CA" w:eastAsia="zh-CN"/>
        </w:rPr>
        <w:t xml:space="preserve"> Device</w:t>
      </w:r>
    </w:p>
    <w:p w14:paraId="6CEA3120" w14:textId="3BB94017" w:rsidR="00333532" w:rsidRPr="009943C7" w:rsidRDefault="00333532" w:rsidP="009943C7">
      <w:pPr>
        <w:spacing w:after="120"/>
        <w:jc w:val="both"/>
        <w:rPr>
          <w:rFonts w:eastAsia="DengXian" w:cs="Times New Roman"/>
        </w:rPr>
      </w:pPr>
      <w:r>
        <w:rPr>
          <w:rFonts w:eastAsia="DengXian" w:cs="Times New Roman"/>
        </w:rPr>
        <w:t xml:space="preserve">A professional </w:t>
      </w:r>
      <w:r w:rsidR="009F7252">
        <w:rPr>
          <w:rFonts w:eastAsia="DengXian" w:cs="Times New Roman"/>
        </w:rPr>
        <w:t>2D monitor</w:t>
      </w:r>
      <w:r w:rsidRPr="00333532">
        <w:rPr>
          <w:rFonts w:eastAsia="DengXian" w:cs="Times New Roman"/>
        </w:rPr>
        <w:t xml:space="preserve"> Eizo ColorEdge CG303W</w:t>
      </w:r>
      <w:r>
        <w:rPr>
          <w:rFonts w:eastAsia="DengXian" w:cs="Times New Roman"/>
        </w:rPr>
        <w:t xml:space="preserve"> </w:t>
      </w:r>
      <w:r w:rsidR="009B08DA">
        <w:rPr>
          <w:rFonts w:eastAsia="DengXian" w:cs="Times New Roman"/>
        </w:rPr>
        <w:t>with a size of</w:t>
      </w:r>
      <w:r>
        <w:rPr>
          <w:rFonts w:eastAsia="DengXian" w:cs="Times New Roman"/>
        </w:rPr>
        <w:t xml:space="preserve"> </w:t>
      </w:r>
      <w:r w:rsidR="00050A5B" w:rsidRPr="008252F6">
        <w:rPr>
          <w:rFonts w:eastAsia="DengXian" w:cs="Times New Roman"/>
        </w:rPr>
        <w:t>29.8</w:t>
      </w:r>
      <w:r w:rsidRPr="005A0F32">
        <w:rPr>
          <w:rFonts w:eastAsia="DengXian" w:cs="Times New Roman"/>
        </w:rPr>
        <w:t xml:space="preserve"> inches</w:t>
      </w:r>
      <w:r>
        <w:rPr>
          <w:rFonts w:eastAsia="DengXian" w:cs="Times New Roman"/>
        </w:rPr>
        <w:t xml:space="preserve"> and </w:t>
      </w:r>
      <w:r w:rsidRPr="00333532">
        <w:rPr>
          <w:rFonts w:eastAsia="DengXian" w:cs="Times New Roman"/>
        </w:rPr>
        <w:t>a resolution of 2560</w:t>
      </w:r>
      <w:r w:rsidRPr="00333532">
        <w:rPr>
          <w:rFonts w:eastAsia="DengXian" w:cs="Times New Roman" w:hint="eastAsia"/>
        </w:rPr>
        <w:t>×</w:t>
      </w:r>
      <w:r w:rsidRPr="00333532">
        <w:rPr>
          <w:rFonts w:eastAsia="DengXian" w:cs="Times New Roman"/>
        </w:rPr>
        <w:t>1600</w:t>
      </w:r>
      <w:r>
        <w:rPr>
          <w:rFonts w:eastAsia="DengXian" w:cs="Times New Roman"/>
        </w:rPr>
        <w:t xml:space="preserve"> was employed</w:t>
      </w:r>
      <w:r w:rsidR="009F7252">
        <w:rPr>
          <w:rFonts w:eastAsia="DengXian" w:cs="Times New Roman"/>
        </w:rPr>
        <w:t xml:space="preserve"> to display the immersive video</w:t>
      </w:r>
      <w:r>
        <w:rPr>
          <w:rFonts w:eastAsia="DengXian" w:cs="Times New Roman"/>
        </w:rPr>
        <w:t xml:space="preserve">. </w:t>
      </w:r>
      <w:r w:rsidR="00395214">
        <w:rPr>
          <w:rFonts w:eastAsia="DengXian" w:cs="Times New Roman"/>
        </w:rPr>
        <w:t>The experiment was conducted</w:t>
      </w:r>
      <w:r w:rsidRPr="00333532">
        <w:rPr>
          <w:rFonts w:eastAsia="DengXian" w:cs="Times New Roman"/>
        </w:rPr>
        <w:t xml:space="preserve"> on a </w:t>
      </w:r>
      <w:r w:rsidR="009B08DA">
        <w:rPr>
          <w:rFonts w:eastAsia="DengXian" w:cs="Times New Roman"/>
        </w:rPr>
        <w:t>computer equipped with</w:t>
      </w:r>
      <w:r w:rsidRPr="00333532">
        <w:rPr>
          <w:rFonts w:eastAsia="DengXian" w:cs="Times New Roman"/>
        </w:rPr>
        <w:t xml:space="preserve"> an </w:t>
      </w:r>
      <w:r w:rsidR="00F4198E">
        <w:rPr>
          <w:rFonts w:eastAsia="DengXian" w:cs="Times New Roman" w:hint="eastAsia"/>
          <w:lang w:eastAsia="zh-CN"/>
        </w:rPr>
        <w:t>I</w:t>
      </w:r>
      <w:r w:rsidRPr="00333532">
        <w:rPr>
          <w:rFonts w:eastAsia="DengXian" w:cs="Times New Roman"/>
        </w:rPr>
        <w:t>ntel i9-14900KF CPU, a NVIDA GeForce RTX 4080 GPU and 64GB of memory.</w:t>
      </w:r>
      <w:r w:rsidR="000560D5">
        <w:rPr>
          <w:rFonts w:eastAsia="DengXian" w:cs="Times New Roman"/>
        </w:rPr>
        <w:t xml:space="preserve"> The </w:t>
      </w:r>
      <w:r w:rsidR="00E3621D" w:rsidRPr="00E3621D">
        <w:rPr>
          <w:rFonts w:eastAsia="DengXian" w:cs="Times New Roman"/>
        </w:rPr>
        <w:t>content</w:t>
      </w:r>
      <w:r w:rsidR="000560D5">
        <w:rPr>
          <w:rFonts w:eastAsia="DengXian" w:cs="Times New Roman"/>
        </w:rPr>
        <w:t xml:space="preserve">s were played through </w:t>
      </w:r>
      <w:r w:rsidR="000560D5">
        <w:rPr>
          <w:rFonts w:eastAsia="PMingLiU" w:cs="Times New Roman"/>
          <w:spacing w:val="-5"/>
          <w:szCs w:val="20"/>
          <w:lang w:eastAsia="zh-Hans"/>
        </w:rPr>
        <w:t>a</w:t>
      </w:r>
      <w:r w:rsidR="000560D5" w:rsidRPr="00392569">
        <w:rPr>
          <w:rFonts w:eastAsia="PMingLiU" w:cs="Times New Roman" w:hint="eastAsia"/>
          <w:spacing w:val="-5"/>
          <w:szCs w:val="20"/>
          <w:lang w:eastAsia="zh-Hans"/>
        </w:rPr>
        <w:t xml:space="preserve"> MIV real-time player </w:t>
      </w:r>
      <w:r w:rsidR="000560D5">
        <w:rPr>
          <w:rFonts w:eastAsia="PMingLiU" w:cs="Times New Roman"/>
          <w:spacing w:val="-5"/>
          <w:szCs w:val="20"/>
          <w:lang w:eastAsia="zh-Hans"/>
        </w:rPr>
        <w:t xml:space="preserve">developed for interactive and passive subjective quality </w:t>
      </w:r>
      <w:r w:rsidR="005543C3" w:rsidRPr="005543C3">
        <w:rPr>
          <w:rFonts w:eastAsia="PMingLiU" w:cs="Times New Roman"/>
          <w:spacing w:val="-5"/>
          <w:szCs w:val="20"/>
          <w:lang w:eastAsia="zh-Hans"/>
        </w:rPr>
        <w:t>assessment</w:t>
      </w:r>
      <w:r w:rsidR="000560D5" w:rsidRPr="00392569">
        <w:rPr>
          <w:rFonts w:eastAsia="PMingLiU" w:cs="Times New Roman" w:hint="eastAsia"/>
          <w:spacing w:val="-5"/>
          <w:szCs w:val="20"/>
          <w:lang w:eastAsia="zh-Hans"/>
        </w:rPr>
        <w:t xml:space="preserve">, </w:t>
      </w:r>
      <w:r w:rsidR="000560D5">
        <w:rPr>
          <w:rFonts w:eastAsia="PMingLiU" w:cs="Times New Roman"/>
          <w:spacing w:val="-5"/>
          <w:szCs w:val="20"/>
          <w:lang w:eastAsia="zh-Hans"/>
        </w:rPr>
        <w:t xml:space="preserve">which is </w:t>
      </w:r>
      <w:r w:rsidR="000560D5" w:rsidRPr="00392569">
        <w:rPr>
          <w:rFonts w:eastAsia="PMingLiU" w:cs="Times New Roman" w:hint="eastAsia"/>
          <w:spacing w:val="-5"/>
          <w:szCs w:val="20"/>
          <w:lang w:eastAsia="zh-Hans"/>
        </w:rPr>
        <w:t>capable achieving a real-time rendering frame rate of 30+ fps with GPU</w:t>
      </w:r>
      <w:r w:rsidR="000560D5">
        <w:rPr>
          <w:rFonts w:eastAsia="PMingLiU" w:cs="Times New Roman"/>
          <w:spacing w:val="-5"/>
          <w:szCs w:val="20"/>
          <w:lang w:eastAsia="zh-Hans"/>
        </w:rPr>
        <w:t>.</w:t>
      </w:r>
      <w:r w:rsidR="005A0F32">
        <w:rPr>
          <w:rFonts w:eastAsia="PMingLiU" w:cs="Times New Roman"/>
          <w:spacing w:val="-5"/>
          <w:szCs w:val="20"/>
          <w:lang w:eastAsia="zh-Hans"/>
        </w:rPr>
        <w:t xml:space="preserve"> </w:t>
      </w:r>
    </w:p>
    <w:p w14:paraId="567E35C5" w14:textId="24B0C50F" w:rsidR="00E02C41" w:rsidRPr="00E02C41" w:rsidRDefault="00333532" w:rsidP="00E02C41">
      <w:pPr>
        <w:pStyle w:val="berschrift2"/>
        <w:numPr>
          <w:ilvl w:val="1"/>
          <w:numId w:val="2"/>
        </w:numPr>
        <w:rPr>
          <w:lang w:val="en-CA" w:eastAsia="zh-CN"/>
        </w:rPr>
      </w:pPr>
      <w:r>
        <w:rPr>
          <w:lang w:val="en-CA" w:eastAsia="zh-CN"/>
        </w:rPr>
        <w:t xml:space="preserve">Test </w:t>
      </w:r>
      <w:r w:rsidR="008804F8">
        <w:rPr>
          <w:lang w:val="en-CA" w:eastAsia="zh-CN"/>
        </w:rPr>
        <w:t>Method</w:t>
      </w:r>
    </w:p>
    <w:p w14:paraId="2E96CDD0" w14:textId="628E75ED" w:rsidR="00E02C41" w:rsidRDefault="00E02C41" w:rsidP="00E02C41">
      <w:pPr>
        <w:pStyle w:val="berschrift3"/>
        <w:numPr>
          <w:ilvl w:val="2"/>
          <w:numId w:val="2"/>
        </w:numPr>
        <w:rPr>
          <w:lang w:val="en-CA" w:eastAsia="zh-CN"/>
        </w:rPr>
      </w:pPr>
      <w:r w:rsidRPr="007F3C31">
        <w:rPr>
          <w:rFonts w:hint="eastAsia"/>
          <w:lang w:val="en-CA" w:eastAsia="zh-CN"/>
        </w:rPr>
        <w:t>P</w:t>
      </w:r>
      <w:r w:rsidRPr="007F3C31">
        <w:rPr>
          <w:lang w:val="en-CA" w:eastAsia="zh-CN"/>
        </w:rPr>
        <w:t>assive test method</w:t>
      </w:r>
    </w:p>
    <w:p w14:paraId="0E4EF3EC" w14:textId="511A915B" w:rsidR="00E02C41" w:rsidRPr="00E02C41" w:rsidRDefault="00F974DF" w:rsidP="00E02C41">
      <w:pPr>
        <w:spacing w:after="120"/>
        <w:jc w:val="both"/>
        <w:rPr>
          <w:rFonts w:eastAsia="DengXian" w:cs="Times New Roman"/>
        </w:rPr>
      </w:pPr>
      <w:r>
        <w:rPr>
          <w:rFonts w:eastAsia="DengXian" w:cs="Times New Roman"/>
        </w:rPr>
        <w:t xml:space="preserve">The subjects passively watch the synthesized video in the passive test. </w:t>
      </w:r>
      <w:r w:rsidR="00902017">
        <w:rPr>
          <w:rFonts w:eastAsia="DengXian" w:cs="Times New Roman"/>
        </w:rPr>
        <w:t xml:space="preserve">It is just like a normal subjective test on 2D video quality, </w:t>
      </w:r>
      <w:r w:rsidR="00050A5B">
        <w:rPr>
          <w:rFonts w:eastAsia="DengXian" w:cs="Times New Roman"/>
        </w:rPr>
        <w:t xml:space="preserve">in </w:t>
      </w:r>
      <w:r w:rsidR="00902017">
        <w:rPr>
          <w:rFonts w:eastAsia="DengXian" w:cs="Times New Roman"/>
        </w:rPr>
        <w:t xml:space="preserve">which </w:t>
      </w:r>
      <w:r w:rsidR="00050A5B">
        <w:rPr>
          <w:rFonts w:eastAsia="DengXian" w:cs="Times New Roman"/>
        </w:rPr>
        <w:t xml:space="preserve">the same subjective quality assessment method as that of the verification test of MIV is used </w:t>
      </w:r>
      <w:r w:rsidR="000B2D5E">
        <w:rPr>
          <w:rFonts w:eastAsia="DengXian" w:cs="Times New Roman"/>
          <w:highlight w:val="yellow"/>
        </w:rPr>
        <w:fldChar w:fldCharType="begin"/>
      </w:r>
      <w:r w:rsidR="000B2D5E">
        <w:rPr>
          <w:rFonts w:eastAsia="DengXian" w:cs="Times New Roman"/>
        </w:rPr>
        <w:instrText xml:space="preserve"> REF _Ref180354773 \r \h </w:instrText>
      </w:r>
      <w:r w:rsidR="000B2D5E">
        <w:rPr>
          <w:rFonts w:eastAsia="DengXian" w:cs="Times New Roman"/>
          <w:highlight w:val="yellow"/>
        </w:rPr>
      </w:r>
      <w:r w:rsidR="000B2D5E">
        <w:rPr>
          <w:rFonts w:eastAsia="DengXian" w:cs="Times New Roman"/>
          <w:highlight w:val="yellow"/>
        </w:rPr>
        <w:fldChar w:fldCharType="separate"/>
      </w:r>
      <w:r w:rsidR="00DA20E9">
        <w:rPr>
          <w:rFonts w:eastAsia="DengXian" w:cs="Times New Roman"/>
        </w:rPr>
        <w:t>[2]</w:t>
      </w:r>
      <w:r w:rsidR="000B2D5E">
        <w:rPr>
          <w:rFonts w:eastAsia="DengXian" w:cs="Times New Roman"/>
          <w:highlight w:val="yellow"/>
        </w:rPr>
        <w:fldChar w:fldCharType="end"/>
      </w:r>
      <w:r w:rsidR="00902017">
        <w:rPr>
          <w:rFonts w:eastAsia="DengXian" w:cs="Times New Roman"/>
        </w:rPr>
        <w:t xml:space="preserve">. </w:t>
      </w:r>
      <w:r w:rsidR="00664C26">
        <w:rPr>
          <w:rFonts w:eastAsia="DengXian" w:cs="Times New Roman"/>
        </w:rPr>
        <w:t>Synthesized</w:t>
      </w:r>
      <w:r w:rsidR="00E02C41" w:rsidRPr="00E02C41">
        <w:rPr>
          <w:rFonts w:eastAsia="DengXian" w:cs="Times New Roman"/>
        </w:rPr>
        <w:t xml:space="preserve"> </w:t>
      </w:r>
      <w:r w:rsidR="00664C26">
        <w:rPr>
          <w:rFonts w:eastAsia="DengXian" w:cs="Times New Roman"/>
        </w:rPr>
        <w:t>videos of predefined</w:t>
      </w:r>
      <w:r w:rsidR="00664C26" w:rsidRPr="00E02C41">
        <w:rPr>
          <w:rFonts w:eastAsia="DengXian" w:cs="Times New Roman"/>
        </w:rPr>
        <w:t xml:space="preserve"> </w:t>
      </w:r>
      <w:bookmarkStart w:id="0" w:name="_Hlk180398269"/>
      <w:r w:rsidR="00664C26">
        <w:rPr>
          <w:rFonts w:eastAsia="DengXian" w:cs="Times New Roman"/>
        </w:rPr>
        <w:t>pose traces</w:t>
      </w:r>
      <w:bookmarkEnd w:id="0"/>
      <w:r w:rsidR="002D763D">
        <w:rPr>
          <w:rFonts w:eastAsia="DengXian" w:cs="Times New Roman"/>
        </w:rPr>
        <w:t xml:space="preserve"> </w:t>
      </w:r>
      <w:r w:rsidR="00664C26">
        <w:rPr>
          <w:rFonts w:eastAsia="DengXian" w:cs="Times New Roman"/>
        </w:rPr>
        <w:t>were</w:t>
      </w:r>
      <w:r w:rsidR="002D763D">
        <w:rPr>
          <w:rFonts w:eastAsia="DengXian" w:cs="Times New Roman"/>
        </w:rPr>
        <w:t xml:space="preserve"> </w:t>
      </w:r>
      <w:r w:rsidR="00664C26">
        <w:rPr>
          <w:rFonts w:eastAsia="DengXian" w:cs="Times New Roman"/>
        </w:rPr>
        <w:t>generated before the test</w:t>
      </w:r>
      <w:r>
        <w:rPr>
          <w:rFonts w:eastAsia="DengXian" w:cs="Times New Roman"/>
        </w:rPr>
        <w:t>, so that each subject watch the same video for each test point</w:t>
      </w:r>
      <w:r w:rsidR="00E02C41" w:rsidRPr="00E02C41">
        <w:rPr>
          <w:rFonts w:eastAsia="DengXian" w:cs="Times New Roman"/>
        </w:rPr>
        <w:t>.</w:t>
      </w:r>
      <w:r w:rsidR="003B20FA">
        <w:rPr>
          <w:rFonts w:eastAsia="DengXian" w:cs="Times New Roman"/>
        </w:rPr>
        <w:t xml:space="preserve"> </w:t>
      </w:r>
      <w:r w:rsidR="003B20FA" w:rsidRPr="005A0F32">
        <w:rPr>
          <w:rFonts w:eastAsia="DengXian" w:cs="Times New Roman"/>
        </w:rPr>
        <w:t xml:space="preserve">The pose traces used in this experiment are </w:t>
      </w:r>
      <w:r w:rsidR="00664C26" w:rsidRPr="005A0F32">
        <w:rPr>
          <w:rFonts w:eastAsia="DengXian" w:cs="Times New Roman"/>
        </w:rPr>
        <w:t xml:space="preserve">predefined in </w:t>
      </w:r>
      <w:r w:rsidR="003B20FA" w:rsidRPr="005A0F32">
        <w:rPr>
          <w:rFonts w:eastAsia="DengXian" w:cs="Times New Roman"/>
        </w:rPr>
        <w:t>the common test conditions of MIV</w:t>
      </w:r>
      <w:r w:rsidR="00412596" w:rsidRPr="005A0F32">
        <w:rPr>
          <w:rFonts w:eastAsia="DengXian" w:cs="Times New Roman"/>
        </w:rPr>
        <w:t xml:space="preserve"> </w:t>
      </w:r>
      <w:r w:rsidR="00412596" w:rsidRPr="005A0F32">
        <w:rPr>
          <w:rFonts w:eastAsia="DengXian" w:cs="Times New Roman"/>
        </w:rPr>
        <w:fldChar w:fldCharType="begin"/>
      </w:r>
      <w:r w:rsidR="00412596" w:rsidRPr="005A0F32">
        <w:rPr>
          <w:rFonts w:eastAsia="DengXian" w:cs="Times New Roman"/>
        </w:rPr>
        <w:instrText xml:space="preserve"> REF _Ref163996310 \r \h </w:instrText>
      </w:r>
      <w:r w:rsidR="002D763D" w:rsidRPr="005A0F32">
        <w:rPr>
          <w:rFonts w:eastAsia="DengXian" w:cs="Times New Roman"/>
        </w:rPr>
        <w:instrText xml:space="preserve"> \* MERGEFORMAT </w:instrText>
      </w:r>
      <w:r w:rsidR="00412596" w:rsidRPr="005A0F32">
        <w:rPr>
          <w:rFonts w:eastAsia="DengXian" w:cs="Times New Roman"/>
        </w:rPr>
      </w:r>
      <w:r w:rsidR="00412596" w:rsidRPr="005A0F32">
        <w:rPr>
          <w:rFonts w:eastAsia="DengXian" w:cs="Times New Roman"/>
        </w:rPr>
        <w:fldChar w:fldCharType="separate"/>
      </w:r>
      <w:r w:rsidR="00DA20E9">
        <w:rPr>
          <w:rFonts w:eastAsia="DengXian" w:cs="Times New Roman"/>
        </w:rPr>
        <w:t>[1]</w:t>
      </w:r>
      <w:r w:rsidR="00412596" w:rsidRPr="005A0F32">
        <w:rPr>
          <w:rFonts w:eastAsia="DengXian" w:cs="Times New Roman"/>
        </w:rPr>
        <w:fldChar w:fldCharType="end"/>
      </w:r>
      <w:r w:rsidR="003B20FA" w:rsidRPr="005A0F32">
        <w:rPr>
          <w:rFonts w:eastAsia="DengXian" w:cs="Times New Roman"/>
        </w:rPr>
        <w:t>.</w:t>
      </w:r>
      <w:r w:rsidR="00664C26">
        <w:rPr>
          <w:rFonts w:eastAsia="DengXian" w:cs="Times New Roman"/>
        </w:rPr>
        <w:t xml:space="preserve"> </w:t>
      </w:r>
    </w:p>
    <w:p w14:paraId="1A63EB56" w14:textId="290240D7" w:rsidR="007F3C31" w:rsidRDefault="007F3C31" w:rsidP="007F3C31">
      <w:pPr>
        <w:pStyle w:val="berschrift3"/>
        <w:numPr>
          <w:ilvl w:val="2"/>
          <w:numId w:val="2"/>
        </w:numPr>
        <w:rPr>
          <w:lang w:val="en-CA" w:eastAsia="zh-CN"/>
        </w:rPr>
      </w:pPr>
      <w:r>
        <w:rPr>
          <w:lang w:val="en-CA" w:eastAsia="zh-CN"/>
        </w:rPr>
        <w:t>Interactive test method</w:t>
      </w:r>
    </w:p>
    <w:p w14:paraId="5AEA891F" w14:textId="25034F8C" w:rsidR="00F974DF" w:rsidRPr="00F3736E" w:rsidRDefault="00F974DF" w:rsidP="00305997">
      <w:pPr>
        <w:spacing w:afterLines="50" w:after="120"/>
        <w:jc w:val="both"/>
        <w:rPr>
          <w:rFonts w:eastAsia="SimSun"/>
          <w:strike/>
          <w:lang w:eastAsia="zh-CN"/>
        </w:rPr>
      </w:pPr>
      <w:r>
        <w:rPr>
          <w:rFonts w:eastAsia="SimSun" w:hint="eastAsia"/>
          <w:lang w:val="en-CA" w:eastAsia="zh-CN"/>
        </w:rPr>
        <w:t>T</w:t>
      </w:r>
      <w:r>
        <w:rPr>
          <w:rFonts w:eastAsia="SimSun"/>
          <w:lang w:val="en-CA" w:eastAsia="zh-CN"/>
        </w:rPr>
        <w:t>he subjects interactively control the pose trace</w:t>
      </w:r>
      <w:r w:rsidR="00902017">
        <w:rPr>
          <w:rFonts w:eastAsia="SimSun"/>
          <w:lang w:val="en-CA" w:eastAsia="zh-CN"/>
        </w:rPr>
        <w:t xml:space="preserve">, </w:t>
      </w:r>
      <w:proofErr w:type="spellStart"/>
      <w:r w:rsidR="00902017">
        <w:rPr>
          <w:rFonts w:eastAsia="SimSun"/>
          <w:lang w:val="en-CA" w:eastAsia="zh-CN"/>
        </w:rPr>
        <w:t>i</w:t>
      </w:r>
      <w:proofErr w:type="spellEnd"/>
      <w:r w:rsidR="00902017">
        <w:rPr>
          <w:rFonts w:eastAsia="SimSun"/>
          <w:lang w:val="en-CA" w:eastAsia="zh-CN"/>
        </w:rPr>
        <w:t>. e. the position and orientation,</w:t>
      </w:r>
      <w:r>
        <w:rPr>
          <w:rFonts w:eastAsia="SimSun"/>
          <w:lang w:val="en-CA" w:eastAsia="zh-CN"/>
        </w:rPr>
        <w:t xml:space="preserve"> of </w:t>
      </w:r>
      <w:r w:rsidR="00902017">
        <w:rPr>
          <w:rFonts w:eastAsia="SimSun"/>
          <w:lang w:val="en-CA" w:eastAsia="zh-CN"/>
        </w:rPr>
        <w:t xml:space="preserve">video </w:t>
      </w:r>
      <w:r>
        <w:rPr>
          <w:rFonts w:eastAsia="SimSun"/>
          <w:lang w:val="en-CA" w:eastAsia="zh-CN"/>
        </w:rPr>
        <w:t>watch</w:t>
      </w:r>
      <w:r w:rsidR="00902017">
        <w:rPr>
          <w:rFonts w:eastAsia="SimSun"/>
          <w:lang w:val="en-CA" w:eastAsia="zh-CN"/>
        </w:rPr>
        <w:t>ing</w:t>
      </w:r>
      <w:r>
        <w:rPr>
          <w:rFonts w:eastAsia="SimSun"/>
          <w:lang w:val="en-CA" w:eastAsia="zh-CN"/>
        </w:rPr>
        <w:t xml:space="preserve"> </w:t>
      </w:r>
      <w:r w:rsidR="00902017">
        <w:rPr>
          <w:rFonts w:eastAsia="SimSun"/>
          <w:lang w:val="en-CA" w:eastAsia="zh-CN"/>
        </w:rPr>
        <w:t xml:space="preserve">by using a keyboard </w:t>
      </w:r>
      <w:r>
        <w:rPr>
          <w:rFonts w:eastAsia="SimSun"/>
          <w:lang w:val="en-CA" w:eastAsia="zh-CN"/>
        </w:rPr>
        <w:t>in the interactive test.</w:t>
      </w:r>
      <w:r w:rsidR="00902017">
        <w:rPr>
          <w:rFonts w:eastAsia="SimSun"/>
          <w:lang w:val="en-CA" w:eastAsia="zh-CN"/>
        </w:rPr>
        <w:t xml:space="preserve"> The viewport shown to the subject is synthesized in real time according to the controlled pose trace.</w:t>
      </w:r>
      <w:r>
        <w:rPr>
          <w:rFonts w:eastAsia="SimSun"/>
          <w:lang w:val="en-CA" w:eastAsia="zh-CN"/>
        </w:rPr>
        <w:t xml:space="preserve"> </w:t>
      </w:r>
      <w:r w:rsidR="00902017">
        <w:rPr>
          <w:rFonts w:eastAsia="SimSun"/>
          <w:lang w:eastAsia="zh-CN"/>
        </w:rPr>
        <w:t>The controlled pose trace was always restricted in viewing space defined in advance per content</w:t>
      </w:r>
      <w:r>
        <w:rPr>
          <w:rFonts w:eastAsia="SimSun"/>
          <w:lang w:eastAsia="zh-CN"/>
        </w:rPr>
        <w:t xml:space="preserve"> to avoid significant quality degradation</w:t>
      </w:r>
      <w:r w:rsidR="00902017">
        <w:rPr>
          <w:rFonts w:eastAsia="SimSun"/>
          <w:lang w:eastAsia="zh-CN"/>
        </w:rPr>
        <w:t xml:space="preserve"> of synthesized viewport.</w:t>
      </w:r>
      <w:r w:rsidR="00966727">
        <w:rPr>
          <w:rFonts w:eastAsia="SimSun"/>
          <w:lang w:eastAsia="zh-CN"/>
        </w:rPr>
        <w:t xml:space="preserve"> </w:t>
      </w:r>
      <w:r w:rsidR="00AB5283">
        <w:rPr>
          <w:rFonts w:eastAsia="DengXian" w:cs="Times New Roman"/>
        </w:rPr>
        <w:t xml:space="preserve">When the position and </w:t>
      </w:r>
      <w:r w:rsidR="00902017">
        <w:rPr>
          <w:rFonts w:eastAsia="DengXian" w:cs="Times New Roman"/>
        </w:rPr>
        <w:t>orientation</w:t>
      </w:r>
      <w:r w:rsidR="00AB5283">
        <w:rPr>
          <w:rFonts w:eastAsia="DengXian" w:cs="Times New Roman"/>
        </w:rPr>
        <w:t xml:space="preserve"> of a desired viewport is moved across</w:t>
      </w:r>
      <w:r w:rsidR="00AB5283" w:rsidRPr="004C2F12">
        <w:rPr>
          <w:rFonts w:eastAsia="DengXian" w:cs="Times New Roman"/>
        </w:rPr>
        <w:t xml:space="preserve"> the boundary of viewing space</w:t>
      </w:r>
      <w:r w:rsidR="00AB5283" w:rsidRPr="00484B4C">
        <w:rPr>
          <w:rFonts w:eastAsia="DengXian" w:cs="Times New Roman"/>
        </w:rPr>
        <w:t xml:space="preserve">, the </w:t>
      </w:r>
      <w:r w:rsidR="00AB5283">
        <w:rPr>
          <w:rFonts w:eastAsia="DengXian" w:cs="Times New Roman"/>
        </w:rPr>
        <w:t>pose</w:t>
      </w:r>
      <w:r w:rsidR="00AB5283" w:rsidRPr="00484B4C">
        <w:rPr>
          <w:rFonts w:eastAsia="DengXian" w:cs="Times New Roman"/>
        </w:rPr>
        <w:t xml:space="preserve"> </w:t>
      </w:r>
      <w:r w:rsidR="00AB5283">
        <w:rPr>
          <w:rFonts w:eastAsia="DengXian" w:cs="Times New Roman"/>
        </w:rPr>
        <w:t>will be frozen</w:t>
      </w:r>
      <w:r w:rsidR="00AB5283" w:rsidRPr="00484B4C">
        <w:rPr>
          <w:rFonts w:eastAsia="DengXian" w:cs="Times New Roman"/>
        </w:rPr>
        <w:t xml:space="preserve"> and a</w:t>
      </w:r>
      <w:r w:rsidR="00AB5283">
        <w:rPr>
          <w:rFonts w:eastAsia="DengXian" w:cs="Times New Roman"/>
        </w:rPr>
        <w:t xml:space="preserve">n </w:t>
      </w:r>
      <w:r w:rsidR="00AB5283" w:rsidRPr="00484B4C">
        <w:rPr>
          <w:rFonts w:eastAsia="DengXian" w:cs="Times New Roman"/>
        </w:rPr>
        <w:t xml:space="preserve">alarm </w:t>
      </w:r>
      <w:r w:rsidR="00AB5283">
        <w:rPr>
          <w:rFonts w:eastAsia="DengXian" w:cs="Times New Roman"/>
        </w:rPr>
        <w:t>sound will be trigged</w:t>
      </w:r>
      <w:r w:rsidR="00AB5283" w:rsidRPr="00484B4C">
        <w:rPr>
          <w:rFonts w:eastAsia="DengXian" w:cs="Times New Roman"/>
        </w:rPr>
        <w:t xml:space="preserve"> </w:t>
      </w:r>
      <w:r w:rsidR="00AB5283">
        <w:rPr>
          <w:rFonts w:eastAsia="DengXian" w:cs="Times New Roman"/>
        </w:rPr>
        <w:t>in the meantime</w:t>
      </w:r>
      <w:r w:rsidR="00AB5283" w:rsidRPr="00484B4C">
        <w:rPr>
          <w:rFonts w:eastAsia="DengXian" w:cs="Times New Roman"/>
        </w:rPr>
        <w:t>.</w:t>
      </w:r>
      <w:r w:rsidR="00AB5283">
        <w:rPr>
          <w:rFonts w:eastAsia="DengXian" w:cs="Times New Roman"/>
        </w:rPr>
        <w:t xml:space="preserve"> </w:t>
      </w:r>
      <w:r w:rsidR="00902017">
        <w:rPr>
          <w:rFonts w:eastAsia="SimSun"/>
          <w:lang w:eastAsia="zh-CN"/>
        </w:rPr>
        <w:t>O</w:t>
      </w:r>
      <w:r w:rsidR="00902017">
        <w:rPr>
          <w:rFonts w:eastAsia="SimSun"/>
          <w:lang w:val="en-CA" w:eastAsia="zh-CN"/>
        </w:rPr>
        <w:t>ne</w:t>
      </w:r>
      <w:r w:rsidR="00902017" w:rsidRPr="00305997">
        <w:rPr>
          <w:rFonts w:eastAsia="SimSun"/>
          <w:lang w:val="en-CA" w:eastAsia="zh-CN"/>
        </w:rPr>
        <w:t xml:space="preserve"> viewing space illustration video </w:t>
      </w:r>
      <w:r w:rsidR="00902017">
        <w:rPr>
          <w:rFonts w:eastAsia="SimSun"/>
          <w:lang w:val="en-CA" w:eastAsia="zh-CN"/>
        </w:rPr>
        <w:t>would be</w:t>
      </w:r>
      <w:r w:rsidR="00902017" w:rsidRPr="00305997">
        <w:rPr>
          <w:rFonts w:eastAsia="SimSun"/>
          <w:lang w:val="en-CA" w:eastAsia="zh-CN"/>
        </w:rPr>
        <w:t xml:space="preserve"> shown </w:t>
      </w:r>
      <w:r w:rsidR="00902017">
        <w:rPr>
          <w:rFonts w:eastAsia="SimSun"/>
          <w:lang w:val="en-CA" w:eastAsia="zh-CN"/>
        </w:rPr>
        <w:t>to</w:t>
      </w:r>
      <w:r w:rsidR="00902017" w:rsidRPr="00305997">
        <w:rPr>
          <w:rFonts w:eastAsia="SimSun"/>
          <w:lang w:val="en-CA" w:eastAsia="zh-CN"/>
        </w:rPr>
        <w:t xml:space="preserve"> </w:t>
      </w:r>
      <w:r w:rsidR="00902017">
        <w:rPr>
          <w:rFonts w:eastAsia="SimSun"/>
          <w:lang w:val="en-CA" w:eastAsia="zh-CN"/>
        </w:rPr>
        <w:t>the subjects</w:t>
      </w:r>
      <w:r w:rsidR="00902017" w:rsidRPr="00305997">
        <w:rPr>
          <w:rFonts w:eastAsia="SimSun"/>
          <w:lang w:val="en-CA" w:eastAsia="zh-CN"/>
        </w:rPr>
        <w:t xml:space="preserve"> </w:t>
      </w:r>
      <w:r w:rsidR="00902017">
        <w:rPr>
          <w:rFonts w:eastAsia="SimSun"/>
          <w:lang w:val="en-CA" w:eastAsia="zh-CN"/>
        </w:rPr>
        <w:t>before the interactive test t</w:t>
      </w:r>
      <w:r w:rsidR="00AB5283">
        <w:rPr>
          <w:rFonts w:eastAsia="SimSun"/>
          <w:lang w:val="en-CA" w:eastAsia="zh-CN"/>
        </w:rPr>
        <w:t>o provide a rough idea about the</w:t>
      </w:r>
      <w:r w:rsidR="00AB5283" w:rsidRPr="00305997">
        <w:rPr>
          <w:rFonts w:eastAsia="SimSun"/>
          <w:lang w:val="en-CA" w:eastAsia="zh-CN"/>
        </w:rPr>
        <w:t xml:space="preserve"> viewing space </w:t>
      </w:r>
      <w:r w:rsidR="00AB5283">
        <w:rPr>
          <w:rFonts w:eastAsia="SimSun"/>
          <w:lang w:val="en-CA" w:eastAsia="zh-CN"/>
        </w:rPr>
        <w:t xml:space="preserve">of </w:t>
      </w:r>
      <w:r w:rsidR="00902017">
        <w:rPr>
          <w:rFonts w:eastAsia="SimSun"/>
          <w:lang w:val="en-CA" w:eastAsia="zh-CN"/>
        </w:rPr>
        <w:t>the tested</w:t>
      </w:r>
      <w:r w:rsidR="00AB5283">
        <w:rPr>
          <w:rFonts w:eastAsia="SimSun"/>
          <w:lang w:val="en-CA" w:eastAsia="zh-CN"/>
        </w:rPr>
        <w:t xml:space="preserve"> scene</w:t>
      </w:r>
      <w:r w:rsidR="00AB5283" w:rsidRPr="00305997">
        <w:rPr>
          <w:rFonts w:eastAsia="SimSun"/>
          <w:lang w:val="en-CA" w:eastAsia="zh-CN"/>
        </w:rPr>
        <w:t>.</w:t>
      </w:r>
    </w:p>
    <w:p w14:paraId="627C9720" w14:textId="102F1D13" w:rsidR="007F3C31" w:rsidRDefault="008804F8" w:rsidP="007F3C31">
      <w:pPr>
        <w:pStyle w:val="berschrift3"/>
        <w:numPr>
          <w:ilvl w:val="2"/>
          <w:numId w:val="2"/>
        </w:numPr>
        <w:rPr>
          <w:lang w:val="en-CA" w:eastAsia="zh-CN"/>
        </w:rPr>
      </w:pPr>
      <w:r>
        <w:rPr>
          <w:lang w:val="en-CA" w:eastAsia="zh-CN"/>
        </w:rPr>
        <w:t>Test protocol and p</w:t>
      </w:r>
      <w:r w:rsidR="007F3C31" w:rsidRPr="007F3C31">
        <w:rPr>
          <w:lang w:val="en-CA" w:eastAsia="zh-CN"/>
        </w:rPr>
        <w:t>rocedure</w:t>
      </w:r>
    </w:p>
    <w:p w14:paraId="6449E48E" w14:textId="54AE8FF8" w:rsidR="0056403F" w:rsidRDefault="008804F8" w:rsidP="0056403F">
      <w:pPr>
        <w:rPr>
          <w:rFonts w:eastAsia="DengXian" w:cs="Times New Roman"/>
        </w:rPr>
      </w:pPr>
      <w:r>
        <w:rPr>
          <w:rFonts w:eastAsia="DengXian" w:cs="Times New Roman"/>
        </w:rPr>
        <w:t xml:space="preserve">The </w:t>
      </w:r>
      <w:r w:rsidRPr="008804F8">
        <w:rPr>
          <w:rFonts w:eastAsia="DengXian" w:cs="Times New Roman"/>
        </w:rPr>
        <w:t>Absolute Category Rating with Hidden Reference (ACR-HR)</w:t>
      </w:r>
      <w:r>
        <w:rPr>
          <w:rFonts w:eastAsia="DengXian" w:cs="Times New Roman"/>
        </w:rPr>
        <w:t xml:space="preserve"> method with </w:t>
      </w:r>
      <w:r>
        <w:rPr>
          <w:rFonts w:cs="Times New Roman"/>
        </w:rPr>
        <w:t xml:space="preserve">a 5-grade </w:t>
      </w:r>
      <w:r w:rsidR="00186578">
        <w:rPr>
          <w:rFonts w:ascii="SimSun" w:eastAsia="SimSun" w:hAnsi="SimSun" w:cs="Times New Roman" w:hint="eastAsia"/>
          <w:lang w:eastAsia="zh-CN"/>
        </w:rPr>
        <w:t>q</w:t>
      </w:r>
      <w:r w:rsidR="00186578" w:rsidRPr="00186578">
        <w:rPr>
          <w:rFonts w:cs="Times New Roman"/>
        </w:rPr>
        <w:t>uality</w:t>
      </w:r>
      <w:r>
        <w:rPr>
          <w:rFonts w:cs="Times New Roman"/>
        </w:rPr>
        <w:t xml:space="preserve"> scale</w:t>
      </w:r>
      <w:r>
        <w:rPr>
          <w:rFonts w:eastAsia="DengXian" w:cs="Times New Roman"/>
        </w:rPr>
        <w:t xml:space="preserve"> was applied for the subjective </w:t>
      </w:r>
      <w:r w:rsidR="005543C3" w:rsidRPr="005543C3">
        <w:rPr>
          <w:rFonts w:eastAsia="DengXian" w:cs="Times New Roman"/>
        </w:rPr>
        <w:t>assessment</w:t>
      </w:r>
      <w:r w:rsidR="004D200C">
        <w:rPr>
          <w:rFonts w:eastAsia="DengXian" w:cs="Times New Roman"/>
        </w:rPr>
        <w:t xml:space="preserve"> </w:t>
      </w:r>
      <w:r w:rsidR="008E7172">
        <w:rPr>
          <w:rFonts w:eastAsia="DengXian" w:cs="Times New Roman"/>
        </w:rPr>
        <w:fldChar w:fldCharType="begin"/>
      </w:r>
      <w:r w:rsidR="008E7172">
        <w:rPr>
          <w:rFonts w:eastAsia="DengXian" w:cs="Times New Roman"/>
        </w:rPr>
        <w:instrText xml:space="preserve"> REF _Ref180400117 \r \h </w:instrText>
      </w:r>
      <w:r w:rsidR="008E7172">
        <w:rPr>
          <w:rFonts w:eastAsia="DengXian" w:cs="Times New Roman"/>
        </w:rPr>
      </w:r>
      <w:r w:rsidR="008E7172">
        <w:rPr>
          <w:rFonts w:eastAsia="DengXian" w:cs="Times New Roman"/>
        </w:rPr>
        <w:fldChar w:fldCharType="separate"/>
      </w:r>
      <w:r w:rsidR="008E7172">
        <w:rPr>
          <w:rFonts w:eastAsia="DengXian" w:cs="Times New Roman"/>
        </w:rPr>
        <w:t>[3]</w:t>
      </w:r>
      <w:r w:rsidR="008E7172">
        <w:rPr>
          <w:rFonts w:eastAsia="DengXian" w:cs="Times New Roman"/>
        </w:rPr>
        <w:fldChar w:fldCharType="end"/>
      </w:r>
      <w:r>
        <w:rPr>
          <w:rFonts w:eastAsia="DengXian" w:cs="Times New Roman"/>
        </w:rPr>
        <w:t>:</w:t>
      </w:r>
    </w:p>
    <w:p w14:paraId="4819727A" w14:textId="21B6075A" w:rsidR="00A273DD" w:rsidRPr="00C36129" w:rsidRDefault="00D80380" w:rsidP="00A049CC">
      <w:pPr>
        <w:pStyle w:val="Listenabsatz"/>
        <w:numPr>
          <w:ilvl w:val="0"/>
          <w:numId w:val="5"/>
        </w:numPr>
        <w:spacing w:afterLines="50" w:after="120"/>
        <w:rPr>
          <w:rStyle w:val="fontstyle01"/>
          <w:rFonts w:cs="Times New Roman"/>
        </w:rPr>
      </w:pPr>
      <w:r w:rsidRPr="001D2EAA">
        <w:rPr>
          <w:rStyle w:val="fontstyle01"/>
          <w:rFonts w:ascii="Times New Roman" w:eastAsia="DengXian" w:hAnsi="Times New Roman" w:cs="Times New Roman"/>
        </w:rPr>
        <w:t>─</w:t>
      </w:r>
      <w:r w:rsidR="00A273DD" w:rsidRPr="00C36129">
        <w:rPr>
          <w:rStyle w:val="fontstyle01"/>
          <w:rFonts w:cs="Times New Roman"/>
        </w:rPr>
        <w:t xml:space="preserve"> </w:t>
      </w:r>
      <w:r w:rsidR="00186578">
        <w:rPr>
          <w:rStyle w:val="fontstyle01"/>
          <w:rFonts w:ascii="SimSun" w:eastAsia="SimSun" w:hAnsi="SimSun" w:cs="Times New Roman" w:hint="eastAsia"/>
          <w:lang w:eastAsia="zh-CN"/>
        </w:rPr>
        <w:t>excellent</w:t>
      </w:r>
    </w:p>
    <w:p w14:paraId="7340CF39" w14:textId="77777777" w:rsidR="00A049CC" w:rsidRPr="00A049CC" w:rsidRDefault="00A273DD" w:rsidP="00A049CC">
      <w:pPr>
        <w:pStyle w:val="Listenabsatz"/>
        <w:numPr>
          <w:ilvl w:val="0"/>
          <w:numId w:val="6"/>
        </w:numPr>
        <w:spacing w:afterLines="50" w:after="120"/>
        <w:rPr>
          <w:rStyle w:val="fontstyle01"/>
          <w:rFonts w:ascii="Times New Roman" w:hAnsi="Times New Roman" w:cs="Times New Roman"/>
          <w:color w:val="auto"/>
        </w:rPr>
      </w:pPr>
      <w:r w:rsidRPr="001D2EAA">
        <w:rPr>
          <w:rStyle w:val="fontstyle01"/>
          <w:rFonts w:ascii="Times New Roman" w:eastAsia="DengXian" w:hAnsi="Times New Roman" w:cs="Times New Roman"/>
        </w:rPr>
        <w:t>─</w:t>
      </w:r>
      <w:r w:rsidRPr="001D2EAA">
        <w:rPr>
          <w:rStyle w:val="fontstyle01"/>
          <w:rFonts w:eastAsia="DengXian" w:cs="Times New Roman"/>
        </w:rPr>
        <w:t xml:space="preserve"> </w:t>
      </w:r>
      <w:r w:rsidR="00186578" w:rsidRPr="001D2EAA">
        <w:rPr>
          <w:rStyle w:val="fontstyle01"/>
          <w:rFonts w:ascii="SimSun" w:eastAsia="SimSun" w:hAnsi="SimSun" w:cs="Times New Roman" w:hint="eastAsia"/>
          <w:lang w:eastAsia="zh-CN"/>
        </w:rPr>
        <w:t>good</w:t>
      </w:r>
    </w:p>
    <w:p w14:paraId="07DE780B" w14:textId="77777777" w:rsidR="00A049CC" w:rsidRPr="00A049CC" w:rsidRDefault="00A273DD" w:rsidP="00A049CC">
      <w:pPr>
        <w:pStyle w:val="Listenabsatz"/>
        <w:numPr>
          <w:ilvl w:val="0"/>
          <w:numId w:val="7"/>
        </w:numPr>
        <w:spacing w:afterLines="50" w:after="120"/>
        <w:rPr>
          <w:rStyle w:val="fontstyle01"/>
          <w:rFonts w:ascii="Times New Roman" w:hAnsi="Times New Roman" w:cs="Times New Roman"/>
          <w:color w:val="auto"/>
        </w:rPr>
      </w:pPr>
      <w:r w:rsidRPr="001D2EAA">
        <w:rPr>
          <w:rStyle w:val="fontstyle01"/>
          <w:rFonts w:ascii="Times New Roman" w:eastAsia="DengXian" w:hAnsi="Times New Roman" w:cs="Times New Roman"/>
        </w:rPr>
        <w:t>─</w:t>
      </w:r>
      <w:r w:rsidRPr="001D2EAA">
        <w:rPr>
          <w:rStyle w:val="fontstyle01"/>
          <w:rFonts w:eastAsia="DengXian" w:cs="Times New Roman"/>
        </w:rPr>
        <w:t xml:space="preserve"> </w:t>
      </w:r>
      <w:r w:rsidR="00186578" w:rsidRPr="001D2EAA">
        <w:rPr>
          <w:rStyle w:val="fontstyle01"/>
          <w:rFonts w:ascii="SimSun" w:eastAsia="SimSun" w:hAnsi="SimSun" w:cs="Times New Roman" w:hint="eastAsia"/>
          <w:lang w:eastAsia="zh-CN"/>
        </w:rPr>
        <w:t>fair</w:t>
      </w:r>
    </w:p>
    <w:p w14:paraId="7E22039F" w14:textId="77777777" w:rsidR="00A049CC" w:rsidRPr="00A049CC" w:rsidRDefault="00A273DD" w:rsidP="00A049CC">
      <w:pPr>
        <w:pStyle w:val="Listenabsatz"/>
        <w:numPr>
          <w:ilvl w:val="0"/>
          <w:numId w:val="8"/>
        </w:numPr>
        <w:spacing w:afterLines="50" w:after="120"/>
        <w:rPr>
          <w:rFonts w:cs="Times New Roman"/>
        </w:rPr>
      </w:pPr>
      <w:r w:rsidRPr="001D2EAA">
        <w:rPr>
          <w:rStyle w:val="fontstyle01"/>
          <w:rFonts w:ascii="Times New Roman" w:eastAsia="DengXian" w:hAnsi="Times New Roman" w:cs="Times New Roman"/>
        </w:rPr>
        <w:t>─</w:t>
      </w:r>
      <w:r w:rsidRPr="001D2EAA">
        <w:rPr>
          <w:rStyle w:val="fontstyle01"/>
          <w:rFonts w:eastAsia="DengXian" w:cs="Times New Roman"/>
        </w:rPr>
        <w:t xml:space="preserve"> </w:t>
      </w:r>
      <w:r w:rsidR="00186578" w:rsidRPr="001D2EAA">
        <w:rPr>
          <w:rStyle w:val="fontstyle01"/>
          <w:rFonts w:ascii="SimSun" w:eastAsia="SimSun" w:hAnsi="SimSun" w:cs="Times New Roman" w:hint="eastAsia"/>
          <w:lang w:eastAsia="zh-CN"/>
        </w:rPr>
        <w:t>poor</w:t>
      </w:r>
    </w:p>
    <w:p w14:paraId="1349856B" w14:textId="5F44BDA4" w:rsidR="00A273DD" w:rsidRPr="001D2EAA" w:rsidRDefault="00A273DD" w:rsidP="00A049CC">
      <w:pPr>
        <w:pStyle w:val="Listenabsatz"/>
        <w:numPr>
          <w:ilvl w:val="0"/>
          <w:numId w:val="9"/>
        </w:numPr>
        <w:spacing w:afterLines="50" w:after="120"/>
        <w:rPr>
          <w:rFonts w:cs="Times New Roman"/>
        </w:rPr>
      </w:pPr>
      <w:r w:rsidRPr="001D2EAA">
        <w:rPr>
          <w:rStyle w:val="fontstyle01"/>
          <w:rFonts w:ascii="Times New Roman" w:eastAsia="DengXian" w:hAnsi="Times New Roman" w:cs="Times New Roman"/>
        </w:rPr>
        <w:t>─</w:t>
      </w:r>
      <w:r w:rsidRPr="001D2EAA">
        <w:rPr>
          <w:rStyle w:val="fontstyle01"/>
          <w:rFonts w:eastAsia="DengXian" w:cs="Times New Roman"/>
        </w:rPr>
        <w:t xml:space="preserve"> </w:t>
      </w:r>
      <w:r w:rsidR="00186578" w:rsidRPr="001D2EAA">
        <w:rPr>
          <w:rStyle w:val="fontstyle01"/>
          <w:rFonts w:ascii="SimSun" w:eastAsia="SimSun" w:hAnsi="SimSun" w:cs="Times New Roman" w:hint="eastAsia"/>
          <w:lang w:eastAsia="zh-CN"/>
        </w:rPr>
        <w:t>bad</w:t>
      </w:r>
    </w:p>
    <w:p w14:paraId="27A6CFD2" w14:textId="17CB0380" w:rsidR="00C31151" w:rsidRDefault="007A611C" w:rsidP="00C31151">
      <w:pPr>
        <w:spacing w:afterLines="50" w:after="120"/>
        <w:jc w:val="both"/>
        <w:rPr>
          <w:rFonts w:eastAsia="SimSun"/>
          <w:lang w:val="en-CA" w:eastAsia="zh-CN"/>
        </w:rPr>
      </w:pPr>
      <w:r w:rsidRPr="007A611C">
        <w:rPr>
          <w:rFonts w:eastAsia="SimSun"/>
          <w:lang w:val="en-CA" w:eastAsia="zh-CN"/>
        </w:rPr>
        <w:t>At the beginning of training</w:t>
      </w:r>
      <w:r>
        <w:rPr>
          <w:rFonts w:eastAsia="SimSun"/>
          <w:lang w:val="en-CA" w:eastAsia="zh-CN"/>
        </w:rPr>
        <w:t xml:space="preserve"> phase, </w:t>
      </w:r>
      <w:r w:rsidRPr="007A611C">
        <w:rPr>
          <w:rFonts w:eastAsia="SimSun"/>
          <w:lang w:val="en-CA" w:eastAsia="zh-CN"/>
        </w:rPr>
        <w:t xml:space="preserve">the experimental objectives, experimental procedure, as well as assessment protocol </w:t>
      </w:r>
      <w:r>
        <w:rPr>
          <w:rFonts w:eastAsia="SimSun"/>
          <w:lang w:val="en-CA" w:eastAsia="zh-CN"/>
        </w:rPr>
        <w:t xml:space="preserve">were </w:t>
      </w:r>
      <w:r w:rsidRPr="007A611C">
        <w:rPr>
          <w:rFonts w:eastAsia="SimSun"/>
          <w:lang w:val="en-CA" w:eastAsia="zh-CN"/>
        </w:rPr>
        <w:t>introduce</w:t>
      </w:r>
      <w:r>
        <w:rPr>
          <w:rFonts w:eastAsia="SimSun"/>
          <w:lang w:val="en-CA" w:eastAsia="zh-CN"/>
        </w:rPr>
        <w:t>d</w:t>
      </w:r>
      <w:r w:rsidRPr="007A611C">
        <w:rPr>
          <w:rFonts w:eastAsia="SimSun"/>
          <w:lang w:val="en-CA" w:eastAsia="zh-CN"/>
        </w:rPr>
        <w:t xml:space="preserve"> to the </w:t>
      </w:r>
      <w:r w:rsidR="00125E92">
        <w:rPr>
          <w:rFonts w:eastAsia="SimSun"/>
          <w:lang w:val="en-CA" w:eastAsia="zh-CN"/>
        </w:rPr>
        <w:t>subjects</w:t>
      </w:r>
      <w:r>
        <w:rPr>
          <w:rFonts w:eastAsia="SimSun"/>
          <w:lang w:val="en-CA" w:eastAsia="zh-CN"/>
        </w:rPr>
        <w:t>.</w:t>
      </w:r>
      <w:r w:rsidR="00264429">
        <w:rPr>
          <w:rFonts w:eastAsia="SimSun"/>
          <w:lang w:val="en-CA" w:eastAsia="zh-CN"/>
        </w:rPr>
        <w:t xml:space="preserve"> T</w:t>
      </w:r>
      <w:r>
        <w:rPr>
          <w:rFonts w:eastAsia="SimSun"/>
          <w:lang w:val="en-CA" w:eastAsia="zh-CN"/>
        </w:rPr>
        <w:t xml:space="preserve">hey were </w:t>
      </w:r>
      <w:r w:rsidR="00264429">
        <w:rPr>
          <w:rFonts w:eastAsia="SimSun"/>
          <w:lang w:val="en-CA" w:eastAsia="zh-CN"/>
        </w:rPr>
        <w:t xml:space="preserve">then </w:t>
      </w:r>
      <w:r>
        <w:rPr>
          <w:rFonts w:eastAsia="SimSun"/>
          <w:lang w:val="en-CA" w:eastAsia="zh-CN"/>
        </w:rPr>
        <w:t xml:space="preserve">allowed to </w:t>
      </w:r>
      <w:r w:rsidR="00125E92">
        <w:rPr>
          <w:rFonts w:eastAsia="SimSun"/>
          <w:lang w:val="en-CA" w:eastAsia="zh-CN"/>
        </w:rPr>
        <w:t>watch</w:t>
      </w:r>
      <w:r w:rsidR="00125E92" w:rsidRPr="007A611C">
        <w:rPr>
          <w:rFonts w:eastAsia="SimSun"/>
          <w:lang w:val="en-CA" w:eastAsia="zh-CN"/>
        </w:rPr>
        <w:t xml:space="preserve"> </w:t>
      </w:r>
      <w:r w:rsidRPr="007A611C">
        <w:rPr>
          <w:rFonts w:eastAsia="SimSun"/>
          <w:lang w:val="en-CA" w:eastAsia="zh-CN"/>
        </w:rPr>
        <w:t xml:space="preserve">the training </w:t>
      </w:r>
      <w:r w:rsidR="00E3621D" w:rsidRPr="00E3621D">
        <w:rPr>
          <w:rFonts w:eastAsia="SimSun"/>
          <w:lang w:val="en-CA" w:eastAsia="zh-CN"/>
        </w:rPr>
        <w:t>content</w:t>
      </w:r>
      <w:r w:rsidRPr="007A611C">
        <w:rPr>
          <w:rFonts w:eastAsia="SimSun"/>
          <w:lang w:val="en-CA" w:eastAsia="zh-CN"/>
        </w:rPr>
        <w:t xml:space="preserve">s until they </w:t>
      </w:r>
      <w:r w:rsidR="00264429">
        <w:rPr>
          <w:rFonts w:eastAsia="SimSun"/>
          <w:lang w:val="en-CA" w:eastAsia="zh-CN"/>
        </w:rPr>
        <w:t>could skillfully manipulate</w:t>
      </w:r>
      <w:r>
        <w:rPr>
          <w:rFonts w:eastAsia="SimSun"/>
          <w:lang w:val="en-CA" w:eastAsia="zh-CN"/>
        </w:rPr>
        <w:t xml:space="preserve"> </w:t>
      </w:r>
      <w:r w:rsidR="00264429">
        <w:rPr>
          <w:rFonts w:eastAsia="SimSun"/>
          <w:lang w:val="en-CA" w:eastAsia="zh-CN"/>
        </w:rPr>
        <w:t xml:space="preserve">their </w:t>
      </w:r>
      <w:r>
        <w:rPr>
          <w:rFonts w:eastAsia="SimSun"/>
          <w:lang w:val="en-CA" w:eastAsia="zh-CN"/>
        </w:rPr>
        <w:t>movement thro</w:t>
      </w:r>
      <w:r w:rsidR="00264429">
        <w:rPr>
          <w:rFonts w:eastAsia="SimSun"/>
          <w:lang w:val="en-CA" w:eastAsia="zh-CN"/>
        </w:rPr>
        <w:t>ugh the keyboard</w:t>
      </w:r>
      <w:r w:rsidRPr="007A611C">
        <w:rPr>
          <w:rFonts w:eastAsia="SimSun"/>
          <w:lang w:val="en-CA" w:eastAsia="zh-CN"/>
        </w:rPr>
        <w:t>.</w:t>
      </w:r>
      <w:r w:rsidR="00C31151">
        <w:rPr>
          <w:rFonts w:eastAsia="SimSun"/>
          <w:lang w:val="en-CA" w:eastAsia="zh-CN"/>
        </w:rPr>
        <w:t xml:space="preserve"> </w:t>
      </w:r>
    </w:p>
    <w:p w14:paraId="1D2A04E5" w14:textId="698B520B" w:rsidR="00125E92" w:rsidRPr="00E3621D" w:rsidRDefault="00C31151" w:rsidP="00E3621D">
      <w:pPr>
        <w:spacing w:afterLines="50" w:after="120"/>
        <w:jc w:val="both"/>
        <w:rPr>
          <w:rFonts w:eastAsia="SimSun"/>
          <w:lang w:val="en-CA" w:eastAsia="zh-CN"/>
        </w:rPr>
      </w:pPr>
      <w:r w:rsidRPr="00C31151">
        <w:rPr>
          <w:rFonts w:eastAsia="SimSun"/>
          <w:lang w:val="en-CA" w:eastAsia="zh-CN"/>
        </w:rPr>
        <w:t xml:space="preserve">The </w:t>
      </w:r>
      <w:r>
        <w:rPr>
          <w:rFonts w:eastAsia="SimSun"/>
          <w:lang w:val="en-CA" w:eastAsia="zh-CN"/>
        </w:rPr>
        <w:t>testing phase</w:t>
      </w:r>
      <w:r w:rsidRPr="00C31151">
        <w:rPr>
          <w:rFonts w:eastAsia="SimSun"/>
          <w:lang w:val="en-CA" w:eastAsia="zh-CN"/>
        </w:rPr>
        <w:t xml:space="preserve"> was divided into two independent groups</w:t>
      </w:r>
      <w:r>
        <w:rPr>
          <w:rFonts w:eastAsia="SimSun"/>
          <w:lang w:val="en-CA" w:eastAsia="zh-CN"/>
        </w:rPr>
        <w:t>, including passive test group and interactive test group.</w:t>
      </w:r>
      <w:r w:rsidRPr="00C31151">
        <w:rPr>
          <w:rFonts w:eastAsia="SimSun"/>
          <w:lang w:val="en-CA" w:eastAsia="zh-CN"/>
        </w:rPr>
        <w:t xml:space="preserve"> In each group, the </w:t>
      </w:r>
      <w:r w:rsidR="00125E92">
        <w:rPr>
          <w:rFonts w:eastAsia="SimSun"/>
          <w:lang w:val="en-CA" w:eastAsia="zh-CN"/>
        </w:rPr>
        <w:t>subjects</w:t>
      </w:r>
      <w:r w:rsidR="00125E92" w:rsidRPr="00C31151">
        <w:rPr>
          <w:rFonts w:eastAsia="SimSun"/>
          <w:lang w:val="en-CA" w:eastAsia="zh-CN"/>
        </w:rPr>
        <w:t xml:space="preserve"> </w:t>
      </w:r>
      <w:r>
        <w:rPr>
          <w:rFonts w:eastAsia="SimSun"/>
          <w:lang w:val="en-CA" w:eastAsia="zh-CN"/>
        </w:rPr>
        <w:t xml:space="preserve">rated all </w:t>
      </w:r>
      <w:r w:rsidRPr="00C31151">
        <w:rPr>
          <w:rFonts w:eastAsia="SimSun"/>
          <w:lang w:val="en-CA" w:eastAsia="zh-CN"/>
        </w:rPr>
        <w:t xml:space="preserve">the </w:t>
      </w:r>
      <w:r>
        <w:rPr>
          <w:rFonts w:eastAsia="SimSun"/>
          <w:lang w:val="en-CA" w:eastAsia="zh-CN"/>
        </w:rPr>
        <w:t xml:space="preserve">test </w:t>
      </w:r>
      <w:r w:rsidR="00E3621D" w:rsidRPr="00E3621D">
        <w:rPr>
          <w:rFonts w:eastAsia="SimSun"/>
          <w:lang w:val="en-CA" w:eastAsia="zh-CN"/>
        </w:rPr>
        <w:t>content</w:t>
      </w:r>
      <w:r w:rsidR="00E3621D">
        <w:rPr>
          <w:rFonts w:eastAsia="SimSun"/>
          <w:lang w:val="en-CA" w:eastAsia="zh-CN"/>
        </w:rPr>
        <w:t xml:space="preserve">s </w:t>
      </w:r>
      <w:r>
        <w:rPr>
          <w:rFonts w:eastAsia="SimSun"/>
          <w:lang w:val="en-CA" w:eastAsia="zh-CN"/>
        </w:rPr>
        <w:t>in</w:t>
      </w:r>
      <w:r w:rsidRPr="00C31151">
        <w:rPr>
          <w:rFonts w:eastAsia="SimSun"/>
          <w:lang w:val="en-CA" w:eastAsia="zh-CN"/>
        </w:rPr>
        <w:t xml:space="preserve"> random order.</w:t>
      </w:r>
      <w:r w:rsidRPr="00E3621D">
        <w:rPr>
          <w:rFonts w:eastAsia="SimSun"/>
          <w:lang w:val="en-CA" w:eastAsia="zh-CN"/>
        </w:rPr>
        <w:t xml:space="preserve"> </w:t>
      </w:r>
    </w:p>
    <w:p w14:paraId="4E30B70C" w14:textId="7F26FDAD" w:rsidR="00FA340B" w:rsidRPr="00E3621D" w:rsidRDefault="00FA340B" w:rsidP="00E3621D">
      <w:pPr>
        <w:spacing w:afterLines="50" w:after="120"/>
        <w:jc w:val="both"/>
        <w:rPr>
          <w:rFonts w:eastAsia="SimSun"/>
          <w:lang w:val="en-CA" w:eastAsia="zh-CN"/>
        </w:rPr>
      </w:pPr>
      <w:r>
        <w:rPr>
          <w:rFonts w:eastAsia="SimSun" w:hint="eastAsia"/>
          <w:lang w:val="en-CA" w:eastAsia="zh-CN"/>
        </w:rPr>
        <w:t>I</w:t>
      </w:r>
      <w:r>
        <w:rPr>
          <w:rFonts w:eastAsia="SimSun"/>
          <w:lang w:val="en-CA" w:eastAsia="zh-CN"/>
        </w:rPr>
        <w:t xml:space="preserve">n passive test, </w:t>
      </w:r>
      <w:r w:rsidRPr="00E3621D">
        <w:rPr>
          <w:rFonts w:eastAsia="SimSun"/>
          <w:lang w:val="en-CA" w:eastAsia="zh-CN"/>
        </w:rPr>
        <w:t xml:space="preserve">each basic test cell (BTC) is </w:t>
      </w:r>
      <w:r w:rsidR="00125E92">
        <w:rPr>
          <w:rFonts w:eastAsia="SimSun"/>
          <w:lang w:val="en-CA" w:eastAsia="zh-CN"/>
        </w:rPr>
        <w:t>comprised</w:t>
      </w:r>
      <w:r w:rsidR="00125E92" w:rsidRPr="00E3621D">
        <w:rPr>
          <w:rFonts w:eastAsia="SimSun"/>
          <w:lang w:val="en-CA" w:eastAsia="zh-CN"/>
        </w:rPr>
        <w:t xml:space="preserve"> </w:t>
      </w:r>
      <w:r w:rsidR="00125E92">
        <w:rPr>
          <w:rFonts w:eastAsia="SimSun"/>
          <w:lang w:val="en-CA" w:eastAsia="zh-CN"/>
        </w:rPr>
        <w:t>of</w:t>
      </w:r>
      <w:r w:rsidRPr="00E3621D">
        <w:rPr>
          <w:rFonts w:eastAsia="SimSun"/>
          <w:lang w:val="en-CA" w:eastAsia="zh-CN"/>
        </w:rPr>
        <w:t>:</w:t>
      </w:r>
    </w:p>
    <w:p w14:paraId="577A797B" w14:textId="2130DD9D" w:rsidR="00FA340B" w:rsidRPr="00DA20E9" w:rsidRDefault="00FA340B" w:rsidP="00DA20E9">
      <w:pPr>
        <w:spacing w:afterLines="50" w:after="120"/>
        <w:ind w:firstLine="720"/>
        <w:jc w:val="both"/>
        <w:rPr>
          <w:rFonts w:eastAsia="SimSun"/>
          <w:b/>
          <w:bCs/>
          <w:lang w:val="en-CA" w:eastAsia="zh-CN"/>
        </w:rPr>
      </w:pPr>
      <w:r w:rsidRPr="00DA20E9">
        <w:rPr>
          <w:rFonts w:eastAsia="SimSun"/>
          <w:b/>
          <w:bCs/>
          <w:lang w:val="en-CA" w:eastAsia="zh-CN"/>
        </w:rPr>
        <w:lastRenderedPageBreak/>
        <w:t>“A” (1sec) – [PVS] (</w:t>
      </w:r>
      <w:r w:rsidR="00E3621D" w:rsidRPr="00DA20E9">
        <w:rPr>
          <w:rFonts w:eastAsia="SimSun"/>
          <w:b/>
          <w:bCs/>
          <w:lang w:val="en-CA" w:eastAsia="zh-CN"/>
        </w:rPr>
        <w:t>2</w:t>
      </w:r>
      <w:r w:rsidRPr="00DA20E9">
        <w:rPr>
          <w:rFonts w:eastAsia="SimSun"/>
          <w:b/>
          <w:bCs/>
          <w:lang w:val="en-CA" w:eastAsia="zh-CN"/>
        </w:rPr>
        <w:t>0sec) – “Vote” (5sec)</w:t>
      </w:r>
      <w:r w:rsidR="00125E92" w:rsidRPr="00DA20E9">
        <w:rPr>
          <w:rFonts w:eastAsia="SimSun"/>
          <w:b/>
          <w:bCs/>
          <w:lang w:val="en-CA" w:eastAsia="zh-CN"/>
        </w:rPr>
        <w:t>,</w:t>
      </w:r>
    </w:p>
    <w:p w14:paraId="39BD2F05" w14:textId="4C90996A" w:rsidR="00125E92" w:rsidRDefault="00125E92" w:rsidP="00125E92">
      <w:pPr>
        <w:spacing w:afterLines="50" w:after="120"/>
        <w:jc w:val="both"/>
        <w:rPr>
          <w:rFonts w:eastAsia="SimSun"/>
          <w:lang w:val="en-CA" w:eastAsia="zh-CN"/>
        </w:rPr>
      </w:pPr>
      <w:r>
        <w:rPr>
          <w:rFonts w:eastAsia="SimSun" w:hint="eastAsia"/>
          <w:lang w:val="en-CA" w:eastAsia="zh-CN"/>
        </w:rPr>
        <w:t>w</w:t>
      </w:r>
      <w:r>
        <w:rPr>
          <w:rFonts w:eastAsia="SimSun"/>
          <w:lang w:val="en-CA" w:eastAsia="zh-CN"/>
        </w:rPr>
        <w:t xml:space="preserve">here A represents for the </w:t>
      </w:r>
      <w:r w:rsidR="00E3621D">
        <w:rPr>
          <w:rFonts w:eastAsia="SimSun" w:hint="eastAsia"/>
          <w:lang w:val="en-CA" w:eastAsia="zh-CN"/>
        </w:rPr>
        <w:t>m</w:t>
      </w:r>
      <w:r w:rsidR="00E3621D" w:rsidRPr="00E3621D">
        <w:rPr>
          <w:rFonts w:eastAsia="SimSun"/>
          <w:lang w:val="en-CA" w:eastAsia="zh-CN"/>
        </w:rPr>
        <w:t>id-grey</w:t>
      </w:r>
      <w:r w:rsidR="00E3621D">
        <w:rPr>
          <w:rFonts w:eastAsia="SimSun"/>
          <w:lang w:val="en-CA" w:eastAsia="zh-CN"/>
        </w:rPr>
        <w:t xml:space="preserve"> </w:t>
      </w:r>
      <w:r w:rsidR="00E3621D">
        <w:rPr>
          <w:rFonts w:eastAsia="SimSun" w:hint="eastAsia"/>
          <w:lang w:val="en-CA" w:eastAsia="zh-CN"/>
        </w:rPr>
        <w:t>video</w:t>
      </w:r>
      <w:r>
        <w:rPr>
          <w:rFonts w:eastAsia="SimSun"/>
          <w:lang w:val="en-CA" w:eastAsia="zh-CN"/>
        </w:rPr>
        <w:t xml:space="preserve">, and </w:t>
      </w:r>
      <w:r w:rsidRPr="00DB1060">
        <w:rPr>
          <w:rFonts w:eastAsia="SimSun"/>
          <w:lang w:val="en-CA" w:eastAsia="zh-CN"/>
        </w:rPr>
        <w:t xml:space="preserve">PVS denotes the </w:t>
      </w:r>
      <w:r>
        <w:rPr>
          <w:rFonts w:eastAsia="SimSun"/>
          <w:lang w:val="en-CA" w:eastAsia="zh-CN"/>
        </w:rPr>
        <w:t>tested</w:t>
      </w:r>
      <w:r w:rsidRPr="00DB1060">
        <w:rPr>
          <w:rFonts w:eastAsia="SimSun"/>
          <w:lang w:val="en-CA" w:eastAsia="zh-CN"/>
        </w:rPr>
        <w:t xml:space="preserve"> video </w:t>
      </w:r>
      <w:r w:rsidR="002F634E">
        <w:rPr>
          <w:rFonts w:eastAsia="SimSun"/>
          <w:lang w:val="en-CA" w:eastAsia="zh-CN"/>
        </w:rPr>
        <w:t>content</w:t>
      </w:r>
      <w:r w:rsidRPr="00DB1060">
        <w:rPr>
          <w:rFonts w:eastAsia="SimSun"/>
          <w:lang w:val="en-CA" w:eastAsia="zh-CN"/>
        </w:rPr>
        <w:t xml:space="preserve"> under assessment.</w:t>
      </w:r>
    </w:p>
    <w:p w14:paraId="7BE642DB" w14:textId="542A0219" w:rsidR="00FA340B" w:rsidRPr="00DA20E9" w:rsidRDefault="00FA340B" w:rsidP="00DA20E9">
      <w:pPr>
        <w:spacing w:afterLines="50" w:after="120"/>
        <w:jc w:val="both"/>
        <w:rPr>
          <w:rFonts w:eastAsia="SimSun"/>
          <w:lang w:val="en-CA" w:eastAsia="zh-CN"/>
        </w:rPr>
      </w:pPr>
      <w:r w:rsidRPr="00DA20E9">
        <w:rPr>
          <w:rFonts w:eastAsia="SimSun"/>
          <w:lang w:val="en-CA" w:eastAsia="zh-CN"/>
        </w:rPr>
        <w:t xml:space="preserve">In interactive test, each </w:t>
      </w:r>
      <w:r w:rsidR="00CC70C7" w:rsidRPr="00DA20E9">
        <w:rPr>
          <w:rFonts w:eastAsia="SimSun"/>
          <w:lang w:val="en-CA" w:eastAsia="zh-CN"/>
        </w:rPr>
        <w:t>BTC</w:t>
      </w:r>
      <w:r w:rsidRPr="00DA20E9">
        <w:rPr>
          <w:rFonts w:eastAsia="SimSun"/>
          <w:lang w:val="en-CA" w:eastAsia="zh-CN"/>
        </w:rPr>
        <w:t xml:space="preserve"> is </w:t>
      </w:r>
      <w:r w:rsidR="00125E92">
        <w:rPr>
          <w:rFonts w:eastAsia="SimSun"/>
          <w:lang w:val="en-CA" w:eastAsia="zh-CN"/>
        </w:rPr>
        <w:t>comprised of</w:t>
      </w:r>
      <w:r w:rsidRPr="00DA20E9">
        <w:rPr>
          <w:rFonts w:eastAsia="SimSun"/>
          <w:lang w:val="en-CA" w:eastAsia="zh-CN"/>
        </w:rPr>
        <w:t>:</w:t>
      </w:r>
    </w:p>
    <w:p w14:paraId="4B9FD6DA" w14:textId="5D80295B" w:rsidR="00FA340B" w:rsidRPr="00DA20E9" w:rsidRDefault="00FA340B" w:rsidP="00DA20E9">
      <w:pPr>
        <w:spacing w:afterLines="50" w:after="120"/>
        <w:ind w:firstLine="720"/>
        <w:jc w:val="both"/>
        <w:rPr>
          <w:rFonts w:eastAsia="SimSun"/>
          <w:b/>
          <w:bCs/>
          <w:lang w:val="en-CA" w:eastAsia="zh-CN"/>
        </w:rPr>
      </w:pPr>
      <w:r w:rsidRPr="00DA20E9">
        <w:rPr>
          <w:rFonts w:eastAsia="SimSun"/>
          <w:b/>
          <w:bCs/>
          <w:lang w:val="en-CA" w:eastAsia="zh-CN"/>
        </w:rPr>
        <w:t>“[</w:t>
      </w:r>
      <w:r w:rsidRPr="00125E92">
        <w:rPr>
          <w:rFonts w:eastAsia="SimSun"/>
          <w:b/>
          <w:bCs/>
          <w:lang w:val="en-CA" w:eastAsia="zh-CN"/>
        </w:rPr>
        <w:t>viewing space illustration video]</w:t>
      </w:r>
      <w:r w:rsidRPr="00DA20E9">
        <w:rPr>
          <w:rFonts w:eastAsia="SimSun"/>
          <w:b/>
          <w:bCs/>
          <w:lang w:val="en-CA" w:eastAsia="zh-CN"/>
        </w:rPr>
        <w:t>” (5sec) – “A” (1sec) – [PVS] (</w:t>
      </w:r>
      <w:r w:rsidR="00E3621D">
        <w:rPr>
          <w:rFonts w:eastAsia="SimSun"/>
          <w:b/>
          <w:bCs/>
          <w:lang w:val="en-CA" w:eastAsia="zh-CN"/>
        </w:rPr>
        <w:t>2</w:t>
      </w:r>
      <w:r w:rsidRPr="00DA20E9">
        <w:rPr>
          <w:rFonts w:eastAsia="SimSun"/>
          <w:b/>
          <w:bCs/>
          <w:lang w:val="en-CA" w:eastAsia="zh-CN"/>
        </w:rPr>
        <w:t>0sec) – “Vote” (5sec)</w:t>
      </w:r>
      <w:r w:rsidR="00125E92">
        <w:rPr>
          <w:rFonts w:eastAsia="SimSun"/>
          <w:b/>
          <w:bCs/>
          <w:lang w:val="en-CA" w:eastAsia="zh-CN"/>
        </w:rPr>
        <w:t>.</w:t>
      </w:r>
    </w:p>
    <w:p w14:paraId="5D472B33" w14:textId="6A9F4894" w:rsidR="00AD2F85" w:rsidRPr="00DA20E9" w:rsidRDefault="00AD2F85" w:rsidP="00DA20E9">
      <w:pPr>
        <w:spacing w:afterLines="50" w:after="120"/>
        <w:jc w:val="both"/>
        <w:rPr>
          <w:rFonts w:eastAsia="SimSun"/>
          <w:lang w:val="en-CA" w:eastAsia="zh-CN"/>
        </w:rPr>
      </w:pPr>
      <w:r w:rsidRPr="00DA20E9">
        <w:rPr>
          <w:rFonts w:eastAsia="SimSun"/>
          <w:lang w:val="en-CA" w:eastAsia="zh-CN"/>
        </w:rPr>
        <w:t xml:space="preserve">A total of 17 </w:t>
      </w:r>
      <w:r w:rsidR="00125E92">
        <w:rPr>
          <w:rFonts w:eastAsia="SimSun"/>
          <w:lang w:val="en-CA" w:eastAsia="zh-CN"/>
        </w:rPr>
        <w:t>subjects</w:t>
      </w:r>
      <w:r w:rsidR="00125E92" w:rsidRPr="00DA20E9">
        <w:rPr>
          <w:rFonts w:eastAsia="SimSun"/>
          <w:lang w:val="en-CA" w:eastAsia="zh-CN"/>
        </w:rPr>
        <w:t xml:space="preserve"> </w:t>
      </w:r>
      <w:r w:rsidRPr="00DA20E9">
        <w:rPr>
          <w:rFonts w:eastAsia="SimSun"/>
          <w:lang w:val="en-CA" w:eastAsia="zh-CN"/>
        </w:rPr>
        <w:t>participated in the experiment, including 14 males and 3 females, aged between 22 and 30.</w:t>
      </w:r>
    </w:p>
    <w:p w14:paraId="673556C5" w14:textId="1F10AD42" w:rsidR="00093805" w:rsidRPr="00D80380" w:rsidRDefault="001E48EC" w:rsidP="00D80380">
      <w:pPr>
        <w:pStyle w:val="berschrift1"/>
        <w:numPr>
          <w:ilvl w:val="0"/>
          <w:numId w:val="2"/>
        </w:numPr>
        <w:rPr>
          <w:rFonts w:eastAsia="SimSun"/>
          <w:lang w:val="en-CA" w:eastAsia="zh-CN"/>
        </w:rPr>
      </w:pPr>
      <w:r>
        <w:rPr>
          <w:rFonts w:eastAsia="SimSun"/>
          <w:lang w:val="en-CA" w:eastAsia="zh-CN"/>
        </w:rPr>
        <w:t>Experimental Results</w:t>
      </w:r>
    </w:p>
    <w:p w14:paraId="7E87AFB1" w14:textId="59637766" w:rsidR="00236A26" w:rsidRPr="00236A26" w:rsidRDefault="00F73707" w:rsidP="00F73707">
      <w:pPr>
        <w:spacing w:after="120"/>
        <w:jc w:val="both"/>
        <w:rPr>
          <w:rFonts w:eastAsia="DengXian" w:cs="Times New Roman"/>
        </w:rPr>
      </w:pPr>
      <w:r>
        <w:rPr>
          <w:rFonts w:eastAsia="DengXian" w:cs="Times New Roman"/>
        </w:rPr>
        <w:t xml:space="preserve">The screening method with </w:t>
      </w:r>
      <w:r>
        <w:rPr>
          <w:lang w:val="en-CA"/>
        </w:rPr>
        <w:t>Pearson analysis</w:t>
      </w:r>
      <w:r>
        <w:rPr>
          <w:rFonts w:eastAsia="DengXian" w:cs="Times New Roman"/>
        </w:rPr>
        <w:t xml:space="preserve"> recommended by ITU-T P.910</w:t>
      </w:r>
      <w:r w:rsidR="00125E92">
        <w:rPr>
          <w:rFonts w:eastAsia="DengXian" w:cs="Times New Roman"/>
        </w:rPr>
        <w:t xml:space="preserve"> </w:t>
      </w:r>
      <w:r w:rsidR="001A68DD">
        <w:rPr>
          <w:rFonts w:eastAsia="DengXian" w:cs="Times New Roman"/>
        </w:rPr>
        <w:fldChar w:fldCharType="begin"/>
      </w:r>
      <w:r w:rsidR="001A68DD">
        <w:rPr>
          <w:rFonts w:eastAsia="DengXian" w:cs="Times New Roman"/>
        </w:rPr>
        <w:instrText xml:space="preserve"> REF _Ref180400117 \r \h </w:instrText>
      </w:r>
      <w:r w:rsidR="001A68DD">
        <w:rPr>
          <w:rFonts w:eastAsia="DengXian" w:cs="Times New Roman"/>
        </w:rPr>
      </w:r>
      <w:r w:rsidR="001A68DD">
        <w:rPr>
          <w:rFonts w:eastAsia="DengXian" w:cs="Times New Roman"/>
        </w:rPr>
        <w:fldChar w:fldCharType="separate"/>
      </w:r>
      <w:r w:rsidR="001A68DD">
        <w:rPr>
          <w:rFonts w:eastAsia="DengXian" w:cs="Times New Roman"/>
        </w:rPr>
        <w:t>[3]</w:t>
      </w:r>
      <w:r w:rsidR="001A68DD">
        <w:rPr>
          <w:rFonts w:eastAsia="DengXian" w:cs="Times New Roman"/>
        </w:rPr>
        <w:fldChar w:fldCharType="end"/>
      </w:r>
      <w:r>
        <w:rPr>
          <w:rFonts w:eastAsia="DengXian" w:cs="Times New Roman"/>
        </w:rPr>
        <w:t xml:space="preserve"> is used. </w:t>
      </w:r>
      <w:r w:rsidR="00236A26" w:rsidRPr="00236A26">
        <w:rPr>
          <w:rFonts w:eastAsia="DengXian" w:cs="Times New Roman"/>
        </w:rPr>
        <w:t xml:space="preserve">Finally, </w:t>
      </w:r>
      <w:r w:rsidR="00236A26" w:rsidRPr="00236A26">
        <w:rPr>
          <w:rFonts w:eastAsia="DengXian" w:cs="Times New Roman" w:hint="eastAsia"/>
        </w:rPr>
        <w:t>none of the subjects</w:t>
      </w:r>
      <w:r w:rsidR="00236A26" w:rsidRPr="00236A26">
        <w:rPr>
          <w:rFonts w:eastAsia="DengXian" w:cs="Times New Roman"/>
        </w:rPr>
        <w:t xml:space="preserve"> were excluded.</w:t>
      </w:r>
    </w:p>
    <w:p w14:paraId="73B265A9" w14:textId="1711F178" w:rsidR="00075C54" w:rsidRDefault="00236A26" w:rsidP="00F73707">
      <w:pPr>
        <w:spacing w:after="120"/>
        <w:jc w:val="both"/>
        <w:rPr>
          <w:rFonts w:eastAsia="DengXian" w:cs="Times New Roman"/>
        </w:rPr>
      </w:pPr>
      <w:r w:rsidRPr="00236A26">
        <w:rPr>
          <w:rFonts w:eastAsia="DengXian" w:cs="Times New Roman" w:hint="eastAsia"/>
        </w:rPr>
        <w:t>T</w:t>
      </w:r>
      <w:r w:rsidRPr="00236A26">
        <w:rPr>
          <w:rFonts w:eastAsia="DengXian" w:cs="Times New Roman"/>
        </w:rPr>
        <w:t>he MOS values and 95</w:t>
      </w:r>
      <w:r w:rsidR="00AA74B3">
        <w:rPr>
          <w:rFonts w:eastAsia="DengXian" w:cs="Times New Roman"/>
        </w:rPr>
        <w:t>% confidence intervals</w:t>
      </w:r>
      <w:r w:rsidR="001F1E16">
        <w:rPr>
          <w:rFonts w:eastAsia="DengXian" w:cs="Times New Roman"/>
        </w:rPr>
        <w:t xml:space="preserve"> (CI)</w:t>
      </w:r>
      <w:r w:rsidR="00AA74B3">
        <w:rPr>
          <w:rFonts w:eastAsia="DengXian" w:cs="Times New Roman"/>
        </w:rPr>
        <w:t xml:space="preserve"> of each </w:t>
      </w:r>
      <w:r w:rsidRPr="00236A26">
        <w:rPr>
          <w:rFonts w:eastAsia="DengXian" w:cs="Times New Roman"/>
        </w:rPr>
        <w:t>P</w:t>
      </w:r>
      <w:r w:rsidR="00AA74B3">
        <w:rPr>
          <w:rFonts w:eastAsia="DengXian" w:cs="Times New Roman"/>
        </w:rPr>
        <w:t>V</w:t>
      </w:r>
      <w:r w:rsidR="00A92468">
        <w:rPr>
          <w:rFonts w:eastAsia="DengXian" w:cs="Times New Roman"/>
        </w:rPr>
        <w:t>Ss is shown i</w:t>
      </w:r>
      <w:r w:rsidR="00A92468" w:rsidRPr="00A92468">
        <w:rPr>
          <w:rFonts w:eastAsia="DengXian" w:cs="Times New Roman"/>
        </w:rPr>
        <w:t>n</w:t>
      </w:r>
      <w:r w:rsidRPr="00A92468">
        <w:rPr>
          <w:rFonts w:eastAsia="DengXian" w:cs="Times New Roman"/>
        </w:rPr>
        <w:t xml:space="preserve"> </w:t>
      </w:r>
      <w:r w:rsidR="00A92468" w:rsidRPr="00A92468">
        <w:rPr>
          <w:rFonts w:eastAsia="DengXian" w:cs="Times New Roman"/>
        </w:rPr>
        <w:t>Fig. 1</w:t>
      </w:r>
      <w:r w:rsidR="00F73707">
        <w:rPr>
          <w:rFonts w:eastAsia="DengXian" w:cs="Times New Roman"/>
        </w:rPr>
        <w:t xml:space="preserve">. </w:t>
      </w:r>
      <w:r w:rsidR="001D2EAA">
        <w:rPr>
          <w:rFonts w:eastAsia="DengXian" w:cs="Times New Roman"/>
        </w:rPr>
        <w:t>The test results show that t</w:t>
      </w:r>
      <w:r w:rsidR="001D2EAA" w:rsidRPr="00236A26">
        <w:rPr>
          <w:rFonts w:eastAsia="DengXian" w:cs="Times New Roman"/>
        </w:rPr>
        <w:t>he</w:t>
      </w:r>
      <w:r w:rsidR="001D2EAA">
        <w:rPr>
          <w:rFonts w:eastAsia="DengXian" w:cs="Times New Roman"/>
        </w:rPr>
        <w:t xml:space="preserve"> </w:t>
      </w:r>
      <w:r w:rsidR="00F73707">
        <w:rPr>
          <w:rFonts w:eastAsia="DengXian" w:cs="Times New Roman"/>
        </w:rPr>
        <w:t xml:space="preserve">MOS values and </w:t>
      </w:r>
      <w:r w:rsidRPr="00236A26">
        <w:rPr>
          <w:rFonts w:eastAsia="DengXian" w:cs="Times New Roman"/>
        </w:rPr>
        <w:t xml:space="preserve">95% confidence intervals of </w:t>
      </w:r>
      <w:r w:rsidR="00F73707">
        <w:rPr>
          <w:rFonts w:eastAsia="DengXian" w:cs="Times New Roman"/>
        </w:rPr>
        <w:t>each</w:t>
      </w:r>
      <w:r w:rsidRPr="00236A26">
        <w:rPr>
          <w:rFonts w:eastAsia="DengXian" w:cs="Times New Roman"/>
        </w:rPr>
        <w:t xml:space="preserve"> PVS </w:t>
      </w:r>
      <w:r w:rsidR="00FE1FD1">
        <w:rPr>
          <w:rFonts w:eastAsia="DengXian" w:cs="Times New Roman"/>
        </w:rPr>
        <w:t>of</w:t>
      </w:r>
      <w:r w:rsidR="00FE1FD1" w:rsidRPr="00236A26">
        <w:rPr>
          <w:rFonts w:eastAsia="DengXian" w:cs="Times New Roman"/>
        </w:rPr>
        <w:t xml:space="preserve"> </w:t>
      </w:r>
      <w:r w:rsidR="00FE1FD1">
        <w:rPr>
          <w:rFonts w:eastAsia="DengXian" w:cs="Times New Roman"/>
        </w:rPr>
        <w:t>passive test and interactive test</w:t>
      </w:r>
      <w:r w:rsidRPr="00236A26">
        <w:rPr>
          <w:rFonts w:eastAsia="DengXian" w:cs="Times New Roman"/>
        </w:rPr>
        <w:t xml:space="preserve"> are </w:t>
      </w:r>
      <w:r w:rsidR="00125E92">
        <w:rPr>
          <w:rFonts w:eastAsia="DengXian" w:cs="Times New Roman"/>
        </w:rPr>
        <w:t>quite close with each other</w:t>
      </w:r>
      <w:r w:rsidRPr="00236A26">
        <w:rPr>
          <w:rFonts w:eastAsia="DengXian" w:cs="Times New Roman"/>
        </w:rPr>
        <w:t>.</w:t>
      </w:r>
      <w:r w:rsidR="00F73707">
        <w:rPr>
          <w:rFonts w:eastAsia="DengXian" w:cs="Times New Roman" w:hint="eastAsia"/>
          <w:lang w:eastAsia="zh-CN"/>
        </w:rPr>
        <w:t xml:space="preserve"> </w:t>
      </w:r>
      <w:r w:rsidR="001D2EAA">
        <w:rPr>
          <w:rFonts w:eastAsia="DengXian" w:cs="Times New Roman"/>
        </w:rPr>
        <w:t>We believe the</w:t>
      </w:r>
      <w:r w:rsidR="00075C54" w:rsidRPr="00F70009">
        <w:rPr>
          <w:rFonts w:eastAsia="DengXian" w:cs="Times New Roman"/>
        </w:rPr>
        <w:t xml:space="preserve"> </w:t>
      </w:r>
      <w:r w:rsidR="00FE1FD1">
        <w:rPr>
          <w:rFonts w:eastAsia="DengXian" w:cs="Times New Roman"/>
        </w:rPr>
        <w:t>major</w:t>
      </w:r>
      <w:r w:rsidR="00075C54" w:rsidRPr="00F70009">
        <w:rPr>
          <w:rFonts w:eastAsia="DengXian" w:cs="Times New Roman"/>
        </w:rPr>
        <w:t xml:space="preserve"> reasons</w:t>
      </w:r>
      <w:r w:rsidR="00FE1FD1">
        <w:rPr>
          <w:rFonts w:eastAsia="DengXian" w:cs="Times New Roman"/>
        </w:rPr>
        <w:t xml:space="preserve"> are</w:t>
      </w:r>
      <w:r w:rsidR="00075C54">
        <w:rPr>
          <w:rFonts w:eastAsia="DengXian" w:cs="Times New Roman"/>
        </w:rPr>
        <w:t>:</w:t>
      </w:r>
    </w:p>
    <w:p w14:paraId="44E73DA5" w14:textId="71D07B73" w:rsidR="00241AB5" w:rsidRDefault="000E2E74" w:rsidP="00A92468">
      <w:pPr>
        <w:pStyle w:val="Listenabsatz"/>
        <w:numPr>
          <w:ilvl w:val="0"/>
          <w:numId w:val="4"/>
        </w:numPr>
        <w:autoSpaceDE/>
        <w:autoSpaceDN/>
        <w:jc w:val="both"/>
        <w:rPr>
          <w:rFonts w:eastAsia="DengXian" w:cs="Times New Roman"/>
        </w:rPr>
      </w:pPr>
      <w:r>
        <w:rPr>
          <w:rFonts w:eastAsia="DengXian" w:cs="Times New Roman"/>
        </w:rPr>
        <w:t xml:space="preserve">QP settings </w:t>
      </w:r>
      <w:r w:rsidR="00FC3B93">
        <w:rPr>
          <w:rFonts w:eastAsia="DengXian" w:cs="Times New Roman"/>
        </w:rPr>
        <w:t xml:space="preserve">of all source contents </w:t>
      </w:r>
      <w:r>
        <w:rPr>
          <w:rFonts w:eastAsia="DengXian" w:cs="Times New Roman"/>
        </w:rPr>
        <w:t xml:space="preserve">are well configured by </w:t>
      </w:r>
      <w:r w:rsidR="00397451">
        <w:rPr>
          <w:rFonts w:eastAsia="DengXian" w:cs="Times New Roman"/>
        </w:rPr>
        <w:t>MIV CTC</w:t>
      </w:r>
      <w:r w:rsidR="00FC3B93">
        <w:rPr>
          <w:rFonts w:eastAsia="DengXian" w:cs="Times New Roman"/>
        </w:rPr>
        <w:t>, so that subjective qualities</w:t>
      </w:r>
      <w:r w:rsidR="00FC3B93" w:rsidRPr="00745BF4">
        <w:rPr>
          <w:rFonts w:eastAsia="DengXian" w:cs="Times New Roman"/>
        </w:rPr>
        <w:t xml:space="preserve"> </w:t>
      </w:r>
      <w:r w:rsidR="00FC3B93">
        <w:rPr>
          <w:rFonts w:eastAsia="DengXian" w:cs="Times New Roman"/>
        </w:rPr>
        <w:t>of a same source content</w:t>
      </w:r>
      <w:r w:rsidR="00FC3B93" w:rsidRPr="00745BF4">
        <w:rPr>
          <w:rFonts w:eastAsia="DengXian" w:cs="Times New Roman"/>
        </w:rPr>
        <w:t xml:space="preserve"> with </w:t>
      </w:r>
      <w:r w:rsidR="00FC3B93">
        <w:rPr>
          <w:rFonts w:eastAsia="DengXian" w:cs="Times New Roman"/>
        </w:rPr>
        <w:t>one</w:t>
      </w:r>
      <w:r w:rsidR="00FC3B93" w:rsidRPr="00745BF4">
        <w:rPr>
          <w:rFonts w:eastAsia="DengXian" w:cs="Times New Roman"/>
        </w:rPr>
        <w:t xml:space="preserve"> QP</w:t>
      </w:r>
      <w:r w:rsidR="00FC3B93">
        <w:rPr>
          <w:rFonts w:eastAsia="DengXian" w:cs="Times New Roman"/>
        </w:rPr>
        <w:t xml:space="preserve"> could almost be isolated with the others. The dominant factor of video quality in this experiment is the QP settings.</w:t>
      </w:r>
    </w:p>
    <w:p w14:paraId="1CFD5E70" w14:textId="77777777" w:rsidR="00642554" w:rsidRDefault="00642554" w:rsidP="00642554">
      <w:pPr>
        <w:pStyle w:val="Listenabsatz"/>
        <w:numPr>
          <w:ilvl w:val="0"/>
          <w:numId w:val="4"/>
        </w:numPr>
        <w:autoSpaceDE/>
        <w:autoSpaceDN/>
        <w:spacing w:before="100" w:beforeAutospacing="1"/>
        <w:jc w:val="both"/>
        <w:rPr>
          <w:rFonts w:eastAsia="DengXian" w:cs="Times New Roman"/>
        </w:rPr>
      </w:pPr>
      <w:r>
        <w:rPr>
          <w:rFonts w:eastAsia="DengXian" w:cs="Times New Roman"/>
        </w:rPr>
        <w:t>There is no spatially nonuniform coding conducted on test contents.</w:t>
      </w:r>
    </w:p>
    <w:p w14:paraId="45849876" w14:textId="6396CEA2" w:rsidR="00FC3B93" w:rsidRDefault="00075C54" w:rsidP="00A92468">
      <w:pPr>
        <w:pStyle w:val="Listenabsatz"/>
        <w:numPr>
          <w:ilvl w:val="0"/>
          <w:numId w:val="4"/>
        </w:numPr>
        <w:autoSpaceDE/>
        <w:autoSpaceDN/>
        <w:spacing w:before="100" w:beforeAutospacing="1"/>
        <w:jc w:val="both"/>
        <w:rPr>
          <w:rFonts w:eastAsia="DengXian" w:cs="Times New Roman"/>
        </w:rPr>
      </w:pPr>
      <w:r w:rsidRPr="00745BF4">
        <w:rPr>
          <w:rFonts w:eastAsia="DengXian" w:cs="Times New Roman"/>
        </w:rPr>
        <w:t>The viewing space</w:t>
      </w:r>
      <w:r w:rsidR="00FE1FD1">
        <w:rPr>
          <w:rFonts w:eastAsia="DengXian" w:cs="Times New Roman"/>
        </w:rPr>
        <w:t>s</w:t>
      </w:r>
      <w:r w:rsidRPr="00745BF4">
        <w:rPr>
          <w:rFonts w:eastAsia="DengXian" w:cs="Times New Roman"/>
        </w:rPr>
        <w:t xml:space="preserve"> </w:t>
      </w:r>
      <w:r w:rsidR="00FE1FD1">
        <w:rPr>
          <w:rFonts w:eastAsia="DengXian" w:cs="Times New Roman"/>
        </w:rPr>
        <w:t>of all the selected source contents are</w:t>
      </w:r>
      <w:r w:rsidR="00FE1FD1" w:rsidRPr="00745BF4">
        <w:rPr>
          <w:rFonts w:eastAsia="DengXian" w:cs="Times New Roman"/>
        </w:rPr>
        <w:t xml:space="preserve"> </w:t>
      </w:r>
      <w:r w:rsidRPr="00745BF4">
        <w:rPr>
          <w:rFonts w:eastAsia="DengXian" w:cs="Times New Roman"/>
        </w:rPr>
        <w:t>relatively small</w:t>
      </w:r>
      <w:r w:rsidR="00FC3B93">
        <w:rPr>
          <w:rFonts w:eastAsia="DengXian" w:cs="Times New Roman"/>
        </w:rPr>
        <w:t>.</w:t>
      </w:r>
      <w:r w:rsidR="00FC3B93" w:rsidRPr="00FC3B93">
        <w:rPr>
          <w:rFonts w:eastAsia="DengXian" w:cs="Times New Roman"/>
        </w:rPr>
        <w:t xml:space="preserve"> </w:t>
      </w:r>
      <w:r w:rsidR="001D2EAA">
        <w:rPr>
          <w:rFonts w:eastAsia="DengXian" w:cs="Times New Roman"/>
        </w:rPr>
        <w:t>I</w:t>
      </w:r>
      <w:r w:rsidR="00FC3B93" w:rsidRPr="00AD373C">
        <w:rPr>
          <w:rFonts w:eastAsia="DengXian" w:cs="Times New Roman"/>
        </w:rPr>
        <w:t xml:space="preserve">mpact of the </w:t>
      </w:r>
      <w:r w:rsidR="00FC3B93">
        <w:rPr>
          <w:rFonts w:eastAsia="DengXian" w:cs="Times New Roman"/>
        </w:rPr>
        <w:t>viewing</w:t>
      </w:r>
      <w:r w:rsidR="00FC3B93" w:rsidRPr="00AD373C">
        <w:rPr>
          <w:rFonts w:eastAsia="DengXian" w:cs="Times New Roman"/>
        </w:rPr>
        <w:t xml:space="preserve"> </w:t>
      </w:r>
      <w:r w:rsidR="00D80380">
        <w:rPr>
          <w:rFonts w:eastAsia="DengXian" w:cs="Times New Roman"/>
        </w:rPr>
        <w:t>pose trace</w:t>
      </w:r>
      <w:r w:rsidR="00FC3B93" w:rsidRPr="00AD373C">
        <w:rPr>
          <w:rFonts w:eastAsia="DengXian" w:cs="Times New Roman"/>
        </w:rPr>
        <w:t xml:space="preserve"> on visual quality is </w:t>
      </w:r>
      <w:r w:rsidR="00FC3B93">
        <w:rPr>
          <w:rFonts w:eastAsia="DengXian" w:cs="Times New Roman"/>
        </w:rPr>
        <w:t>minor</w:t>
      </w:r>
      <w:r w:rsidR="001D2EAA">
        <w:rPr>
          <w:rFonts w:eastAsia="DengXian" w:cs="Times New Roman"/>
        </w:rPr>
        <w:t>, at least for the tested contents of this experiment</w:t>
      </w:r>
      <w:r w:rsidR="00FC3B93" w:rsidRPr="00AD373C">
        <w:rPr>
          <w:rFonts w:eastAsia="DengXian" w:cs="Times New Roman"/>
        </w:rPr>
        <w:t>.</w:t>
      </w:r>
    </w:p>
    <w:p w14:paraId="0C103545" w14:textId="134A9E75" w:rsidR="00075C54" w:rsidRPr="00FC3B93" w:rsidRDefault="001D2EAA" w:rsidP="00DA20E9">
      <w:pPr>
        <w:autoSpaceDE/>
        <w:autoSpaceDN/>
        <w:spacing w:before="100" w:beforeAutospacing="1"/>
        <w:jc w:val="both"/>
        <w:rPr>
          <w:rFonts w:eastAsia="DengXian" w:cs="Times New Roman"/>
        </w:rPr>
      </w:pPr>
      <w:r>
        <w:rPr>
          <w:rFonts w:eastAsia="DengXian" w:cs="Times New Roman"/>
        </w:rPr>
        <w:t>These reasons can explain the similarity of the MOS values achieved with passive test and interactive test</w:t>
      </w:r>
      <w:r w:rsidR="000E2E74" w:rsidRPr="00FC3B93">
        <w:rPr>
          <w:rFonts w:eastAsia="DengXian" w:cs="Times New Roman"/>
        </w:rPr>
        <w:t>.</w:t>
      </w:r>
    </w:p>
    <w:p w14:paraId="5F742D06" w14:textId="77777777" w:rsidR="00A92468" w:rsidRPr="00A92468" w:rsidRDefault="00A92468" w:rsidP="009155D5">
      <w:pPr>
        <w:jc w:val="center"/>
        <w:rPr>
          <w:rFonts w:eastAsia="DengXian" w:cs="Times New Roman"/>
        </w:rPr>
      </w:pPr>
      <w:r>
        <w:rPr>
          <w:noProof/>
          <w:lang w:eastAsia="zh-CN"/>
        </w:rPr>
        <w:drawing>
          <wp:inline distT="0" distB="0" distL="0" distR="0" wp14:anchorId="43A66A5E" wp14:editId="40CEB440">
            <wp:extent cx="4851743" cy="2204402"/>
            <wp:effectExtent l="0" t="0" r="0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10"/>
                    <a:stretch/>
                  </pic:blipFill>
                  <pic:spPr bwMode="auto">
                    <a:xfrm>
                      <a:off x="0" y="0"/>
                      <a:ext cx="4942457" cy="2245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140D24" w14:textId="190F6B9A" w:rsidR="00A92468" w:rsidRPr="00A92468" w:rsidRDefault="00A92468" w:rsidP="00A92468">
      <w:pPr>
        <w:spacing w:beforeLines="50" w:before="120" w:afterLines="100" w:after="240"/>
        <w:jc w:val="center"/>
        <w:rPr>
          <w:rFonts w:cs="Times New Roman"/>
          <w:b/>
          <w:sz w:val="20"/>
        </w:rPr>
      </w:pPr>
      <w:bookmarkStart w:id="1" w:name="_Ref170396176"/>
      <w:r w:rsidRPr="00A92468">
        <w:rPr>
          <w:rFonts w:cs="Times New Roman"/>
          <w:b/>
          <w:sz w:val="20"/>
        </w:rPr>
        <w:t xml:space="preserve">Fig. </w:t>
      </w:r>
      <w:bookmarkEnd w:id="1"/>
      <w:r w:rsidRPr="00A92468">
        <w:rPr>
          <w:rFonts w:cs="Times New Roman"/>
          <w:b/>
          <w:sz w:val="20"/>
        </w:rPr>
        <w:t xml:space="preserve">1 </w:t>
      </w:r>
      <w:r w:rsidRPr="00A92468">
        <w:rPr>
          <w:rFonts w:cs="Times New Roman" w:hint="eastAsia"/>
          <w:b/>
          <w:sz w:val="20"/>
        </w:rPr>
        <w:t>T</w:t>
      </w:r>
      <w:r w:rsidRPr="00A92468">
        <w:rPr>
          <w:rFonts w:cs="Times New Roman"/>
          <w:b/>
          <w:sz w:val="20"/>
        </w:rPr>
        <w:t>he MOS values and 95% confidence intervals</w:t>
      </w:r>
    </w:p>
    <w:p w14:paraId="08CD3CDF" w14:textId="5744D039" w:rsidR="001E48EC" w:rsidRPr="00D80380" w:rsidRDefault="001E48EC" w:rsidP="00D80380">
      <w:pPr>
        <w:pStyle w:val="berschrift1"/>
        <w:numPr>
          <w:ilvl w:val="0"/>
          <w:numId w:val="2"/>
        </w:numPr>
        <w:rPr>
          <w:rFonts w:eastAsia="SimSun"/>
          <w:lang w:val="en-CA" w:eastAsia="zh-CN"/>
        </w:rPr>
      </w:pPr>
      <w:r>
        <w:rPr>
          <w:rFonts w:eastAsia="SimSun"/>
          <w:lang w:val="en-CA" w:eastAsia="zh-CN"/>
        </w:rPr>
        <w:t>Conclusion</w:t>
      </w:r>
    </w:p>
    <w:p w14:paraId="3E511576" w14:textId="5A3353C0" w:rsidR="00642554" w:rsidRDefault="00642554" w:rsidP="0039143E">
      <w:pPr>
        <w:spacing w:after="120"/>
        <w:jc w:val="both"/>
        <w:rPr>
          <w:rFonts w:eastAsia="DengXian" w:cs="Times New Roman"/>
        </w:rPr>
      </w:pPr>
      <w:r>
        <w:rPr>
          <w:rFonts w:eastAsia="DengXian" w:cs="Times New Roman"/>
        </w:rPr>
        <w:t xml:space="preserve">Passive as well as interactive tests have been conducted </w:t>
      </w:r>
      <w:r w:rsidR="003D06E9">
        <w:rPr>
          <w:rFonts w:eastAsia="DengXian" w:cs="Times New Roman"/>
          <w:lang w:eastAsia="zh-CN"/>
        </w:rPr>
        <w:t xml:space="preserve">in this investigation </w:t>
      </w:r>
      <w:r>
        <w:rPr>
          <w:rFonts w:eastAsia="DengXian" w:cs="Times New Roman" w:hint="eastAsia"/>
          <w:lang w:eastAsia="zh-CN"/>
        </w:rPr>
        <w:t>o</w:t>
      </w:r>
      <w:r>
        <w:rPr>
          <w:rFonts w:eastAsia="DengXian" w:cs="Times New Roman"/>
        </w:rPr>
        <w:t>n 4 coded immersive video contents. The experiment shows</w:t>
      </w:r>
      <w:r w:rsidR="00DE28CB" w:rsidRPr="00DE28CB">
        <w:rPr>
          <w:rFonts w:eastAsia="DengXian" w:cs="Times New Roman"/>
        </w:rPr>
        <w:t xml:space="preserve"> no significant difference in visual quality </w:t>
      </w:r>
      <w:r>
        <w:rPr>
          <w:rFonts w:eastAsia="DengXian" w:cs="Times New Roman"/>
        </w:rPr>
        <w:t xml:space="preserve">for the same coded content as watched </w:t>
      </w:r>
      <w:r w:rsidR="00DE28CB" w:rsidRPr="00DE28CB">
        <w:rPr>
          <w:rFonts w:eastAsia="DengXian" w:cs="Times New Roman"/>
        </w:rPr>
        <w:t>passive</w:t>
      </w:r>
      <w:r>
        <w:rPr>
          <w:rFonts w:eastAsia="DengXian" w:cs="Times New Roman"/>
        </w:rPr>
        <w:t>ly or interactively</w:t>
      </w:r>
      <w:r w:rsidR="00DE28CB" w:rsidRPr="00DE28CB">
        <w:rPr>
          <w:rFonts w:eastAsia="DengXian" w:cs="Times New Roman"/>
        </w:rPr>
        <w:t xml:space="preserve"> on </w:t>
      </w:r>
      <w:r>
        <w:rPr>
          <w:rFonts w:eastAsia="DengXian" w:cs="Times New Roman"/>
        </w:rPr>
        <w:t>a</w:t>
      </w:r>
      <w:r w:rsidRPr="00DE28CB">
        <w:rPr>
          <w:rFonts w:eastAsia="DengXian" w:cs="Times New Roman"/>
        </w:rPr>
        <w:t xml:space="preserve"> </w:t>
      </w:r>
      <w:r w:rsidR="00DE28CB" w:rsidRPr="00DE28CB">
        <w:rPr>
          <w:rFonts w:eastAsia="DengXian" w:cs="Times New Roman"/>
        </w:rPr>
        <w:t xml:space="preserve">2D screen. </w:t>
      </w:r>
      <w:r>
        <w:rPr>
          <w:rFonts w:eastAsia="DengXian" w:cs="Times New Roman"/>
        </w:rPr>
        <w:t xml:space="preserve">So passive test could be sufficient for evaluation of subjective quality of immersive video content coding, especially when there is no spatially nonuniform coding </w:t>
      </w:r>
      <w:r w:rsidR="003D06E9">
        <w:rPr>
          <w:rFonts w:eastAsia="DengXian" w:cs="Times New Roman"/>
        </w:rPr>
        <w:t>applied</w:t>
      </w:r>
      <w:r>
        <w:rPr>
          <w:rFonts w:eastAsia="DengXian" w:cs="Times New Roman"/>
        </w:rPr>
        <w:t>.</w:t>
      </w:r>
    </w:p>
    <w:p w14:paraId="07F4416E" w14:textId="12B5C9D3" w:rsidR="00DE28CB" w:rsidRDefault="001D2EAA" w:rsidP="0039143E">
      <w:pPr>
        <w:spacing w:after="120"/>
        <w:jc w:val="both"/>
        <w:rPr>
          <w:rFonts w:eastAsia="DengXian" w:cs="Times New Roman"/>
        </w:rPr>
      </w:pPr>
      <w:r>
        <w:rPr>
          <w:rFonts w:eastAsia="DengXian" w:cs="Times New Roman"/>
        </w:rPr>
        <w:t>We can still imagine that</w:t>
      </w:r>
      <w:r w:rsidR="00DE28CB" w:rsidRPr="00DE28CB">
        <w:rPr>
          <w:rFonts w:eastAsia="DengXian" w:cs="Times New Roman"/>
        </w:rPr>
        <w:t xml:space="preserve"> the interactive viewing </w:t>
      </w:r>
      <w:r w:rsidR="00642554">
        <w:rPr>
          <w:rFonts w:eastAsia="DengXian" w:cs="Times New Roman"/>
        </w:rPr>
        <w:t>may</w:t>
      </w:r>
      <w:r w:rsidR="00642554" w:rsidRPr="00DE28CB">
        <w:rPr>
          <w:rFonts w:eastAsia="DengXian" w:cs="Times New Roman"/>
        </w:rPr>
        <w:t xml:space="preserve"> </w:t>
      </w:r>
      <w:r w:rsidR="00DE28CB" w:rsidRPr="00DE28CB">
        <w:rPr>
          <w:rFonts w:eastAsia="DengXian" w:cs="Times New Roman"/>
        </w:rPr>
        <w:t xml:space="preserve">play a role in </w:t>
      </w:r>
      <w:r w:rsidR="005543C3">
        <w:rPr>
          <w:rFonts w:eastAsia="DengXian" w:cs="Times New Roman" w:hint="eastAsia"/>
          <w:lang w:eastAsia="zh-CN"/>
        </w:rPr>
        <w:t>assess</w:t>
      </w:r>
      <w:r w:rsidR="00642554">
        <w:rPr>
          <w:rFonts w:eastAsia="DengXian" w:cs="Times New Roman"/>
          <w:lang w:eastAsia="zh-CN"/>
        </w:rPr>
        <w:t>ment of</w:t>
      </w:r>
      <w:r w:rsidR="00DE28CB" w:rsidRPr="00DE28CB">
        <w:rPr>
          <w:rFonts w:eastAsia="DengXian" w:cs="Times New Roman"/>
        </w:rPr>
        <w:t xml:space="preserve"> quality of experience, </w:t>
      </w:r>
      <w:r w:rsidR="00642554">
        <w:rPr>
          <w:rFonts w:eastAsia="DengXian" w:cs="Times New Roman"/>
        </w:rPr>
        <w:t xml:space="preserve">in </w:t>
      </w:r>
      <w:r w:rsidR="00DE28CB" w:rsidRPr="00DE28CB">
        <w:rPr>
          <w:rFonts w:eastAsia="DengXian" w:cs="Times New Roman"/>
        </w:rPr>
        <w:t xml:space="preserve">which </w:t>
      </w:r>
      <w:r w:rsidR="000B2D5E">
        <w:rPr>
          <w:rFonts w:eastAsia="DengXian" w:cs="Times New Roman"/>
        </w:rPr>
        <w:t xml:space="preserve">it </w:t>
      </w:r>
      <w:r w:rsidR="00DE28CB" w:rsidRPr="00DE28CB">
        <w:rPr>
          <w:rFonts w:eastAsia="DengXian" w:cs="Times New Roman"/>
        </w:rPr>
        <w:t xml:space="preserve">is </w:t>
      </w:r>
      <w:r w:rsidR="000B2D5E">
        <w:rPr>
          <w:rFonts w:eastAsia="DengXian" w:cs="Times New Roman"/>
        </w:rPr>
        <w:t>not limited to visual only experiences</w:t>
      </w:r>
      <w:r w:rsidR="00DE28CB" w:rsidRPr="00DE28CB">
        <w:rPr>
          <w:rFonts w:eastAsia="DengXian" w:cs="Times New Roman"/>
        </w:rPr>
        <w:t>.</w:t>
      </w:r>
    </w:p>
    <w:p w14:paraId="630C51CE" w14:textId="77777777" w:rsidR="00AB56E8" w:rsidRPr="0039143E" w:rsidRDefault="00AB56E8" w:rsidP="0039143E">
      <w:pPr>
        <w:spacing w:after="120"/>
        <w:jc w:val="both"/>
        <w:rPr>
          <w:rFonts w:eastAsia="DengXian" w:cs="Times New Roman"/>
        </w:rPr>
      </w:pPr>
    </w:p>
    <w:p w14:paraId="19179432" w14:textId="21B87FB8" w:rsidR="001E48EC" w:rsidRDefault="001E48EC" w:rsidP="001E48EC">
      <w:pPr>
        <w:pStyle w:val="berschrift1"/>
        <w:ind w:left="0"/>
        <w:rPr>
          <w:lang w:val="en-CA"/>
        </w:rPr>
      </w:pPr>
      <w:r>
        <w:rPr>
          <w:rFonts w:eastAsia="SimSun"/>
          <w:lang w:val="en-CA" w:eastAsia="zh-CN"/>
        </w:rPr>
        <w:lastRenderedPageBreak/>
        <w:t>Reference</w:t>
      </w:r>
    </w:p>
    <w:p w14:paraId="3F0D428C" w14:textId="4AFE4FC9" w:rsidR="001E48EC" w:rsidRDefault="001E48EC" w:rsidP="001E48EC">
      <w:pPr>
        <w:numPr>
          <w:ilvl w:val="0"/>
          <w:numId w:val="3"/>
        </w:numPr>
        <w:autoSpaceDE/>
        <w:autoSpaceDN/>
        <w:spacing w:before="100" w:beforeAutospacing="1" w:after="100" w:afterAutospacing="1"/>
        <w:ind w:hanging="136"/>
        <w:jc w:val="both"/>
        <w:rPr>
          <w:rFonts w:eastAsia="DengXian" w:cs="Times New Roman"/>
        </w:rPr>
      </w:pPr>
      <w:bookmarkStart w:id="2" w:name="_Ref163996310"/>
      <w:r>
        <w:rPr>
          <w:rFonts w:eastAsia="DengXian" w:cs="Times New Roman"/>
        </w:rPr>
        <w:t xml:space="preserve"> “</w:t>
      </w:r>
      <w:r w:rsidRPr="00087BAF">
        <w:rPr>
          <w:rFonts w:eastAsia="DengXian" w:cs="Times New Roman"/>
        </w:rPr>
        <w:t>Common test conditions for MPEG immersive video</w:t>
      </w:r>
      <w:r>
        <w:rPr>
          <w:rFonts w:eastAsia="DengXian" w:cs="Times New Roman"/>
        </w:rPr>
        <w:t xml:space="preserve">”, </w:t>
      </w:r>
      <w:r w:rsidRPr="00087BAF">
        <w:rPr>
          <w:rFonts w:eastAsia="DengXian" w:cs="Times New Roman"/>
        </w:rPr>
        <w:t>ISO/IEC JTC 1/SC 29/WG 04</w:t>
      </w:r>
      <w:r>
        <w:rPr>
          <w:rFonts w:eastAsia="DengXian" w:cs="Times New Roman"/>
        </w:rPr>
        <w:t>,</w:t>
      </w:r>
      <w:r w:rsidRPr="00087BAF">
        <w:rPr>
          <w:rFonts w:eastAsia="DengXian" w:cs="Times New Roman"/>
        </w:rPr>
        <w:t xml:space="preserve"> N0342</w:t>
      </w:r>
      <w:r>
        <w:rPr>
          <w:rFonts w:eastAsia="DengXian" w:cs="Times New Roman"/>
        </w:rPr>
        <w:t>, April 2023, Antalya.</w:t>
      </w:r>
      <w:bookmarkEnd w:id="2"/>
    </w:p>
    <w:p w14:paraId="3B28BCD0" w14:textId="6F340823" w:rsidR="000B2D5E" w:rsidRDefault="00DA20E9" w:rsidP="0018563E">
      <w:pPr>
        <w:numPr>
          <w:ilvl w:val="0"/>
          <w:numId w:val="3"/>
        </w:numPr>
        <w:autoSpaceDE/>
        <w:autoSpaceDN/>
        <w:spacing w:before="100" w:beforeAutospacing="1" w:after="100" w:afterAutospacing="1"/>
        <w:ind w:hanging="136"/>
        <w:jc w:val="both"/>
        <w:rPr>
          <w:rFonts w:eastAsia="DengXian" w:cs="Times New Roman"/>
        </w:rPr>
      </w:pPr>
      <w:bookmarkStart w:id="3" w:name="_Ref180354773"/>
      <w:bookmarkStart w:id="4" w:name="_Ref172242104"/>
      <w:bookmarkStart w:id="5" w:name="_Ref172265744"/>
      <w:r>
        <w:rPr>
          <w:rFonts w:eastAsia="DengXian" w:cs="Times New Roman"/>
        </w:rPr>
        <w:t xml:space="preserve"> </w:t>
      </w:r>
      <w:r w:rsidR="000B2D5E">
        <w:rPr>
          <w:rFonts w:eastAsia="DengXian" w:cs="Times New Roman"/>
        </w:rPr>
        <w:t>“</w:t>
      </w:r>
      <w:r w:rsidR="000B2D5E" w:rsidRPr="00DA20E9">
        <w:rPr>
          <w:rFonts w:eastAsia="DengXian" w:cs="Times New Roman"/>
        </w:rPr>
        <w:t>Verification test report of MPEG immersive video</w:t>
      </w:r>
      <w:r w:rsidR="000B2D5E">
        <w:rPr>
          <w:rFonts w:eastAsia="DengXian" w:cs="Times New Roman"/>
        </w:rPr>
        <w:t xml:space="preserve">”, </w:t>
      </w:r>
      <w:r w:rsidR="000B2D5E" w:rsidRPr="00087BAF">
        <w:rPr>
          <w:rFonts w:eastAsia="DengXian" w:cs="Times New Roman"/>
        </w:rPr>
        <w:t>ISO/IEC JTC 1/SC 29/WG 04</w:t>
      </w:r>
      <w:r w:rsidR="000B2D5E">
        <w:rPr>
          <w:rFonts w:eastAsia="DengXian" w:cs="Times New Roman"/>
        </w:rPr>
        <w:t>,</w:t>
      </w:r>
      <w:r w:rsidR="000B2D5E" w:rsidRPr="00087BAF">
        <w:rPr>
          <w:rFonts w:eastAsia="DengXian" w:cs="Times New Roman"/>
        </w:rPr>
        <w:t xml:space="preserve"> N034</w:t>
      </w:r>
      <w:r w:rsidR="000B2D5E">
        <w:rPr>
          <w:rFonts w:eastAsia="DengXian" w:cs="Times New Roman"/>
        </w:rPr>
        <w:t>1, Apr. 2023, Antalya.</w:t>
      </w:r>
      <w:bookmarkEnd w:id="3"/>
    </w:p>
    <w:p w14:paraId="0F0DC0D2" w14:textId="7CFAC371" w:rsidR="00FF2653" w:rsidRPr="00C64EBE" w:rsidRDefault="008804F8" w:rsidP="0018563E">
      <w:pPr>
        <w:numPr>
          <w:ilvl w:val="0"/>
          <w:numId w:val="3"/>
        </w:numPr>
        <w:autoSpaceDE/>
        <w:autoSpaceDN/>
        <w:spacing w:before="100" w:beforeAutospacing="1" w:after="100" w:afterAutospacing="1"/>
        <w:ind w:hanging="136"/>
        <w:jc w:val="both"/>
        <w:rPr>
          <w:rFonts w:eastAsia="DengXian" w:cs="Times New Roman"/>
        </w:rPr>
      </w:pPr>
      <w:bookmarkStart w:id="6" w:name="_Ref180400117"/>
      <w:r>
        <w:rPr>
          <w:rFonts w:eastAsia="DengXian" w:cs="Times New Roman"/>
        </w:rPr>
        <w:t>Recommendation ITU-T P.910 (2023</w:t>
      </w:r>
      <w:r w:rsidRPr="008804F8">
        <w:rPr>
          <w:rFonts w:eastAsia="DengXian" w:cs="Times New Roman"/>
        </w:rPr>
        <w:t>), Subjective video quality assessment methods for multimedia applications.</w:t>
      </w:r>
      <w:bookmarkEnd w:id="4"/>
      <w:bookmarkEnd w:id="5"/>
      <w:bookmarkEnd w:id="6"/>
    </w:p>
    <w:sectPr w:rsidR="00FF2653" w:rsidRPr="00C64EBE" w:rsidSect="00954B0D">
      <w:footerReference w:type="default" r:id="rId12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6BAC6C" w14:textId="77777777" w:rsidR="008F3C4B" w:rsidRDefault="008F3C4B" w:rsidP="009E784A">
      <w:r>
        <w:separator/>
      </w:r>
    </w:p>
  </w:endnote>
  <w:endnote w:type="continuationSeparator" w:id="0">
    <w:p w14:paraId="73386766" w14:textId="77777777" w:rsidR="008F3C4B" w:rsidRDefault="008F3C4B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embo">
    <w:charset w:val="00"/>
    <w:family w:val="roman"/>
    <w:pitch w:val="variable"/>
    <w:sig w:usb0="8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3305259" w:rsidR="00385C5D" w:rsidRDefault="00385C5D">
        <w:pPr>
          <w:pStyle w:val="Fuzeil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2C1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B010BE" w14:textId="77777777" w:rsidR="008F3C4B" w:rsidRDefault="008F3C4B" w:rsidP="009E784A">
      <w:r>
        <w:separator/>
      </w:r>
    </w:p>
  </w:footnote>
  <w:footnote w:type="continuationSeparator" w:id="0">
    <w:p w14:paraId="41E4B8E3" w14:textId="77777777" w:rsidR="008F3C4B" w:rsidRDefault="008F3C4B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61CF0"/>
    <w:multiLevelType w:val="multilevel"/>
    <w:tmpl w:val="95E6286C"/>
    <w:lvl w:ilvl="0">
      <w:start w:val="2"/>
      <w:numFmt w:val="decimal"/>
      <w:lvlText w:val="%1"/>
      <w:lvlJc w:val="left"/>
      <w:pPr>
        <w:ind w:left="3315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3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3222E22"/>
    <w:multiLevelType w:val="multilevel"/>
    <w:tmpl w:val="6CFA2426"/>
    <w:lvl w:ilvl="0">
      <w:start w:val="1"/>
      <w:numFmt w:val="decimal"/>
      <w:lvlText w:val="%1"/>
      <w:lvlJc w:val="left"/>
      <w:pPr>
        <w:ind w:left="3315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3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48E5285"/>
    <w:multiLevelType w:val="multilevel"/>
    <w:tmpl w:val="C68427B6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33341296"/>
    <w:multiLevelType w:val="hybridMultilevel"/>
    <w:tmpl w:val="7EBA0CB8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D506C91"/>
    <w:multiLevelType w:val="hybridMultilevel"/>
    <w:tmpl w:val="8EA4B46C"/>
    <w:lvl w:ilvl="0" w:tplc="022221CA">
      <w:start w:val="1"/>
      <w:numFmt w:val="decimal"/>
      <w:lvlText w:val="[%1]."/>
      <w:lvlJc w:val="righ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DEF0BD8"/>
    <w:multiLevelType w:val="multilevel"/>
    <w:tmpl w:val="F11A2F50"/>
    <w:lvl w:ilvl="0">
      <w:start w:val="3"/>
      <w:numFmt w:val="decimal"/>
      <w:lvlText w:val="%1"/>
      <w:lvlJc w:val="left"/>
      <w:pPr>
        <w:ind w:left="3315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3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F654433"/>
    <w:multiLevelType w:val="multilevel"/>
    <w:tmpl w:val="3CDE6458"/>
    <w:lvl w:ilvl="0">
      <w:start w:val="4"/>
      <w:numFmt w:val="decimal"/>
      <w:lvlText w:val="%1"/>
      <w:lvlJc w:val="left"/>
      <w:pPr>
        <w:ind w:left="3315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3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3D92E5B"/>
    <w:multiLevelType w:val="multilevel"/>
    <w:tmpl w:val="C3CAC654"/>
    <w:lvl w:ilvl="0">
      <w:start w:val="5"/>
      <w:numFmt w:val="decimal"/>
      <w:lvlText w:val="%1"/>
      <w:lvlJc w:val="left"/>
      <w:pPr>
        <w:ind w:left="3315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3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 w16cid:durableId="356732718">
    <w:abstractNumId w:val="6"/>
  </w:num>
  <w:num w:numId="2" w16cid:durableId="1132669823">
    <w:abstractNumId w:val="2"/>
  </w:num>
  <w:num w:numId="3" w16cid:durableId="266893567">
    <w:abstractNumId w:val="4"/>
  </w:num>
  <w:num w:numId="4" w16cid:durableId="40640794">
    <w:abstractNumId w:val="3"/>
  </w:num>
  <w:num w:numId="5" w16cid:durableId="1203522837">
    <w:abstractNumId w:val="8"/>
  </w:num>
  <w:num w:numId="6" w16cid:durableId="2108575995">
    <w:abstractNumId w:val="7"/>
  </w:num>
  <w:num w:numId="7" w16cid:durableId="597253652">
    <w:abstractNumId w:val="5"/>
  </w:num>
  <w:num w:numId="8" w16cid:durableId="784470431">
    <w:abstractNumId w:val="0"/>
  </w:num>
  <w:num w:numId="9" w16cid:durableId="7964099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en-CA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98F"/>
    <w:rsid w:val="00050A5B"/>
    <w:rsid w:val="000560D5"/>
    <w:rsid w:val="00063EF9"/>
    <w:rsid w:val="00075C54"/>
    <w:rsid w:val="00093805"/>
    <w:rsid w:val="000968DA"/>
    <w:rsid w:val="000B2D5E"/>
    <w:rsid w:val="000B4157"/>
    <w:rsid w:val="000C78E6"/>
    <w:rsid w:val="000E2E74"/>
    <w:rsid w:val="00113C96"/>
    <w:rsid w:val="00114082"/>
    <w:rsid w:val="00125E92"/>
    <w:rsid w:val="0017051E"/>
    <w:rsid w:val="00181F34"/>
    <w:rsid w:val="0018563E"/>
    <w:rsid w:val="00186578"/>
    <w:rsid w:val="00196997"/>
    <w:rsid w:val="001A5588"/>
    <w:rsid w:val="001A68DD"/>
    <w:rsid w:val="001C51EF"/>
    <w:rsid w:val="001D2EAA"/>
    <w:rsid w:val="001E48EC"/>
    <w:rsid w:val="001F1E16"/>
    <w:rsid w:val="00210AE3"/>
    <w:rsid w:val="0021273B"/>
    <w:rsid w:val="00236A26"/>
    <w:rsid w:val="00241AB5"/>
    <w:rsid w:val="00263789"/>
    <w:rsid w:val="00264429"/>
    <w:rsid w:val="00265A84"/>
    <w:rsid w:val="00274DA7"/>
    <w:rsid w:val="002968C9"/>
    <w:rsid w:val="002D571C"/>
    <w:rsid w:val="002D763D"/>
    <w:rsid w:val="002E6F78"/>
    <w:rsid w:val="002F2808"/>
    <w:rsid w:val="002F634E"/>
    <w:rsid w:val="00305997"/>
    <w:rsid w:val="003226C8"/>
    <w:rsid w:val="00333532"/>
    <w:rsid w:val="003377A1"/>
    <w:rsid w:val="0036501A"/>
    <w:rsid w:val="00385C5D"/>
    <w:rsid w:val="0039143E"/>
    <w:rsid w:val="00395214"/>
    <w:rsid w:val="00397451"/>
    <w:rsid w:val="003A7E9E"/>
    <w:rsid w:val="003B0FC6"/>
    <w:rsid w:val="003B20FA"/>
    <w:rsid w:val="003D06E9"/>
    <w:rsid w:val="003D7007"/>
    <w:rsid w:val="003E09B0"/>
    <w:rsid w:val="00412596"/>
    <w:rsid w:val="00413144"/>
    <w:rsid w:val="0042249F"/>
    <w:rsid w:val="00442D72"/>
    <w:rsid w:val="00472C7B"/>
    <w:rsid w:val="004A73A5"/>
    <w:rsid w:val="004B47C4"/>
    <w:rsid w:val="004C2F12"/>
    <w:rsid w:val="004D200C"/>
    <w:rsid w:val="004E45B6"/>
    <w:rsid w:val="004F5473"/>
    <w:rsid w:val="00533E11"/>
    <w:rsid w:val="005543C3"/>
    <w:rsid w:val="005612C2"/>
    <w:rsid w:val="0056403F"/>
    <w:rsid w:val="005A0F32"/>
    <w:rsid w:val="005C2A51"/>
    <w:rsid w:val="006015E5"/>
    <w:rsid w:val="006069AD"/>
    <w:rsid w:val="006263C8"/>
    <w:rsid w:val="00626F12"/>
    <w:rsid w:val="0063127E"/>
    <w:rsid w:val="006411E8"/>
    <w:rsid w:val="00642554"/>
    <w:rsid w:val="00664C26"/>
    <w:rsid w:val="0067180C"/>
    <w:rsid w:val="006A21B9"/>
    <w:rsid w:val="006B29EB"/>
    <w:rsid w:val="00712D9B"/>
    <w:rsid w:val="00717687"/>
    <w:rsid w:val="007371D7"/>
    <w:rsid w:val="0077570F"/>
    <w:rsid w:val="007A611C"/>
    <w:rsid w:val="007E25D9"/>
    <w:rsid w:val="007F0F58"/>
    <w:rsid w:val="007F3C31"/>
    <w:rsid w:val="008252F6"/>
    <w:rsid w:val="0083451B"/>
    <w:rsid w:val="00870016"/>
    <w:rsid w:val="008804F8"/>
    <w:rsid w:val="008A03E1"/>
    <w:rsid w:val="008C7936"/>
    <w:rsid w:val="008E7172"/>
    <w:rsid w:val="008E7795"/>
    <w:rsid w:val="008F3C4B"/>
    <w:rsid w:val="00902017"/>
    <w:rsid w:val="009139D0"/>
    <w:rsid w:val="009155D5"/>
    <w:rsid w:val="00920D25"/>
    <w:rsid w:val="00921B96"/>
    <w:rsid w:val="00954B0D"/>
    <w:rsid w:val="009636E0"/>
    <w:rsid w:val="00966727"/>
    <w:rsid w:val="00980E7B"/>
    <w:rsid w:val="00984786"/>
    <w:rsid w:val="009906A6"/>
    <w:rsid w:val="009943C7"/>
    <w:rsid w:val="009B08DA"/>
    <w:rsid w:val="009B09C2"/>
    <w:rsid w:val="009B7EBD"/>
    <w:rsid w:val="009C2672"/>
    <w:rsid w:val="009C5AAC"/>
    <w:rsid w:val="009D5D9F"/>
    <w:rsid w:val="009E784A"/>
    <w:rsid w:val="009F7252"/>
    <w:rsid w:val="00A049CC"/>
    <w:rsid w:val="00A058D2"/>
    <w:rsid w:val="00A06132"/>
    <w:rsid w:val="00A21954"/>
    <w:rsid w:val="00A273DD"/>
    <w:rsid w:val="00A31852"/>
    <w:rsid w:val="00A3580B"/>
    <w:rsid w:val="00A92468"/>
    <w:rsid w:val="00AA74B3"/>
    <w:rsid w:val="00AB5283"/>
    <w:rsid w:val="00AB56E8"/>
    <w:rsid w:val="00AB7A86"/>
    <w:rsid w:val="00AD2F85"/>
    <w:rsid w:val="00AE7EF6"/>
    <w:rsid w:val="00B17D93"/>
    <w:rsid w:val="00B24CCE"/>
    <w:rsid w:val="00B3531B"/>
    <w:rsid w:val="00B56D79"/>
    <w:rsid w:val="00B7671C"/>
    <w:rsid w:val="00B85539"/>
    <w:rsid w:val="00B92C1B"/>
    <w:rsid w:val="00BD02A9"/>
    <w:rsid w:val="00BF46BE"/>
    <w:rsid w:val="00C00C6D"/>
    <w:rsid w:val="00C020CB"/>
    <w:rsid w:val="00C02BD0"/>
    <w:rsid w:val="00C0672F"/>
    <w:rsid w:val="00C31151"/>
    <w:rsid w:val="00C370F4"/>
    <w:rsid w:val="00C43E3B"/>
    <w:rsid w:val="00C562FA"/>
    <w:rsid w:val="00C64EBE"/>
    <w:rsid w:val="00C74985"/>
    <w:rsid w:val="00CB3DE9"/>
    <w:rsid w:val="00CB798F"/>
    <w:rsid w:val="00CC70C7"/>
    <w:rsid w:val="00CD36BE"/>
    <w:rsid w:val="00CE0D0C"/>
    <w:rsid w:val="00CF1629"/>
    <w:rsid w:val="00CF7F4D"/>
    <w:rsid w:val="00D21F6D"/>
    <w:rsid w:val="00D27C32"/>
    <w:rsid w:val="00D328F1"/>
    <w:rsid w:val="00D64C35"/>
    <w:rsid w:val="00D709E9"/>
    <w:rsid w:val="00D80380"/>
    <w:rsid w:val="00DA20E9"/>
    <w:rsid w:val="00DC7167"/>
    <w:rsid w:val="00DE28CB"/>
    <w:rsid w:val="00DE40BB"/>
    <w:rsid w:val="00E02C41"/>
    <w:rsid w:val="00E3621D"/>
    <w:rsid w:val="00E445E9"/>
    <w:rsid w:val="00E565AB"/>
    <w:rsid w:val="00E843CE"/>
    <w:rsid w:val="00E9507F"/>
    <w:rsid w:val="00E965CC"/>
    <w:rsid w:val="00EA2595"/>
    <w:rsid w:val="00EF2D59"/>
    <w:rsid w:val="00F03F9B"/>
    <w:rsid w:val="00F3736E"/>
    <w:rsid w:val="00F4198E"/>
    <w:rsid w:val="00F419DA"/>
    <w:rsid w:val="00F73309"/>
    <w:rsid w:val="00F73707"/>
    <w:rsid w:val="00F974DF"/>
    <w:rsid w:val="00FA340B"/>
    <w:rsid w:val="00FA5936"/>
    <w:rsid w:val="00FC3B93"/>
    <w:rsid w:val="00FE1FD1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33E11"/>
    <w:rPr>
      <w:rFonts w:ascii="Times New Roman" w:eastAsia="Times New Roman" w:hAnsi="Times New Roman" w:cs="Arial"/>
    </w:rPr>
  </w:style>
  <w:style w:type="paragraph" w:styleId="berschrift1">
    <w:name w:val="heading 1"/>
    <w:basedOn w:val="Standard"/>
    <w:uiPriority w:val="9"/>
    <w:qFormat/>
    <w:rsid w:val="00921B96"/>
    <w:pPr>
      <w:spacing w:before="240" w:after="60"/>
      <w:ind w:left="102"/>
      <w:outlineLvl w:val="0"/>
    </w:pPr>
    <w:rPr>
      <w:b/>
      <w:bCs/>
      <w:sz w:val="32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E48EC"/>
    <w:pPr>
      <w:keepNext/>
      <w:keepLines/>
      <w:spacing w:before="240" w:after="60" w:line="415" w:lineRule="auto"/>
      <w:outlineLvl w:val="1"/>
    </w:pPr>
    <w:rPr>
      <w:rFonts w:asciiTheme="minorHAnsi" w:eastAsiaTheme="majorEastAsia" w:hAnsiTheme="minorHAnsi" w:cstheme="majorBidi"/>
      <w:b/>
      <w:bCs/>
      <w:i/>
      <w:sz w:val="28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05997"/>
    <w:pPr>
      <w:keepNext/>
      <w:keepLines/>
      <w:spacing w:before="60" w:line="415" w:lineRule="auto"/>
      <w:outlineLvl w:val="2"/>
    </w:pPr>
    <w:rPr>
      <w:rFonts w:asciiTheme="minorHAnsi" w:eastAsiaTheme="minorEastAsia" w:hAnsiTheme="minorHAnsi"/>
      <w:b/>
      <w:bCs/>
      <w:sz w:val="28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link w:val="ListenabsatzZchn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qFormat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customStyle="1" w:styleId="1">
    <w:name w:val="未处理的提及1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784A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784A"/>
    <w:rPr>
      <w:rFonts w:ascii="Arial" w:eastAsia="Arial" w:hAnsi="Arial" w:cs="Arial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E48EC"/>
    <w:rPr>
      <w:rFonts w:eastAsiaTheme="majorEastAsia" w:cstheme="majorBidi"/>
      <w:b/>
      <w:bCs/>
      <w:i/>
      <w:sz w:val="28"/>
      <w:szCs w:val="32"/>
    </w:rPr>
  </w:style>
  <w:style w:type="table" w:styleId="Tabellenraster">
    <w:name w:val="Table Grid"/>
    <w:basedOn w:val="NormaleTabelle"/>
    <w:uiPriority w:val="39"/>
    <w:rsid w:val="001E48EC"/>
    <w:pPr>
      <w:widowControl/>
      <w:autoSpaceDE/>
      <w:autoSpaceDN/>
    </w:pPr>
    <w:rPr>
      <w:kern w:val="2"/>
      <w:sz w:val="24"/>
      <w:szCs w:val="24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7F3C31"/>
    <w:pPr>
      <w:ind w:leftChars="2500" w:left="100"/>
    </w:pPr>
  </w:style>
  <w:style w:type="character" w:customStyle="1" w:styleId="DatumZchn">
    <w:name w:val="Datum Zchn"/>
    <w:basedOn w:val="Absatz-Standardschriftart"/>
    <w:link w:val="Datum"/>
    <w:uiPriority w:val="99"/>
    <w:semiHidden/>
    <w:rsid w:val="007F3C31"/>
    <w:rPr>
      <w:rFonts w:ascii="Times New Roman" w:eastAsia="Times New Roman" w:hAnsi="Times New Roman" w:cs="Arial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05997"/>
    <w:rPr>
      <w:rFonts w:cs="Arial"/>
      <w:b/>
      <w:bCs/>
      <w:sz w:val="28"/>
      <w:szCs w:val="32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075C54"/>
    <w:rPr>
      <w:rFonts w:ascii="Times New Roman" w:eastAsia="Times New Roman" w:hAnsi="Times New Roman" w:cs="Arial"/>
    </w:rPr>
  </w:style>
  <w:style w:type="character" w:customStyle="1" w:styleId="fontstyle01">
    <w:name w:val="fontstyle01"/>
    <w:basedOn w:val="Absatz-Standardschriftart"/>
    <w:rsid w:val="00A273DD"/>
    <w:rPr>
      <w:rFonts w:ascii="Bembo" w:hAnsi="Bembo" w:hint="default"/>
      <w:b w:val="0"/>
      <w:bCs w:val="0"/>
      <w:i w:val="0"/>
      <w:iCs w:val="0"/>
      <w:color w:val="000000"/>
      <w:sz w:val="22"/>
      <w:szCs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0C6D"/>
    <w:rPr>
      <w:sz w:val="21"/>
      <w:szCs w:val="21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0C6D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0C6D"/>
    <w:rPr>
      <w:rFonts w:ascii="Times New Roman" w:eastAsia="Times New Roman" w:hAnsi="Times New Roman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0C6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0C6D"/>
    <w:rPr>
      <w:rFonts w:ascii="Times New Roman" w:eastAsia="Times New Roman" w:hAnsi="Times New Roman" w:cs="Arial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0C6D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0C6D"/>
    <w:rPr>
      <w:rFonts w:ascii="Times New Roman" w:eastAsia="Times New Roman" w:hAnsi="Times New Roman" w:cs="Arial"/>
      <w:sz w:val="18"/>
      <w:szCs w:val="18"/>
    </w:rPr>
  </w:style>
  <w:style w:type="paragraph" w:styleId="berarbeitung">
    <w:name w:val="Revision"/>
    <w:hidden/>
    <w:uiPriority w:val="99"/>
    <w:semiHidden/>
    <w:rsid w:val="0077570F"/>
    <w:pPr>
      <w:widowControl/>
      <w:autoSpaceDE/>
      <w:autoSpaceDN/>
    </w:pPr>
    <w:rPr>
      <w:rFonts w:ascii="Times New Roman" w:eastAsia="Times New Roman" w:hAnsi="Times New Roman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00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https://isotc.iso.org/livelink/livelink/open/jtc1sc29wg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ag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7D988-81D2-4359-9D70-2DC711084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1083</Words>
  <Characters>6829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Youngkwon Lim/5G Standards /SRA/Principal Engineer/Samsung Electronics</dc:creator>
  <cp:lastModifiedBy>Mathias Wien</cp:lastModifiedBy>
  <cp:revision>13</cp:revision>
  <dcterms:created xsi:type="dcterms:W3CDTF">2024-10-21T01:29:00Z</dcterms:created>
  <dcterms:modified xsi:type="dcterms:W3CDTF">2024-10-31T11:36:00Z</dcterms:modified>
</cp:coreProperties>
</file>